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9AB" w:rsidRPr="00E87ECE" w:rsidRDefault="005B39AB" w:rsidP="005B39AB">
      <w:pPr>
        <w:jc w:val="center"/>
        <w:rPr>
          <w:rFonts w:asciiTheme="majorHAnsi" w:hAnsiTheme="majorHAnsi" w:cstheme="minorHAnsi"/>
          <w:b/>
          <w:sz w:val="36"/>
          <w:szCs w:val="36"/>
        </w:rPr>
      </w:pPr>
      <w:r w:rsidRPr="00E87ECE">
        <w:rPr>
          <w:rFonts w:asciiTheme="majorHAnsi" w:hAnsiTheme="majorHAnsi" w:cstheme="minorHAnsi"/>
          <w:b/>
          <w:sz w:val="36"/>
          <w:szCs w:val="36"/>
        </w:rPr>
        <w:t>Z m l u v</w:t>
      </w:r>
      <w:r w:rsidR="000944AC" w:rsidRPr="00E87ECE">
        <w:rPr>
          <w:rFonts w:asciiTheme="majorHAnsi" w:hAnsiTheme="majorHAnsi" w:cstheme="minorHAnsi"/>
          <w:b/>
          <w:sz w:val="36"/>
          <w:szCs w:val="36"/>
        </w:rPr>
        <w:t> </w:t>
      </w:r>
      <w:r w:rsidRPr="00E87ECE">
        <w:rPr>
          <w:rFonts w:asciiTheme="majorHAnsi" w:hAnsiTheme="majorHAnsi" w:cstheme="minorHAnsi"/>
          <w:b/>
          <w:sz w:val="36"/>
          <w:szCs w:val="36"/>
        </w:rPr>
        <w:t>a</w:t>
      </w:r>
    </w:p>
    <w:p w:rsidR="000944AC" w:rsidRPr="00E87ECE" w:rsidRDefault="000944AC" w:rsidP="005B39AB">
      <w:pPr>
        <w:jc w:val="center"/>
        <w:rPr>
          <w:rFonts w:asciiTheme="majorHAnsi" w:hAnsiTheme="majorHAnsi" w:cstheme="minorHAnsi"/>
          <w:b/>
          <w:sz w:val="36"/>
          <w:szCs w:val="36"/>
        </w:rPr>
      </w:pPr>
    </w:p>
    <w:p w:rsidR="005B39AB" w:rsidRPr="00E87ECE" w:rsidRDefault="005B39AB" w:rsidP="005B39AB">
      <w:pPr>
        <w:jc w:val="center"/>
        <w:rPr>
          <w:rFonts w:asciiTheme="majorHAnsi" w:hAnsiTheme="majorHAnsi" w:cstheme="minorHAnsi"/>
          <w:b/>
        </w:rPr>
      </w:pPr>
      <w:r w:rsidRPr="00E87ECE">
        <w:rPr>
          <w:rFonts w:asciiTheme="majorHAnsi" w:hAnsiTheme="majorHAnsi" w:cstheme="minorHAnsi"/>
          <w:b/>
        </w:rPr>
        <w:t>o pozemkovom spoločenstve vlastníkov  podielov spoločnej nehnuteľnosti podľa § 5 zákona č. 97/2013Z.z. o pozemkových spoločenstvách</w:t>
      </w:r>
    </w:p>
    <w:p w:rsidR="005B39AB" w:rsidRPr="00331BEB" w:rsidRDefault="005B39AB" w:rsidP="005B39AB">
      <w:pPr>
        <w:jc w:val="center"/>
        <w:rPr>
          <w:rFonts w:asciiTheme="minorHAnsi" w:hAnsiTheme="minorHAnsi" w:cstheme="minorHAnsi"/>
          <w:b/>
          <w:sz w:val="22"/>
          <w:szCs w:val="22"/>
        </w:rPr>
      </w:pPr>
    </w:p>
    <w:p w:rsidR="0080684A" w:rsidRPr="0080684A" w:rsidRDefault="0080684A" w:rsidP="0080684A">
      <w:pPr>
        <w:ind w:firstLine="708"/>
        <w:jc w:val="both"/>
        <w:rPr>
          <w:rFonts w:asciiTheme="minorHAnsi" w:hAnsiTheme="minorHAnsi" w:cstheme="minorHAnsi"/>
          <w:sz w:val="22"/>
          <w:szCs w:val="22"/>
        </w:rPr>
      </w:pPr>
      <w:r w:rsidRPr="00331BEB">
        <w:rPr>
          <w:rFonts w:asciiTheme="minorHAnsi" w:hAnsiTheme="minorHAnsi" w:cstheme="minorHAnsi"/>
          <w:sz w:val="22"/>
          <w:szCs w:val="22"/>
        </w:rPr>
        <w:t xml:space="preserve">Podieloví spoluvlastníci nehnuteľností, nachádzajúci sa v katastrálnom území Ľubovec, okres Prešov, zapísaní na listoch vlastníctva číslo 505, 549 a 550, ktoré sú vedené na Okresnom úrade, katastrálnom odbore v Prešove,  v súvislosti s novelizáciou zákona č. 97/2013 Z. z. o pozemkových spoločenstvách (ďalej len zákon)  zákonom č. 110/2018 Z. z., </w:t>
      </w:r>
      <w:r>
        <w:rPr>
          <w:rFonts w:asciiTheme="minorHAnsi" w:hAnsiTheme="minorHAnsi" w:cstheme="minorHAnsi"/>
          <w:sz w:val="22"/>
          <w:szCs w:val="22"/>
        </w:rPr>
        <w:t xml:space="preserve">a usmernenia Okresného úradu Prešov, Pozemkový a lesný odbor, </w:t>
      </w:r>
      <w:r w:rsidRPr="00331BEB">
        <w:rPr>
          <w:rFonts w:asciiTheme="minorHAnsi" w:hAnsiTheme="minorHAnsi" w:cstheme="minorHAnsi"/>
          <w:sz w:val="22"/>
          <w:szCs w:val="22"/>
        </w:rPr>
        <w:t>spoločenstvo je povinné prispôsobiť zmluvu o spoločenstve tomuto zákonu do 30.6.2019 a podať okresnému úradu oznam podľa §25. Na základe týchto skutočností zhromaždenie</w:t>
      </w:r>
      <w:r>
        <w:rPr>
          <w:rFonts w:asciiTheme="minorHAnsi" w:hAnsiTheme="minorHAnsi" w:cstheme="minorHAnsi"/>
          <w:sz w:val="22"/>
          <w:szCs w:val="22"/>
        </w:rPr>
        <w:t xml:space="preserve"> členov </w:t>
      </w:r>
      <w:r w:rsidRPr="00331BEB">
        <w:rPr>
          <w:rFonts w:asciiTheme="minorHAnsi" w:hAnsiTheme="minorHAnsi" w:cstheme="minorHAnsi"/>
          <w:sz w:val="22"/>
          <w:szCs w:val="22"/>
        </w:rPr>
        <w:t xml:space="preserve"> dňa </w:t>
      </w:r>
      <w:r>
        <w:rPr>
          <w:rFonts w:asciiTheme="minorHAnsi" w:hAnsiTheme="minorHAnsi" w:cstheme="minorHAnsi"/>
          <w:sz w:val="22"/>
          <w:szCs w:val="22"/>
        </w:rPr>
        <w:t xml:space="preserve">24. marca 2019 </w:t>
      </w:r>
      <w:r w:rsidRPr="00331BEB">
        <w:rPr>
          <w:rFonts w:asciiTheme="minorHAnsi" w:hAnsiTheme="minorHAnsi" w:cstheme="minorHAnsi"/>
          <w:sz w:val="22"/>
          <w:szCs w:val="22"/>
        </w:rPr>
        <w:t>schválilo nové znenie zmluvy o spoločenstve v súlade s platným zákonom a zároveň potvrdili toto pozemkové spoločenstvo</w:t>
      </w:r>
      <w:r>
        <w:rPr>
          <w:rFonts w:asciiTheme="minorHAnsi" w:hAnsiTheme="minorHAnsi" w:cstheme="minorHAnsi"/>
          <w:sz w:val="22"/>
          <w:szCs w:val="22"/>
        </w:rPr>
        <w:t>.</w:t>
      </w:r>
    </w:p>
    <w:p w:rsidR="0080684A" w:rsidRPr="00331BEB" w:rsidRDefault="0080684A" w:rsidP="005B39AB">
      <w:pPr>
        <w:jc w:val="center"/>
        <w:rPr>
          <w:rFonts w:asciiTheme="minorHAnsi" w:hAnsiTheme="minorHAnsi" w:cstheme="minorHAnsi"/>
          <w:b/>
          <w:sz w:val="22"/>
          <w:szCs w:val="22"/>
        </w:rPr>
      </w:pPr>
    </w:p>
    <w:p w:rsidR="00452E0F" w:rsidRPr="00331BEB" w:rsidRDefault="00452E0F" w:rsidP="00452E0F">
      <w:pPr>
        <w:jc w:val="both"/>
        <w:rPr>
          <w:rFonts w:asciiTheme="minorHAnsi" w:hAnsiTheme="minorHAnsi" w:cstheme="minorHAnsi"/>
          <w:sz w:val="22"/>
          <w:szCs w:val="22"/>
        </w:rPr>
      </w:pPr>
      <w:r w:rsidRPr="00331BEB">
        <w:rPr>
          <w:rFonts w:asciiTheme="minorHAnsi" w:hAnsiTheme="minorHAnsi" w:cstheme="minorHAnsi"/>
          <w:sz w:val="22"/>
          <w:szCs w:val="22"/>
        </w:rPr>
        <w:t xml:space="preserve">     Lesné a pasienkové spoločenstvo  Ľubovec – pozemkové spoločenstvo /ďalej len spoločenstvo/ bolo založené na Ustanovujúcom valnom zhromaždení 3. 12. 2006 na základe Vyhlásenia spoločníkov v zmysle zákona číslo 181/1995 Z. z. o pozemkových spoločenstvách.</w:t>
      </w:r>
    </w:p>
    <w:p w:rsidR="00452E0F" w:rsidRPr="00331BEB" w:rsidRDefault="00452E0F" w:rsidP="00452E0F">
      <w:pPr>
        <w:jc w:val="both"/>
        <w:rPr>
          <w:rFonts w:asciiTheme="minorHAnsi" w:hAnsiTheme="minorHAnsi" w:cstheme="minorHAnsi"/>
          <w:sz w:val="22"/>
          <w:szCs w:val="22"/>
        </w:rPr>
      </w:pPr>
    </w:p>
    <w:p w:rsidR="00452E0F" w:rsidRPr="00331BEB" w:rsidRDefault="00452E0F" w:rsidP="00452E0F">
      <w:pPr>
        <w:jc w:val="both"/>
        <w:rPr>
          <w:rFonts w:asciiTheme="minorHAnsi" w:hAnsiTheme="minorHAnsi" w:cstheme="minorHAnsi"/>
          <w:sz w:val="22"/>
          <w:szCs w:val="22"/>
        </w:rPr>
      </w:pPr>
      <w:r w:rsidRPr="00331BEB">
        <w:rPr>
          <w:rFonts w:asciiTheme="minorHAnsi" w:hAnsiTheme="minorHAnsi" w:cstheme="minorHAnsi"/>
          <w:sz w:val="22"/>
          <w:szCs w:val="22"/>
        </w:rPr>
        <w:t xml:space="preserve">   Spoločenstvo vzniklo na základe zápisu do evidencii pozemkových spoločenstiev ako spoločenstvo bez právnej subjektivity  a  potvrdením Obvodného lesného úradu v Prešove pod č. p. 2007/21-2/Fi z 15. 1. 2007.  </w:t>
      </w:r>
    </w:p>
    <w:p w:rsidR="00452E0F" w:rsidRPr="00331BEB" w:rsidRDefault="00452E0F" w:rsidP="00452E0F">
      <w:pPr>
        <w:jc w:val="both"/>
        <w:rPr>
          <w:rFonts w:asciiTheme="minorHAnsi" w:hAnsiTheme="minorHAnsi" w:cstheme="minorHAnsi"/>
          <w:sz w:val="22"/>
          <w:szCs w:val="22"/>
        </w:rPr>
      </w:pPr>
    </w:p>
    <w:p w:rsidR="00452E0F" w:rsidRPr="00331BEB" w:rsidRDefault="00452E0F" w:rsidP="00452E0F">
      <w:pPr>
        <w:jc w:val="both"/>
        <w:rPr>
          <w:rFonts w:asciiTheme="minorHAnsi" w:hAnsiTheme="minorHAnsi" w:cstheme="minorHAnsi"/>
          <w:sz w:val="22"/>
          <w:szCs w:val="22"/>
        </w:rPr>
      </w:pPr>
      <w:r w:rsidRPr="00331BEB">
        <w:rPr>
          <w:rFonts w:asciiTheme="minorHAnsi" w:hAnsiTheme="minorHAnsi" w:cstheme="minorHAnsi"/>
          <w:sz w:val="22"/>
          <w:szCs w:val="22"/>
        </w:rPr>
        <w:t xml:space="preserve">       Dňa 17. 6. 2007 na základe dodatku k vyhláseniu spoločníkov o vzniku Spoločenstva  z 3. 12. 2006 bol rozsah spoločných nehnuteľnosti rozšírený na 48,0394 ha.</w:t>
      </w:r>
    </w:p>
    <w:p w:rsidR="00452E0F" w:rsidRPr="00331BEB" w:rsidRDefault="00452E0F" w:rsidP="00452E0F">
      <w:pPr>
        <w:jc w:val="both"/>
        <w:rPr>
          <w:rFonts w:asciiTheme="minorHAnsi" w:hAnsiTheme="minorHAnsi" w:cstheme="minorHAnsi"/>
          <w:sz w:val="22"/>
          <w:szCs w:val="22"/>
        </w:rPr>
      </w:pPr>
    </w:p>
    <w:p w:rsidR="00452E0F" w:rsidRDefault="00452E0F" w:rsidP="00452E0F">
      <w:pPr>
        <w:jc w:val="both"/>
        <w:rPr>
          <w:rFonts w:asciiTheme="minorHAnsi" w:hAnsiTheme="minorHAnsi" w:cstheme="minorHAnsi"/>
          <w:sz w:val="22"/>
          <w:szCs w:val="22"/>
        </w:rPr>
      </w:pPr>
      <w:r w:rsidRPr="00331BEB">
        <w:rPr>
          <w:rFonts w:asciiTheme="minorHAnsi" w:hAnsiTheme="minorHAnsi" w:cstheme="minorHAnsi"/>
          <w:sz w:val="22"/>
          <w:szCs w:val="22"/>
        </w:rPr>
        <w:t xml:space="preserve">       Na základe uznesenia  Valného zhromaždenia  z 10. októbra 2008 toto Spoločenstvo bolo založené ako Spoločenstvo s právnou subjektivitou. Rozhodnutím  Obvodného lesného úradu v Prešove pod číslo 2008/755-2/Fi z 10. 12. 2008, ktoré nadobudlo právomoc  dňa 05. 01. 2009  bolo  zaregistrované v registri pozemkových spoločenstiev spolo</w:t>
      </w:r>
      <w:r w:rsidR="0080684A">
        <w:rPr>
          <w:rFonts w:asciiTheme="minorHAnsi" w:hAnsiTheme="minorHAnsi" w:cstheme="minorHAnsi"/>
          <w:sz w:val="22"/>
          <w:szCs w:val="22"/>
        </w:rPr>
        <w:t>čenstvo s právnou subjektivitou, ktoré vykonáva činnosť na spoločnej nehnuteľnosti.</w:t>
      </w:r>
    </w:p>
    <w:p w:rsidR="0080684A" w:rsidRDefault="0080684A" w:rsidP="0080684A">
      <w:pPr>
        <w:pStyle w:val="Odsekzoznamu"/>
        <w:ind w:left="0"/>
        <w:jc w:val="both"/>
        <w:rPr>
          <w:rFonts w:asciiTheme="minorHAnsi" w:hAnsiTheme="minorHAnsi" w:cstheme="minorHAnsi"/>
          <w:sz w:val="22"/>
          <w:szCs w:val="22"/>
        </w:rPr>
      </w:pPr>
    </w:p>
    <w:p w:rsidR="0080684A" w:rsidRPr="0080684A" w:rsidRDefault="0080684A" w:rsidP="0080684A">
      <w:pPr>
        <w:pStyle w:val="Odsekzoznamu"/>
        <w:ind w:left="0"/>
        <w:jc w:val="both"/>
        <w:rPr>
          <w:rFonts w:asciiTheme="minorHAnsi" w:hAnsiTheme="minorHAnsi" w:cstheme="minorHAnsi"/>
          <w:sz w:val="22"/>
          <w:szCs w:val="22"/>
        </w:rPr>
      </w:pPr>
      <w:r>
        <w:rPr>
          <w:rFonts w:asciiTheme="minorHAnsi" w:hAnsiTheme="minorHAnsi" w:cstheme="minorHAnsi"/>
          <w:sz w:val="22"/>
          <w:szCs w:val="22"/>
        </w:rPr>
        <w:t xml:space="preserve">     </w:t>
      </w:r>
      <w:r w:rsidRPr="0080684A">
        <w:rPr>
          <w:rFonts w:asciiTheme="minorHAnsi" w:hAnsiTheme="minorHAnsi" w:cstheme="minorHAnsi"/>
          <w:sz w:val="22"/>
          <w:szCs w:val="22"/>
        </w:rPr>
        <w:t xml:space="preserve">Spoločnou nehnuteľnosťou podľa § 8 ods. 1 zákona, na ktorej je založené pozemkové spoločenstvo sa rozumie jedna nehnuteľná vec, ktorá pozostáva z viacerých samostatných pozemkov. Podielové spoluvlastníctvo spoločnej nehnuteľnosti nemožno zrušiť a vysporiadať podľa všeobecných ustanovení o zrušení a vysporiadaní spoluvlastníctva, ak zákon neustanovuje inak. </w:t>
      </w:r>
    </w:p>
    <w:p w:rsidR="0080684A" w:rsidRDefault="0080684A" w:rsidP="0080684A">
      <w:pPr>
        <w:jc w:val="both"/>
        <w:rPr>
          <w:rFonts w:asciiTheme="minorHAnsi" w:hAnsiTheme="minorHAnsi" w:cstheme="minorHAnsi"/>
          <w:sz w:val="22"/>
          <w:szCs w:val="22"/>
        </w:rPr>
      </w:pPr>
    </w:p>
    <w:p w:rsidR="0080684A" w:rsidRPr="00331BEB" w:rsidRDefault="0080684A" w:rsidP="0080684A">
      <w:pPr>
        <w:jc w:val="both"/>
        <w:rPr>
          <w:rFonts w:asciiTheme="minorHAnsi" w:hAnsiTheme="minorHAnsi" w:cstheme="minorHAnsi"/>
          <w:sz w:val="22"/>
          <w:szCs w:val="22"/>
        </w:rPr>
      </w:pPr>
      <w:r>
        <w:rPr>
          <w:rFonts w:asciiTheme="minorHAnsi" w:hAnsiTheme="minorHAnsi" w:cstheme="minorHAnsi"/>
          <w:sz w:val="22"/>
          <w:szCs w:val="22"/>
        </w:rPr>
        <w:t xml:space="preserve">     </w:t>
      </w:r>
      <w:r w:rsidRPr="00331BEB">
        <w:rPr>
          <w:rFonts w:asciiTheme="minorHAnsi" w:hAnsiTheme="minorHAnsi" w:cstheme="minorHAnsi"/>
          <w:sz w:val="22"/>
          <w:szCs w:val="22"/>
        </w:rPr>
        <w:t>Spoločná nehnuteľnosť je zapísaná na  listoch vlastníctva č. 505, 549 a 550, vedená na Okresnom úrade v Prešove, katastrálnom odbore pre katastrálne územie Ľubovec.</w:t>
      </w:r>
      <w:r>
        <w:rPr>
          <w:rFonts w:asciiTheme="minorHAnsi" w:hAnsiTheme="minorHAnsi" w:cstheme="minorHAnsi"/>
          <w:sz w:val="22"/>
          <w:szCs w:val="22"/>
        </w:rPr>
        <w:t xml:space="preserve"> </w:t>
      </w:r>
      <w:r w:rsidRPr="00331BEB">
        <w:rPr>
          <w:rFonts w:asciiTheme="minorHAnsi" w:hAnsiTheme="minorHAnsi" w:cstheme="minorHAnsi"/>
          <w:sz w:val="22"/>
          <w:szCs w:val="22"/>
        </w:rPr>
        <w:t xml:space="preserve">Spolu celková výmera pozemkového spoločenstva je </w:t>
      </w:r>
      <w:r>
        <w:rPr>
          <w:rFonts w:asciiTheme="minorHAnsi" w:hAnsiTheme="minorHAnsi" w:cstheme="minorHAnsi"/>
          <w:sz w:val="22"/>
          <w:szCs w:val="22"/>
        </w:rPr>
        <w:t xml:space="preserve"> </w:t>
      </w:r>
      <w:r>
        <w:rPr>
          <w:rFonts w:asciiTheme="minorHAnsi" w:hAnsiTheme="minorHAnsi" w:cstheme="minorHAnsi"/>
          <w:b/>
          <w:sz w:val="22"/>
          <w:szCs w:val="22"/>
        </w:rPr>
        <w:t>480 394</w:t>
      </w:r>
      <w:r w:rsidRPr="007A0463">
        <w:rPr>
          <w:rFonts w:asciiTheme="minorHAnsi" w:hAnsiTheme="minorHAnsi" w:cstheme="minorHAnsi"/>
          <w:b/>
          <w:sz w:val="22"/>
          <w:szCs w:val="22"/>
        </w:rPr>
        <w:t xml:space="preserve"> m2</w:t>
      </w:r>
      <w:r w:rsidRPr="007A0463">
        <w:rPr>
          <w:rFonts w:asciiTheme="minorHAnsi" w:hAnsiTheme="minorHAnsi" w:cstheme="minorHAnsi"/>
          <w:sz w:val="22"/>
          <w:szCs w:val="22"/>
        </w:rPr>
        <w:t>.</w:t>
      </w:r>
      <w:r w:rsidRPr="00331BEB">
        <w:rPr>
          <w:rFonts w:asciiTheme="minorHAnsi" w:hAnsiTheme="minorHAnsi" w:cstheme="minorHAnsi"/>
          <w:sz w:val="22"/>
          <w:szCs w:val="22"/>
        </w:rPr>
        <w:t xml:space="preserve"> </w:t>
      </w:r>
    </w:p>
    <w:p w:rsidR="008463DE" w:rsidRDefault="008463DE" w:rsidP="008463DE">
      <w:pPr>
        <w:jc w:val="both"/>
        <w:rPr>
          <w:rFonts w:asciiTheme="minorHAnsi" w:hAnsiTheme="minorHAnsi" w:cstheme="minorHAnsi"/>
          <w:sz w:val="22"/>
          <w:szCs w:val="22"/>
        </w:rPr>
      </w:pPr>
      <w:r>
        <w:rPr>
          <w:rFonts w:asciiTheme="minorHAnsi" w:hAnsiTheme="minorHAnsi" w:cstheme="minorHAnsi"/>
          <w:sz w:val="22"/>
          <w:szCs w:val="22"/>
        </w:rPr>
        <w:t xml:space="preserve">     </w:t>
      </w:r>
    </w:p>
    <w:p w:rsidR="005B39AB" w:rsidRPr="00331BEB" w:rsidRDefault="008463DE" w:rsidP="00062451">
      <w:pPr>
        <w:tabs>
          <w:tab w:val="left" w:pos="0"/>
        </w:tabs>
        <w:ind w:hanging="142"/>
        <w:jc w:val="both"/>
        <w:rPr>
          <w:rFonts w:asciiTheme="minorHAnsi" w:hAnsiTheme="minorHAnsi" w:cstheme="minorHAnsi"/>
          <w:sz w:val="22"/>
          <w:szCs w:val="22"/>
        </w:rPr>
      </w:pPr>
      <w:r>
        <w:rPr>
          <w:rFonts w:asciiTheme="minorHAnsi" w:hAnsiTheme="minorHAnsi" w:cstheme="minorHAnsi"/>
          <w:sz w:val="22"/>
          <w:szCs w:val="22"/>
        </w:rPr>
        <w:t xml:space="preserve">     </w:t>
      </w:r>
      <w:r w:rsidR="00782C2F" w:rsidRPr="00331BEB">
        <w:rPr>
          <w:rFonts w:asciiTheme="minorHAnsi" w:hAnsiTheme="minorHAnsi" w:cstheme="minorHAnsi"/>
          <w:sz w:val="22"/>
          <w:szCs w:val="22"/>
        </w:rPr>
        <w:t xml:space="preserve">Neoddeliteľnou súčasťou tejto zmluvy sú tieto prílohy : zoznam členov spoločenstva (príloha č. 1) a zoznam údajov o spoločnej nehnuteľnosti (príloha č. 2). Aktualizáciu zoznamu členov spoločenstva vykonaná výbor vždy k 31. 12. v roku. </w:t>
      </w:r>
    </w:p>
    <w:p w:rsidR="00262554" w:rsidRPr="00331BEB" w:rsidRDefault="00262554" w:rsidP="00452E0F">
      <w:pPr>
        <w:ind w:firstLine="708"/>
        <w:jc w:val="both"/>
        <w:rPr>
          <w:rFonts w:asciiTheme="minorHAnsi" w:hAnsiTheme="minorHAnsi" w:cstheme="minorHAnsi"/>
          <w:sz w:val="22"/>
          <w:szCs w:val="22"/>
        </w:rPr>
      </w:pPr>
    </w:p>
    <w:p w:rsidR="00262554" w:rsidRPr="00331BEB" w:rsidRDefault="000C0915" w:rsidP="00262554">
      <w:pPr>
        <w:jc w:val="both"/>
        <w:rPr>
          <w:rFonts w:asciiTheme="minorHAnsi" w:hAnsiTheme="minorHAnsi" w:cstheme="minorHAnsi"/>
          <w:b/>
          <w:sz w:val="22"/>
          <w:szCs w:val="22"/>
        </w:rPr>
      </w:pPr>
      <w:r>
        <w:rPr>
          <w:rFonts w:asciiTheme="minorHAnsi" w:hAnsiTheme="minorHAnsi" w:cstheme="minorHAnsi"/>
          <w:b/>
          <w:sz w:val="22"/>
          <w:szCs w:val="22"/>
        </w:rPr>
        <w:t>A</w:t>
      </w:r>
      <w:r w:rsidR="0080684A">
        <w:rPr>
          <w:rFonts w:asciiTheme="minorHAnsi" w:hAnsiTheme="minorHAnsi" w:cstheme="minorHAnsi"/>
          <w:b/>
          <w:sz w:val="22"/>
          <w:szCs w:val="22"/>
        </w:rPr>
        <w:t xml:space="preserve">) </w:t>
      </w:r>
      <w:r w:rsidR="00262554" w:rsidRPr="00331BEB">
        <w:rPr>
          <w:rFonts w:asciiTheme="minorHAnsi" w:hAnsiTheme="minorHAnsi" w:cstheme="minorHAnsi"/>
          <w:b/>
          <w:sz w:val="22"/>
          <w:szCs w:val="22"/>
        </w:rPr>
        <w:t>Názov spoločenstva :            Lesné a pasienkové spoločenstvo ĽUBOVEC   - pozem. spol.</w:t>
      </w:r>
    </w:p>
    <w:p w:rsidR="00262554" w:rsidRPr="00331BEB" w:rsidRDefault="00262554" w:rsidP="00262554">
      <w:pPr>
        <w:jc w:val="both"/>
        <w:rPr>
          <w:rFonts w:asciiTheme="minorHAnsi" w:hAnsiTheme="minorHAnsi" w:cstheme="minorHAnsi"/>
          <w:b/>
          <w:sz w:val="22"/>
          <w:szCs w:val="22"/>
        </w:rPr>
      </w:pPr>
    </w:p>
    <w:p w:rsidR="0080684A" w:rsidRDefault="000C0915" w:rsidP="00262554">
      <w:pPr>
        <w:jc w:val="both"/>
        <w:rPr>
          <w:rFonts w:asciiTheme="minorHAnsi" w:hAnsiTheme="minorHAnsi" w:cstheme="minorHAnsi"/>
          <w:b/>
          <w:sz w:val="22"/>
          <w:szCs w:val="22"/>
        </w:rPr>
      </w:pPr>
      <w:r>
        <w:rPr>
          <w:rFonts w:asciiTheme="minorHAnsi" w:hAnsiTheme="minorHAnsi" w:cstheme="minorHAnsi"/>
          <w:b/>
          <w:sz w:val="22"/>
          <w:szCs w:val="22"/>
        </w:rPr>
        <w:t>B</w:t>
      </w:r>
      <w:r w:rsidR="0080684A">
        <w:rPr>
          <w:rFonts w:asciiTheme="minorHAnsi" w:hAnsiTheme="minorHAnsi" w:cstheme="minorHAnsi"/>
          <w:b/>
          <w:sz w:val="22"/>
          <w:szCs w:val="22"/>
        </w:rPr>
        <w:t xml:space="preserve">) </w:t>
      </w:r>
      <w:r w:rsidR="00262554" w:rsidRPr="00331BEB">
        <w:rPr>
          <w:rFonts w:asciiTheme="minorHAnsi" w:hAnsiTheme="minorHAnsi" w:cstheme="minorHAnsi"/>
          <w:b/>
          <w:sz w:val="22"/>
          <w:szCs w:val="22"/>
        </w:rPr>
        <w:t>Adresa sídla spoločenstva   : ĽUBOVEC č. 107, 082 42 Bzenov</w:t>
      </w:r>
    </w:p>
    <w:p w:rsidR="005B39AB" w:rsidRPr="00331BEB" w:rsidRDefault="005B39AB" w:rsidP="005B39AB">
      <w:pPr>
        <w:ind w:firstLine="708"/>
        <w:jc w:val="both"/>
        <w:rPr>
          <w:rFonts w:asciiTheme="minorHAnsi" w:hAnsiTheme="minorHAnsi" w:cstheme="minorHAnsi"/>
          <w:sz w:val="22"/>
          <w:szCs w:val="22"/>
        </w:rPr>
      </w:pPr>
    </w:p>
    <w:p w:rsidR="00B30144" w:rsidRDefault="000C0915" w:rsidP="00B30144">
      <w:pPr>
        <w:jc w:val="both"/>
        <w:rPr>
          <w:rFonts w:asciiTheme="minorHAnsi" w:hAnsiTheme="minorHAnsi" w:cstheme="minorHAnsi"/>
          <w:b/>
          <w:sz w:val="22"/>
          <w:szCs w:val="22"/>
        </w:rPr>
      </w:pPr>
      <w:r>
        <w:rPr>
          <w:rFonts w:asciiTheme="minorHAnsi" w:hAnsiTheme="minorHAnsi" w:cstheme="minorHAnsi"/>
          <w:b/>
          <w:sz w:val="22"/>
          <w:szCs w:val="22"/>
        </w:rPr>
        <w:t>C</w:t>
      </w:r>
      <w:r w:rsidR="0080684A">
        <w:rPr>
          <w:rFonts w:asciiTheme="minorHAnsi" w:hAnsiTheme="minorHAnsi" w:cstheme="minorHAnsi"/>
          <w:b/>
          <w:sz w:val="22"/>
          <w:szCs w:val="22"/>
        </w:rPr>
        <w:t xml:space="preserve">) </w:t>
      </w:r>
      <w:r w:rsidR="005B39AB" w:rsidRPr="00331BEB">
        <w:rPr>
          <w:rFonts w:asciiTheme="minorHAnsi" w:hAnsiTheme="minorHAnsi" w:cstheme="minorHAnsi"/>
          <w:b/>
          <w:sz w:val="22"/>
          <w:szCs w:val="22"/>
        </w:rPr>
        <w:t>Pozemkové spoločenstvo je spoločenstvom vlastníkov spoločnej nehnuteľnosti podľa § 2 ods. 1 písm. c) zákona. Nejde o spoločenstvo vlastníkov spoločne obhospodarovaných nehnuteľností podľa § 2 ods. 1 písm. d) zákona.</w:t>
      </w:r>
    </w:p>
    <w:p w:rsidR="00B30144" w:rsidRDefault="00B30144" w:rsidP="00B30144">
      <w:pPr>
        <w:jc w:val="both"/>
        <w:rPr>
          <w:rFonts w:asciiTheme="minorHAnsi" w:hAnsiTheme="minorHAnsi" w:cstheme="minorHAnsi"/>
          <w:b/>
          <w:sz w:val="22"/>
          <w:szCs w:val="22"/>
        </w:rPr>
      </w:pPr>
    </w:p>
    <w:p w:rsidR="00B30144" w:rsidRPr="00F60330" w:rsidRDefault="000C0915" w:rsidP="00B30144">
      <w:pPr>
        <w:jc w:val="both"/>
        <w:rPr>
          <w:rFonts w:asciiTheme="minorHAnsi" w:hAnsiTheme="minorHAnsi" w:cstheme="minorHAnsi"/>
          <w:b/>
        </w:rPr>
      </w:pPr>
      <w:r>
        <w:rPr>
          <w:rFonts w:asciiTheme="minorHAnsi" w:hAnsiTheme="minorHAnsi" w:cstheme="minorHAnsi"/>
          <w:b/>
        </w:rPr>
        <w:t>D</w:t>
      </w:r>
      <w:r w:rsidR="00B30144" w:rsidRPr="00F60330">
        <w:rPr>
          <w:rFonts w:asciiTheme="minorHAnsi" w:hAnsiTheme="minorHAnsi" w:cstheme="minorHAnsi"/>
          <w:b/>
        </w:rPr>
        <w:t>) Orgány spoločenstva</w:t>
      </w:r>
    </w:p>
    <w:p w:rsidR="00B30144" w:rsidRPr="00331BEB" w:rsidRDefault="00B30144" w:rsidP="00B30144">
      <w:pPr>
        <w:jc w:val="center"/>
        <w:rPr>
          <w:rFonts w:asciiTheme="minorHAnsi" w:hAnsiTheme="minorHAnsi" w:cstheme="minorHAnsi"/>
          <w:b/>
          <w:sz w:val="22"/>
          <w:szCs w:val="22"/>
        </w:rPr>
      </w:pPr>
    </w:p>
    <w:p w:rsidR="00B30144" w:rsidRPr="00331BEB" w:rsidRDefault="00B30144" w:rsidP="00B30144">
      <w:pPr>
        <w:numPr>
          <w:ilvl w:val="0"/>
          <w:numId w:val="6"/>
        </w:numPr>
        <w:tabs>
          <w:tab w:val="num" w:pos="360"/>
        </w:tabs>
        <w:ind w:left="360"/>
        <w:jc w:val="both"/>
        <w:rPr>
          <w:rFonts w:asciiTheme="minorHAnsi" w:hAnsiTheme="minorHAnsi" w:cstheme="minorHAnsi"/>
          <w:sz w:val="22"/>
          <w:szCs w:val="22"/>
        </w:rPr>
      </w:pPr>
      <w:r w:rsidRPr="00331BEB">
        <w:rPr>
          <w:rFonts w:asciiTheme="minorHAnsi" w:hAnsiTheme="minorHAnsi" w:cstheme="minorHAnsi"/>
          <w:sz w:val="22"/>
          <w:szCs w:val="22"/>
        </w:rPr>
        <w:lastRenderedPageBreak/>
        <w:t>Orgánmi spoločenstva sú :</w:t>
      </w:r>
    </w:p>
    <w:p w:rsidR="00B30144" w:rsidRPr="00331BEB" w:rsidRDefault="00B30144" w:rsidP="00B30144">
      <w:pPr>
        <w:numPr>
          <w:ilvl w:val="0"/>
          <w:numId w:val="7"/>
        </w:numPr>
        <w:tabs>
          <w:tab w:val="num" w:pos="708"/>
        </w:tabs>
        <w:ind w:left="708"/>
        <w:jc w:val="both"/>
        <w:rPr>
          <w:rFonts w:asciiTheme="minorHAnsi" w:hAnsiTheme="minorHAnsi" w:cstheme="minorHAnsi"/>
          <w:color w:val="FF0000"/>
          <w:sz w:val="22"/>
          <w:szCs w:val="22"/>
        </w:rPr>
      </w:pPr>
      <w:r w:rsidRPr="00331BEB">
        <w:rPr>
          <w:rFonts w:asciiTheme="minorHAnsi" w:hAnsiTheme="minorHAnsi" w:cstheme="minorHAnsi"/>
          <w:sz w:val="22"/>
          <w:szCs w:val="22"/>
        </w:rPr>
        <w:t>zhromaždenie</w:t>
      </w:r>
    </w:p>
    <w:p w:rsidR="00B30144" w:rsidRPr="00331BEB" w:rsidRDefault="00B30144" w:rsidP="00B30144">
      <w:pPr>
        <w:numPr>
          <w:ilvl w:val="0"/>
          <w:numId w:val="7"/>
        </w:numPr>
        <w:tabs>
          <w:tab w:val="num" w:pos="708"/>
        </w:tabs>
        <w:ind w:left="708"/>
        <w:jc w:val="both"/>
        <w:rPr>
          <w:rFonts w:asciiTheme="minorHAnsi" w:hAnsiTheme="minorHAnsi" w:cstheme="minorHAnsi"/>
          <w:color w:val="FF0000"/>
          <w:sz w:val="22"/>
          <w:szCs w:val="22"/>
        </w:rPr>
      </w:pPr>
      <w:r w:rsidRPr="00331BEB">
        <w:rPr>
          <w:rFonts w:asciiTheme="minorHAnsi" w:hAnsiTheme="minorHAnsi" w:cstheme="minorHAnsi"/>
          <w:sz w:val="22"/>
          <w:szCs w:val="22"/>
        </w:rPr>
        <w:t>výbor</w:t>
      </w:r>
    </w:p>
    <w:p w:rsidR="00B30144" w:rsidRPr="00331BEB" w:rsidRDefault="00B30144" w:rsidP="00B30144">
      <w:pPr>
        <w:numPr>
          <w:ilvl w:val="0"/>
          <w:numId w:val="7"/>
        </w:numPr>
        <w:tabs>
          <w:tab w:val="num" w:pos="708"/>
        </w:tabs>
        <w:ind w:left="708"/>
        <w:jc w:val="both"/>
        <w:rPr>
          <w:rFonts w:asciiTheme="minorHAnsi" w:hAnsiTheme="minorHAnsi" w:cstheme="minorHAnsi"/>
          <w:color w:val="FF0000"/>
          <w:sz w:val="22"/>
          <w:szCs w:val="22"/>
        </w:rPr>
      </w:pPr>
      <w:r w:rsidRPr="00331BEB">
        <w:rPr>
          <w:rFonts w:asciiTheme="minorHAnsi" w:hAnsiTheme="minorHAnsi" w:cstheme="minorHAnsi"/>
          <w:sz w:val="22"/>
          <w:szCs w:val="22"/>
        </w:rPr>
        <w:t>dozorná rada</w:t>
      </w:r>
    </w:p>
    <w:p w:rsidR="00B30144" w:rsidRPr="00331BEB" w:rsidRDefault="00B30144" w:rsidP="00B30144">
      <w:pPr>
        <w:tabs>
          <w:tab w:val="num" w:pos="1068"/>
        </w:tabs>
        <w:jc w:val="both"/>
        <w:rPr>
          <w:rFonts w:asciiTheme="minorHAnsi" w:hAnsiTheme="minorHAnsi" w:cstheme="minorHAnsi"/>
          <w:sz w:val="22"/>
          <w:szCs w:val="22"/>
        </w:rPr>
      </w:pPr>
    </w:p>
    <w:p w:rsidR="00B30144" w:rsidRPr="00331BEB" w:rsidRDefault="00B30144" w:rsidP="00B30144">
      <w:pPr>
        <w:numPr>
          <w:ilvl w:val="0"/>
          <w:numId w:val="6"/>
        </w:numPr>
        <w:tabs>
          <w:tab w:val="clear" w:pos="720"/>
          <w:tab w:val="num" w:pos="360"/>
          <w:tab w:val="num" w:pos="1068"/>
        </w:tabs>
        <w:ind w:left="360"/>
        <w:jc w:val="both"/>
        <w:rPr>
          <w:rFonts w:asciiTheme="minorHAnsi" w:hAnsiTheme="minorHAnsi" w:cstheme="minorHAnsi"/>
          <w:strike/>
          <w:sz w:val="22"/>
          <w:szCs w:val="22"/>
        </w:rPr>
      </w:pPr>
      <w:r w:rsidRPr="00331BEB">
        <w:rPr>
          <w:rFonts w:asciiTheme="minorHAnsi" w:hAnsiTheme="minorHAnsi" w:cstheme="minorHAnsi"/>
          <w:spacing w:val="25"/>
          <w:sz w:val="22"/>
          <w:szCs w:val="22"/>
        </w:rPr>
        <w:t>Do </w:t>
      </w:r>
      <w:r w:rsidRPr="00331BEB">
        <w:rPr>
          <w:rFonts w:asciiTheme="minorHAnsi" w:hAnsiTheme="minorHAnsi" w:cstheme="minorHAnsi"/>
          <w:sz w:val="22"/>
          <w:szCs w:val="22"/>
        </w:rPr>
        <w:t xml:space="preserve">orgánov spoločenstva podľa odseku 1 písm. b) a c) môžu byť volené fyzické osoby staršie ako 18 rokov alebo právnické osoby, ktoré sú členmi spoločenstva a najneskôr v deň voľby písomne oznámili spoločenstvu svoju kandidatúru. </w:t>
      </w:r>
    </w:p>
    <w:p w:rsidR="00B30144" w:rsidRPr="00331BEB" w:rsidRDefault="00B30144" w:rsidP="00B30144">
      <w:pPr>
        <w:numPr>
          <w:ilvl w:val="0"/>
          <w:numId w:val="6"/>
        </w:numPr>
        <w:tabs>
          <w:tab w:val="clear" w:pos="720"/>
          <w:tab w:val="num" w:pos="360"/>
          <w:tab w:val="num" w:pos="1068"/>
        </w:tabs>
        <w:ind w:left="360"/>
        <w:jc w:val="both"/>
        <w:rPr>
          <w:rFonts w:asciiTheme="minorHAnsi" w:hAnsiTheme="minorHAnsi" w:cstheme="minorHAnsi"/>
          <w:sz w:val="22"/>
          <w:szCs w:val="22"/>
        </w:rPr>
      </w:pPr>
      <w:r w:rsidRPr="00331BEB">
        <w:rPr>
          <w:rFonts w:asciiTheme="minorHAnsi" w:hAnsiTheme="minorHAnsi" w:cstheme="minorHAnsi"/>
          <w:sz w:val="22"/>
          <w:szCs w:val="22"/>
        </w:rPr>
        <w:t>Ak je členom orgánu spoločenstva podľa odseku 1 písm. b) a c) právnická osoba, práva a povinnosti člena orgánu spoločenstva vykonáva jej zástupca; výmena zástupcu právnickej osoby nie je zmenou člena orgánu spoločenstva. Právnická osoba, ktorá je členom orgánu spoločenstva podľa odseku 1 písm. b) a c), je povinná bezodkladne oznámiť spoločenstvu výmenu svojho zástupcu.</w:t>
      </w:r>
    </w:p>
    <w:p w:rsidR="00B30144" w:rsidRPr="00331BEB" w:rsidRDefault="00B30144" w:rsidP="00B30144">
      <w:pPr>
        <w:tabs>
          <w:tab w:val="num" w:pos="1068"/>
        </w:tabs>
        <w:jc w:val="both"/>
        <w:rPr>
          <w:rFonts w:asciiTheme="minorHAnsi" w:hAnsiTheme="minorHAnsi" w:cstheme="minorHAnsi"/>
          <w:sz w:val="22"/>
          <w:szCs w:val="22"/>
        </w:rPr>
      </w:pPr>
    </w:p>
    <w:p w:rsidR="00B30144" w:rsidRPr="00331BEB" w:rsidRDefault="00B30144" w:rsidP="00B30144">
      <w:pPr>
        <w:numPr>
          <w:ilvl w:val="0"/>
          <w:numId w:val="6"/>
        </w:numPr>
        <w:tabs>
          <w:tab w:val="clear" w:pos="720"/>
          <w:tab w:val="num" w:pos="360"/>
          <w:tab w:val="num" w:pos="1068"/>
        </w:tabs>
        <w:ind w:left="360"/>
        <w:jc w:val="both"/>
        <w:rPr>
          <w:rFonts w:asciiTheme="minorHAnsi" w:hAnsiTheme="minorHAnsi" w:cstheme="minorHAnsi"/>
          <w:sz w:val="22"/>
          <w:szCs w:val="22"/>
        </w:rPr>
      </w:pPr>
      <w:r w:rsidRPr="00331BEB">
        <w:rPr>
          <w:rFonts w:asciiTheme="minorHAnsi" w:hAnsiTheme="minorHAnsi" w:cstheme="minorHAnsi"/>
          <w:sz w:val="22"/>
          <w:szCs w:val="22"/>
        </w:rPr>
        <w:t>Volebné obdobie orgánov spoločenstva podľa ods.1 písm. b) a c) je päť rokov. Funkčné obdobie orgánu spoločenstva podľa odseku 1 písm. b) a c) sa začína v deň nasledujúci po zvolení orgánu spoločenstva; zmluva o spoločenstve, stanovy alebo zhromaždenie môže určiť neskorší deň začiatku funkčného obdobia. Dĺžka funkčného obdobia orgánu spoločenstva podľa odseku 1 písm. b) a c) nesmie presiahnuť dĺžku jeho volebného obdobia. Ak na uvoľnené miesto v orgáne spoločenstva nastupuje náhradník alebo je zvolený nový člen orgánu spoločenstva, jeho funkčné obdobie trvá do konca funkčného obdobia orgánu spoločenstva, ktorého je náhradníkom.</w:t>
      </w:r>
    </w:p>
    <w:p w:rsidR="00B30144" w:rsidRPr="00331BEB" w:rsidRDefault="00B30144" w:rsidP="00B30144">
      <w:pPr>
        <w:tabs>
          <w:tab w:val="num" w:pos="1068"/>
        </w:tabs>
        <w:jc w:val="both"/>
        <w:rPr>
          <w:rFonts w:asciiTheme="minorHAnsi" w:hAnsiTheme="minorHAnsi" w:cstheme="minorHAnsi"/>
          <w:strike/>
          <w:sz w:val="22"/>
          <w:szCs w:val="22"/>
        </w:rPr>
      </w:pPr>
    </w:p>
    <w:p w:rsidR="00B30144" w:rsidRPr="00331BEB" w:rsidRDefault="00B30144" w:rsidP="00B30144">
      <w:pPr>
        <w:numPr>
          <w:ilvl w:val="0"/>
          <w:numId w:val="6"/>
        </w:numPr>
        <w:tabs>
          <w:tab w:val="clear" w:pos="720"/>
          <w:tab w:val="num" w:pos="360"/>
          <w:tab w:val="num" w:pos="1068"/>
        </w:tabs>
        <w:ind w:left="360"/>
        <w:jc w:val="both"/>
        <w:rPr>
          <w:rFonts w:asciiTheme="minorHAnsi" w:hAnsiTheme="minorHAnsi" w:cstheme="minorHAnsi"/>
          <w:sz w:val="22"/>
          <w:szCs w:val="22"/>
        </w:rPr>
      </w:pPr>
      <w:r w:rsidRPr="00331BEB">
        <w:rPr>
          <w:rFonts w:asciiTheme="minorHAnsi" w:hAnsiTheme="minorHAnsi" w:cstheme="minorHAnsi"/>
          <w:sz w:val="22"/>
          <w:szCs w:val="22"/>
        </w:rPr>
        <w:t>Členovi orgánu spoločenstva pod písmenom b) a c) možno priznať za výkon jeho funkcie odmenu. Výšku a druh odmeny určí zhromaždenie.</w:t>
      </w:r>
    </w:p>
    <w:p w:rsidR="00B30144" w:rsidRPr="00331BEB" w:rsidRDefault="00B30144" w:rsidP="00B30144">
      <w:pPr>
        <w:tabs>
          <w:tab w:val="num" w:pos="1068"/>
        </w:tabs>
        <w:jc w:val="both"/>
        <w:rPr>
          <w:rFonts w:asciiTheme="minorHAnsi" w:hAnsiTheme="minorHAnsi" w:cstheme="minorHAnsi"/>
          <w:sz w:val="22"/>
          <w:szCs w:val="22"/>
        </w:rPr>
      </w:pPr>
    </w:p>
    <w:p w:rsidR="00B30144" w:rsidRPr="00331BEB" w:rsidRDefault="00B30144" w:rsidP="00B30144">
      <w:pPr>
        <w:ind w:left="360"/>
        <w:jc w:val="center"/>
        <w:rPr>
          <w:rFonts w:asciiTheme="minorHAnsi" w:hAnsiTheme="minorHAnsi" w:cstheme="minorHAnsi"/>
          <w:b/>
          <w:sz w:val="22"/>
          <w:szCs w:val="22"/>
        </w:rPr>
      </w:pPr>
      <w:r w:rsidRPr="00331BEB">
        <w:rPr>
          <w:rFonts w:asciiTheme="minorHAnsi" w:hAnsiTheme="minorHAnsi" w:cstheme="minorHAnsi"/>
          <w:b/>
          <w:sz w:val="22"/>
          <w:szCs w:val="22"/>
        </w:rPr>
        <w:t xml:space="preserve">Čl. </w:t>
      </w:r>
      <w:r w:rsidR="00F60330">
        <w:rPr>
          <w:rFonts w:asciiTheme="minorHAnsi" w:hAnsiTheme="minorHAnsi" w:cstheme="minorHAnsi"/>
          <w:b/>
          <w:sz w:val="22"/>
          <w:szCs w:val="22"/>
        </w:rPr>
        <w:t>I</w:t>
      </w:r>
      <w:r w:rsidRPr="00331BEB">
        <w:rPr>
          <w:rFonts w:asciiTheme="minorHAnsi" w:hAnsiTheme="minorHAnsi" w:cstheme="minorHAnsi"/>
          <w:b/>
          <w:sz w:val="22"/>
          <w:szCs w:val="22"/>
        </w:rPr>
        <w:t>.</w:t>
      </w:r>
    </w:p>
    <w:p w:rsidR="00B30144" w:rsidRPr="00331BEB" w:rsidRDefault="00B30144" w:rsidP="00B30144">
      <w:pPr>
        <w:ind w:left="360"/>
        <w:jc w:val="center"/>
        <w:rPr>
          <w:rFonts w:asciiTheme="minorHAnsi" w:hAnsiTheme="minorHAnsi" w:cstheme="minorHAnsi"/>
          <w:b/>
          <w:sz w:val="22"/>
          <w:szCs w:val="22"/>
        </w:rPr>
      </w:pPr>
      <w:r w:rsidRPr="00331BEB">
        <w:rPr>
          <w:rFonts w:asciiTheme="minorHAnsi" w:hAnsiTheme="minorHAnsi" w:cstheme="minorHAnsi"/>
          <w:b/>
          <w:sz w:val="22"/>
          <w:szCs w:val="22"/>
        </w:rPr>
        <w:t>Zhromaždenie</w:t>
      </w:r>
    </w:p>
    <w:p w:rsidR="00B30144" w:rsidRPr="00331BEB" w:rsidRDefault="00B30144" w:rsidP="00B30144">
      <w:pPr>
        <w:ind w:left="360"/>
        <w:jc w:val="center"/>
        <w:rPr>
          <w:rFonts w:asciiTheme="minorHAnsi" w:hAnsiTheme="minorHAnsi" w:cstheme="minorHAnsi"/>
          <w:b/>
          <w:sz w:val="22"/>
          <w:szCs w:val="22"/>
        </w:rPr>
      </w:pPr>
    </w:p>
    <w:p w:rsidR="00B30144" w:rsidRPr="00331BEB" w:rsidRDefault="00B30144" w:rsidP="00B30144">
      <w:pPr>
        <w:numPr>
          <w:ilvl w:val="0"/>
          <w:numId w:val="8"/>
        </w:numPr>
        <w:jc w:val="both"/>
        <w:rPr>
          <w:rFonts w:asciiTheme="minorHAnsi" w:hAnsiTheme="minorHAnsi" w:cstheme="minorHAnsi"/>
          <w:sz w:val="22"/>
          <w:szCs w:val="22"/>
        </w:rPr>
      </w:pPr>
      <w:r w:rsidRPr="00331BEB">
        <w:rPr>
          <w:rFonts w:asciiTheme="minorHAnsi" w:hAnsiTheme="minorHAnsi" w:cstheme="minorHAnsi"/>
          <w:sz w:val="22"/>
          <w:szCs w:val="22"/>
        </w:rPr>
        <w:t xml:space="preserve">Najvyšším orgánom  spoločenstva je zhromaždenie. Zhromaždenie sa skladá zo všetkých členov spoločenstva. </w:t>
      </w:r>
    </w:p>
    <w:p w:rsidR="00B30144" w:rsidRPr="00331BEB" w:rsidRDefault="00B30144" w:rsidP="00B30144">
      <w:pPr>
        <w:ind w:left="180"/>
        <w:jc w:val="both"/>
        <w:rPr>
          <w:rFonts w:asciiTheme="minorHAnsi" w:hAnsiTheme="minorHAnsi" w:cstheme="minorHAnsi"/>
          <w:sz w:val="22"/>
          <w:szCs w:val="22"/>
        </w:rPr>
      </w:pPr>
    </w:p>
    <w:p w:rsidR="00B30144" w:rsidRPr="00331BEB" w:rsidRDefault="00B30144" w:rsidP="00B30144">
      <w:pPr>
        <w:numPr>
          <w:ilvl w:val="0"/>
          <w:numId w:val="8"/>
        </w:numPr>
        <w:jc w:val="both"/>
        <w:rPr>
          <w:rFonts w:asciiTheme="minorHAnsi" w:hAnsiTheme="minorHAnsi" w:cstheme="minorHAnsi"/>
          <w:sz w:val="22"/>
          <w:szCs w:val="22"/>
        </w:rPr>
      </w:pPr>
      <w:r w:rsidRPr="00331BEB">
        <w:rPr>
          <w:rFonts w:asciiTheme="minorHAnsi" w:hAnsiTheme="minorHAnsi" w:cstheme="minorHAnsi"/>
          <w:sz w:val="22"/>
          <w:szCs w:val="22"/>
        </w:rPr>
        <w:t xml:space="preserve">Zasadnutie zhromaždenia zvoláva výbor najmenej raz za rok. Výbor je povinný pozvať na zasadnutie zhromaždenia najmenej 30 dní pred termínom zasadnutia zhromaždenia všetkých členov spoločenstva. Výbor najmenej 25 dní pred termínom zasadnutia zhromaždenia uverejní oznámenie o zasadnutí zhromaždenia na obvyklom mieste uverejnenia, ktorým je úradná tabuľa Obecného úradu v Ľubovci, a na   webovom  sídle s adresou  </w:t>
      </w:r>
      <w:hyperlink r:id="rId8" w:history="1">
        <w:r w:rsidRPr="0086198E">
          <w:rPr>
            <w:rStyle w:val="Hypertextovprepojenie"/>
            <w:rFonts w:asciiTheme="minorHAnsi" w:hAnsiTheme="minorHAnsi" w:cstheme="minorHAnsi"/>
            <w:sz w:val="22"/>
            <w:szCs w:val="22"/>
          </w:rPr>
          <w:t>http://www.lubovec.sk/priečinok/lesné a pasienkové spoločenstvo - pozem. spol./</w:t>
        </w:r>
      </w:hyperlink>
      <w:r w:rsidRPr="00331BEB">
        <w:rPr>
          <w:rFonts w:asciiTheme="minorHAnsi" w:hAnsiTheme="minorHAnsi" w:cstheme="minorHAnsi"/>
          <w:sz w:val="22"/>
          <w:szCs w:val="22"/>
        </w:rPr>
        <w:t>. V pozvánke na zasadnutie zhromaždenia a v oznámení o zasadnutí zhromaždenia výbor uvedie názov a sídlo spoločenstva, miesto, dátum a hodinu zasadnutia zhromaždenia, údaj, či ide o čiastkovú schôdzu alebo mimoriadne zasadnutie zhromaždenia, program zasadnutia zhromaždenia a poučenie o možnosti zúčastniť sa zhromaždenia prostredníctvom zástupcu na základe splnomocnenia.  Výbor môže v pozvánke uviesť, že ak na zasadnutí zhromaždenia nebude dostatočná účasť na to, aby sa dosiahlo rozhodnutie podľa § 15 ods. 2 zákona, považuje sa toto zasadnutie za prvú čiastkovú schôdzu. Zároveň uvedie miesto, dátum a hodinu konania ďalších čiastkových schôdzí. Ak vlastník podielu na spoločnej nehnuteľnosti prevádza svoj podiel podľa § 9 ods. 8 zákona alebo ak fond prevádza podiel vo vlastníctve štátu podľa § 11 ods. 2 zákona, výbor to uvedie v programe zasadnutia zhromaždenia.</w:t>
      </w:r>
    </w:p>
    <w:p w:rsidR="00B30144" w:rsidRPr="00331BEB" w:rsidRDefault="00B30144" w:rsidP="00B30144">
      <w:pPr>
        <w:ind w:left="180"/>
        <w:jc w:val="both"/>
        <w:rPr>
          <w:rFonts w:asciiTheme="minorHAnsi" w:hAnsiTheme="minorHAnsi" w:cstheme="minorHAnsi"/>
          <w:sz w:val="22"/>
          <w:szCs w:val="22"/>
        </w:rPr>
      </w:pPr>
    </w:p>
    <w:p w:rsidR="00B30144" w:rsidRPr="00331BEB" w:rsidRDefault="00B30144" w:rsidP="00B30144">
      <w:pPr>
        <w:pStyle w:val="Odsekzoznamu1"/>
        <w:widowControl w:val="0"/>
        <w:numPr>
          <w:ilvl w:val="0"/>
          <w:numId w:val="8"/>
        </w:numPr>
        <w:shd w:val="clear" w:color="auto" w:fill="FFFFFF"/>
        <w:tabs>
          <w:tab w:val="left" w:pos="1134"/>
        </w:tabs>
        <w:spacing w:after="0" w:line="240" w:lineRule="auto"/>
        <w:jc w:val="both"/>
        <w:rPr>
          <w:rFonts w:asciiTheme="minorHAnsi" w:hAnsiTheme="minorHAnsi" w:cstheme="minorHAnsi"/>
          <w:sz w:val="22"/>
          <w:lang w:eastAsia="sk-SK"/>
        </w:rPr>
      </w:pPr>
      <w:r w:rsidRPr="00331BEB">
        <w:rPr>
          <w:rFonts w:asciiTheme="minorHAnsi" w:hAnsiTheme="minorHAnsi" w:cstheme="minorHAnsi"/>
          <w:sz w:val="22"/>
        </w:rPr>
        <w:t xml:space="preserve">Výbor je povinný zvolať zasadnutie  zhromaždenia, ak o to písomne požiadajú členovia spoločenstva, ktorých hlasy  predstavujú  aspoň jednu štvrtinu hlasov členov spoločenstva, v termíne, ktorý navrhnú členovia spoločenstva. Ak výbor nezvolá zasadnutie zhromaždenia alebo ak ho zvolá v inom termíne, na ktorom sa nedohodol s členmi spoločenstva, ktorí ho o zvolanie požiadali, </w:t>
      </w:r>
      <w:r w:rsidRPr="00331BEB">
        <w:rPr>
          <w:rFonts w:asciiTheme="minorHAnsi" w:hAnsiTheme="minorHAnsi" w:cstheme="minorHAnsi"/>
          <w:sz w:val="22"/>
          <w:lang w:eastAsia="sk-SK"/>
        </w:rPr>
        <w:t>zasadnutie zhromaždenia zvolá splnomocnený zástupca členov spoločenstva alebo dozorná rada; splnomocnený zástupca členov spoločenstva alebo dozorná rada má práva a povinnosti výboru podľa</w:t>
      </w:r>
      <w:r w:rsidRPr="00331BEB">
        <w:rPr>
          <w:rFonts w:asciiTheme="minorHAnsi" w:hAnsiTheme="minorHAnsi" w:cstheme="minorHAnsi"/>
          <w:sz w:val="22"/>
        </w:rPr>
        <w:t>§ 14</w:t>
      </w:r>
      <w:r w:rsidRPr="00331BEB">
        <w:rPr>
          <w:rFonts w:asciiTheme="minorHAnsi" w:hAnsiTheme="minorHAnsi" w:cstheme="minorHAnsi"/>
          <w:sz w:val="22"/>
          <w:lang w:eastAsia="sk-SK"/>
        </w:rPr>
        <w:t xml:space="preserve"> odsekov 2 až 4 a 6</w:t>
      </w:r>
      <w:r w:rsidRPr="00331BEB">
        <w:rPr>
          <w:rFonts w:asciiTheme="minorHAnsi" w:hAnsiTheme="minorHAnsi" w:cstheme="minorHAnsi"/>
          <w:sz w:val="22"/>
        </w:rPr>
        <w:t>zákona.</w:t>
      </w:r>
    </w:p>
    <w:p w:rsidR="00B30144" w:rsidRPr="00331BEB" w:rsidRDefault="00B30144" w:rsidP="00B30144">
      <w:pPr>
        <w:pStyle w:val="Odsekzoznamu1"/>
        <w:widowControl w:val="0"/>
        <w:shd w:val="clear" w:color="auto" w:fill="FFFFFF"/>
        <w:tabs>
          <w:tab w:val="left" w:pos="1134"/>
        </w:tabs>
        <w:spacing w:after="0" w:line="240" w:lineRule="auto"/>
        <w:ind w:left="0"/>
        <w:jc w:val="both"/>
        <w:rPr>
          <w:rFonts w:asciiTheme="minorHAnsi" w:hAnsiTheme="minorHAnsi" w:cstheme="minorHAnsi"/>
          <w:sz w:val="22"/>
          <w:lang w:eastAsia="sk-SK"/>
        </w:rPr>
      </w:pPr>
    </w:p>
    <w:p w:rsidR="00B30144" w:rsidRPr="00331BEB" w:rsidRDefault="00B30144" w:rsidP="00B30144">
      <w:pPr>
        <w:numPr>
          <w:ilvl w:val="0"/>
          <w:numId w:val="8"/>
        </w:numPr>
        <w:jc w:val="both"/>
        <w:rPr>
          <w:rFonts w:asciiTheme="minorHAnsi" w:hAnsiTheme="minorHAnsi" w:cstheme="minorHAnsi"/>
          <w:sz w:val="22"/>
          <w:szCs w:val="22"/>
        </w:rPr>
      </w:pPr>
      <w:r w:rsidRPr="00331BEB">
        <w:rPr>
          <w:rFonts w:asciiTheme="minorHAnsi" w:hAnsiTheme="minorHAnsi" w:cstheme="minorHAnsi"/>
          <w:sz w:val="22"/>
          <w:szCs w:val="22"/>
        </w:rPr>
        <w:t>Do pôsobnosti zhromaždenia patrí :</w:t>
      </w:r>
    </w:p>
    <w:p w:rsidR="00B30144" w:rsidRPr="00331BEB" w:rsidRDefault="00B30144" w:rsidP="00B30144">
      <w:pPr>
        <w:numPr>
          <w:ilvl w:val="0"/>
          <w:numId w:val="9"/>
        </w:numPr>
        <w:rPr>
          <w:rFonts w:asciiTheme="minorHAnsi" w:hAnsiTheme="minorHAnsi" w:cstheme="minorHAnsi"/>
          <w:sz w:val="22"/>
          <w:szCs w:val="22"/>
        </w:rPr>
      </w:pPr>
      <w:r w:rsidRPr="00331BEB">
        <w:rPr>
          <w:rFonts w:asciiTheme="minorHAnsi" w:hAnsiTheme="minorHAnsi" w:cstheme="minorHAnsi"/>
          <w:sz w:val="22"/>
          <w:szCs w:val="22"/>
        </w:rPr>
        <w:t xml:space="preserve">schvaľovať zmluvu o spoločenstve a jej zmeny okrem zmien v zozname členov a zozname nehnuteľností, </w:t>
      </w:r>
    </w:p>
    <w:p w:rsidR="00B30144" w:rsidRPr="00331BEB" w:rsidRDefault="00B30144" w:rsidP="00B30144">
      <w:pPr>
        <w:numPr>
          <w:ilvl w:val="0"/>
          <w:numId w:val="9"/>
        </w:numPr>
        <w:rPr>
          <w:rFonts w:asciiTheme="minorHAnsi" w:hAnsiTheme="minorHAnsi" w:cstheme="minorHAnsi"/>
          <w:sz w:val="22"/>
          <w:szCs w:val="22"/>
        </w:rPr>
      </w:pPr>
      <w:r w:rsidRPr="00331BEB">
        <w:rPr>
          <w:rFonts w:asciiTheme="minorHAnsi" w:hAnsiTheme="minorHAnsi" w:cstheme="minorHAnsi"/>
          <w:sz w:val="22"/>
          <w:szCs w:val="22"/>
        </w:rPr>
        <w:t xml:space="preserve">schvaľovať stanovy a ich zmeny, </w:t>
      </w:r>
    </w:p>
    <w:p w:rsidR="00B30144" w:rsidRPr="00331BEB" w:rsidRDefault="00B30144" w:rsidP="00B30144">
      <w:pPr>
        <w:numPr>
          <w:ilvl w:val="0"/>
          <w:numId w:val="9"/>
        </w:numPr>
        <w:rPr>
          <w:rFonts w:asciiTheme="minorHAnsi" w:hAnsiTheme="minorHAnsi" w:cstheme="minorHAnsi"/>
          <w:sz w:val="22"/>
          <w:szCs w:val="22"/>
        </w:rPr>
      </w:pPr>
      <w:r w:rsidRPr="00331BEB">
        <w:rPr>
          <w:rFonts w:asciiTheme="minorHAnsi" w:hAnsiTheme="minorHAnsi" w:cstheme="minorHAnsi"/>
          <w:sz w:val="22"/>
          <w:szCs w:val="22"/>
        </w:rPr>
        <w:t xml:space="preserve">voliť a odvolávať členov a náhradníkov členov orgánov spoločenstva uvedených v § 13 ods. 1 písm. b) až d) zákona, </w:t>
      </w:r>
    </w:p>
    <w:p w:rsidR="00B30144" w:rsidRPr="00331BEB" w:rsidRDefault="00B30144" w:rsidP="00B30144">
      <w:pPr>
        <w:numPr>
          <w:ilvl w:val="0"/>
          <w:numId w:val="9"/>
        </w:numPr>
        <w:rPr>
          <w:rFonts w:asciiTheme="minorHAnsi" w:hAnsiTheme="minorHAnsi" w:cstheme="minorHAnsi"/>
          <w:sz w:val="22"/>
          <w:szCs w:val="22"/>
        </w:rPr>
      </w:pPr>
      <w:r w:rsidRPr="00331BEB">
        <w:rPr>
          <w:rFonts w:asciiTheme="minorHAnsi" w:hAnsiTheme="minorHAnsi" w:cstheme="minorHAnsi"/>
          <w:sz w:val="22"/>
          <w:szCs w:val="22"/>
        </w:rPr>
        <w:t>rozhodovať o oddelení časti spoločnej nehnuteľnosti podľa §8 ods. 2 zákona</w:t>
      </w:r>
    </w:p>
    <w:p w:rsidR="00B30144" w:rsidRPr="00331BEB" w:rsidRDefault="00B30144" w:rsidP="00B30144">
      <w:pPr>
        <w:pStyle w:val="Odsekzoznamu1"/>
        <w:widowControl w:val="0"/>
        <w:numPr>
          <w:ilvl w:val="0"/>
          <w:numId w:val="9"/>
        </w:numPr>
        <w:shd w:val="clear" w:color="auto" w:fill="FFFFFF"/>
        <w:spacing w:after="0" w:line="240" w:lineRule="auto"/>
        <w:jc w:val="both"/>
        <w:rPr>
          <w:rFonts w:asciiTheme="minorHAnsi" w:hAnsiTheme="minorHAnsi" w:cstheme="minorHAnsi"/>
          <w:sz w:val="22"/>
          <w:lang w:eastAsia="sk-SK"/>
        </w:rPr>
      </w:pPr>
      <w:r w:rsidRPr="00331BEB">
        <w:rPr>
          <w:rFonts w:asciiTheme="minorHAnsi" w:hAnsiTheme="minorHAnsi" w:cstheme="minorHAnsi"/>
          <w:sz w:val="22"/>
          <w:lang w:eastAsia="sk-SK"/>
        </w:rPr>
        <w:t>rozhodovať o poverení spoločenstva konať vo veci nadobudnutia vlastníctva podielu na spoločnej nehnuteľnosti podľa § 9 ods. 10 zákona,</w:t>
      </w:r>
    </w:p>
    <w:p w:rsidR="00B30144" w:rsidRPr="00331BEB" w:rsidRDefault="00B30144" w:rsidP="00B30144">
      <w:pPr>
        <w:numPr>
          <w:ilvl w:val="0"/>
          <w:numId w:val="9"/>
        </w:numPr>
        <w:rPr>
          <w:rFonts w:asciiTheme="minorHAnsi" w:hAnsiTheme="minorHAnsi" w:cstheme="minorHAnsi"/>
          <w:sz w:val="22"/>
          <w:szCs w:val="22"/>
        </w:rPr>
      </w:pPr>
      <w:r w:rsidRPr="00331BEB">
        <w:rPr>
          <w:rFonts w:asciiTheme="minorHAnsi" w:hAnsiTheme="minorHAnsi" w:cstheme="minorHAnsi"/>
          <w:sz w:val="22"/>
          <w:szCs w:val="22"/>
        </w:rPr>
        <w:t>rozhodovať o hospodárení spoločenstva, spôsobe užívania spoločnej nehnuteľnosti a nakladaní  s majetkom  spoločenstva,</w:t>
      </w:r>
    </w:p>
    <w:p w:rsidR="00B30144" w:rsidRPr="00331BEB" w:rsidRDefault="00B30144" w:rsidP="00B30144">
      <w:pPr>
        <w:numPr>
          <w:ilvl w:val="0"/>
          <w:numId w:val="9"/>
        </w:numPr>
        <w:rPr>
          <w:rFonts w:asciiTheme="minorHAnsi" w:hAnsiTheme="minorHAnsi" w:cstheme="minorHAnsi"/>
          <w:sz w:val="22"/>
          <w:szCs w:val="22"/>
        </w:rPr>
      </w:pPr>
      <w:r w:rsidRPr="00331BEB">
        <w:rPr>
          <w:rFonts w:asciiTheme="minorHAnsi" w:hAnsiTheme="minorHAnsi" w:cstheme="minorHAnsi"/>
          <w:sz w:val="22"/>
          <w:szCs w:val="22"/>
        </w:rPr>
        <w:t xml:space="preserve">schvaľovať účtovnú závierku, </w:t>
      </w:r>
    </w:p>
    <w:p w:rsidR="00B30144" w:rsidRPr="00331BEB" w:rsidRDefault="00B30144" w:rsidP="00B30144">
      <w:pPr>
        <w:pStyle w:val="Odsekzoznamu1"/>
        <w:widowControl w:val="0"/>
        <w:numPr>
          <w:ilvl w:val="0"/>
          <w:numId w:val="9"/>
        </w:numPr>
        <w:shd w:val="clear" w:color="auto" w:fill="FFFFFF"/>
        <w:spacing w:after="0" w:line="240" w:lineRule="auto"/>
        <w:jc w:val="both"/>
        <w:rPr>
          <w:rFonts w:asciiTheme="minorHAnsi" w:hAnsiTheme="minorHAnsi" w:cstheme="minorHAnsi"/>
          <w:sz w:val="22"/>
          <w:lang w:eastAsia="sk-SK"/>
        </w:rPr>
      </w:pPr>
      <w:r w:rsidRPr="00331BEB">
        <w:rPr>
          <w:rFonts w:asciiTheme="minorHAnsi" w:hAnsiTheme="minorHAnsi" w:cstheme="minorHAnsi"/>
          <w:sz w:val="22"/>
          <w:lang w:eastAsia="sk-SK"/>
        </w:rPr>
        <w:t>rozhodovať o rozdelení zisku a majetku spoločenstva určenom na rozdelenie medzi členov spoločenstva a spôsobe úhrady straty,</w:t>
      </w:r>
    </w:p>
    <w:p w:rsidR="00B30144" w:rsidRPr="00331BEB" w:rsidRDefault="00B30144" w:rsidP="00B30144">
      <w:pPr>
        <w:numPr>
          <w:ilvl w:val="0"/>
          <w:numId w:val="9"/>
        </w:numPr>
        <w:rPr>
          <w:rFonts w:asciiTheme="minorHAnsi" w:hAnsiTheme="minorHAnsi" w:cstheme="minorHAnsi"/>
          <w:sz w:val="22"/>
          <w:szCs w:val="22"/>
        </w:rPr>
      </w:pPr>
      <w:r w:rsidRPr="00331BEB">
        <w:rPr>
          <w:rFonts w:asciiTheme="minorHAnsi" w:hAnsiTheme="minorHAnsi" w:cstheme="minorHAnsi"/>
          <w:sz w:val="22"/>
          <w:szCs w:val="22"/>
        </w:rPr>
        <w:t xml:space="preserve">rozhodovať o vstupe a podmienkach vstupu spoločenstva do obchodnej spoločnosti alebo do družstva, </w:t>
      </w:r>
    </w:p>
    <w:p w:rsidR="00B30144" w:rsidRPr="00331BEB" w:rsidRDefault="00B30144" w:rsidP="00B30144">
      <w:pPr>
        <w:numPr>
          <w:ilvl w:val="0"/>
          <w:numId w:val="9"/>
        </w:numPr>
        <w:rPr>
          <w:rFonts w:asciiTheme="minorHAnsi" w:hAnsiTheme="minorHAnsi" w:cstheme="minorHAnsi"/>
          <w:sz w:val="22"/>
          <w:szCs w:val="22"/>
        </w:rPr>
      </w:pPr>
      <w:r w:rsidRPr="00331BEB">
        <w:rPr>
          <w:rFonts w:asciiTheme="minorHAnsi" w:hAnsiTheme="minorHAnsi" w:cstheme="minorHAnsi"/>
          <w:sz w:val="22"/>
          <w:szCs w:val="22"/>
        </w:rPr>
        <w:t xml:space="preserve">rozhodovať o zrušení spoločenstva, </w:t>
      </w:r>
    </w:p>
    <w:p w:rsidR="00B30144" w:rsidRPr="00331BEB" w:rsidRDefault="00B30144" w:rsidP="00B30144">
      <w:pPr>
        <w:numPr>
          <w:ilvl w:val="0"/>
          <w:numId w:val="9"/>
        </w:numPr>
        <w:rPr>
          <w:rFonts w:asciiTheme="minorHAnsi" w:hAnsiTheme="minorHAnsi" w:cstheme="minorHAnsi"/>
          <w:sz w:val="22"/>
          <w:szCs w:val="22"/>
        </w:rPr>
      </w:pPr>
      <w:r w:rsidRPr="00331BEB">
        <w:rPr>
          <w:rFonts w:asciiTheme="minorHAnsi" w:hAnsiTheme="minorHAnsi" w:cstheme="minorHAnsi"/>
          <w:sz w:val="22"/>
          <w:szCs w:val="22"/>
        </w:rPr>
        <w:t>rozhodovať o </w:t>
      </w:r>
      <w:r w:rsidRPr="00331BEB">
        <w:rPr>
          <w:rFonts w:asciiTheme="minorHAnsi" w:hAnsiTheme="minorHAnsi" w:cstheme="minorHAnsi"/>
          <w:color w:val="000000"/>
          <w:sz w:val="22"/>
          <w:szCs w:val="22"/>
        </w:rPr>
        <w:t>ďalších záležitostiach spoločenstva, ak rozhodovanie o nich nie je zverené iným orgánom spoločenstva.</w:t>
      </w:r>
    </w:p>
    <w:p w:rsidR="00B30144" w:rsidRPr="00331BEB" w:rsidRDefault="00B30144" w:rsidP="00B30144">
      <w:pPr>
        <w:ind w:left="360"/>
        <w:rPr>
          <w:rFonts w:asciiTheme="minorHAnsi" w:hAnsiTheme="minorHAnsi" w:cstheme="minorHAnsi"/>
          <w:sz w:val="22"/>
          <w:szCs w:val="22"/>
        </w:rPr>
      </w:pPr>
    </w:p>
    <w:p w:rsidR="00B30144" w:rsidRDefault="00B30144" w:rsidP="00B30144">
      <w:pPr>
        <w:numPr>
          <w:ilvl w:val="0"/>
          <w:numId w:val="8"/>
        </w:numPr>
        <w:jc w:val="both"/>
        <w:rPr>
          <w:rFonts w:asciiTheme="minorHAnsi" w:hAnsiTheme="minorHAnsi" w:cstheme="minorHAnsi"/>
          <w:sz w:val="22"/>
          <w:szCs w:val="22"/>
        </w:rPr>
      </w:pPr>
      <w:r w:rsidRPr="00285387">
        <w:rPr>
          <w:rFonts w:asciiTheme="minorHAnsi" w:hAnsiTheme="minorHAnsi" w:cstheme="minorHAnsi"/>
          <w:sz w:val="22"/>
          <w:szCs w:val="22"/>
        </w:rPr>
        <w:t xml:space="preserve">Každý člen spoločenstva má pri rozhodovaní o právach a povinnostiach taký počet hlasov, aký mu patrí podľa pomeru účasti člena spoločenstva na výkone práv a povinností podľa podielu na spoločnej nehnuteľnosti. </w:t>
      </w:r>
    </w:p>
    <w:p w:rsidR="00B30144" w:rsidRDefault="00B30144" w:rsidP="00B30144">
      <w:pPr>
        <w:ind w:left="540"/>
        <w:jc w:val="both"/>
        <w:rPr>
          <w:rFonts w:asciiTheme="minorHAnsi" w:hAnsiTheme="minorHAnsi" w:cstheme="minorHAnsi"/>
          <w:sz w:val="22"/>
          <w:szCs w:val="22"/>
        </w:rPr>
      </w:pPr>
    </w:p>
    <w:p w:rsidR="00B30144" w:rsidRPr="00331BEB" w:rsidRDefault="00B30144" w:rsidP="00B30144">
      <w:pPr>
        <w:numPr>
          <w:ilvl w:val="0"/>
          <w:numId w:val="8"/>
        </w:numPr>
        <w:jc w:val="both"/>
        <w:rPr>
          <w:rFonts w:asciiTheme="minorHAnsi" w:hAnsiTheme="minorHAnsi" w:cstheme="minorHAnsi"/>
          <w:sz w:val="22"/>
          <w:szCs w:val="22"/>
        </w:rPr>
      </w:pPr>
      <w:r w:rsidRPr="00331BEB">
        <w:rPr>
          <w:rFonts w:asciiTheme="minorHAnsi" w:hAnsiTheme="minorHAnsi" w:cstheme="minorHAnsi"/>
          <w:sz w:val="22"/>
          <w:szCs w:val="22"/>
        </w:rPr>
        <w:t xml:space="preserve">Zhromaždenie rozhoduje podľa ods. 4písm. a), b),  i) a j) nadpolovičnou väčšinou všetkých hlasov  členov spoločenstva. O veciach podľa ods. 4písm. c), f), g), h) a k) zhromaždenie rozhoduje nadpolovičnou väčšinou hlasov členov spoločenstva, ktorých podiely na spoločnej nehnuteľnosti nespravuje alebo s ktorými nenakladá fond podľa § 10 ods. 1 a 2 zákona, a ktorých podiely na spoločne obhospodarovanej nehnuteľnosti nespravuje alebo s ktorými nenakladá správca. O veciach podľa ods. 4písm. d) a e) rozhodujú len vlastníci spoločnej nehnuteľnosti nadpolovičnou väčšinou všetkých hlasov. Prehlasovaní členovia spoločenstva majú právo obrátiť sa na súd, aby rozhodol o neplatnosti rozhodnutia zhromaždenia. </w:t>
      </w:r>
    </w:p>
    <w:p w:rsidR="00B30144" w:rsidRPr="00331BEB" w:rsidRDefault="00B30144" w:rsidP="00B30144">
      <w:pPr>
        <w:jc w:val="both"/>
        <w:rPr>
          <w:rFonts w:asciiTheme="minorHAnsi" w:hAnsiTheme="minorHAnsi" w:cstheme="minorHAnsi"/>
          <w:sz w:val="22"/>
          <w:szCs w:val="22"/>
        </w:rPr>
      </w:pPr>
    </w:p>
    <w:p w:rsidR="00B30144" w:rsidRPr="00331BEB" w:rsidRDefault="00B30144" w:rsidP="00B30144">
      <w:pPr>
        <w:numPr>
          <w:ilvl w:val="0"/>
          <w:numId w:val="8"/>
        </w:numPr>
        <w:jc w:val="both"/>
        <w:rPr>
          <w:rFonts w:asciiTheme="minorHAnsi" w:hAnsiTheme="minorHAnsi" w:cstheme="minorHAnsi"/>
          <w:sz w:val="22"/>
          <w:szCs w:val="22"/>
        </w:rPr>
      </w:pPr>
      <w:r w:rsidRPr="00331BEB">
        <w:rPr>
          <w:rFonts w:asciiTheme="minorHAnsi" w:hAnsiTheme="minorHAnsi" w:cstheme="minorHAnsi"/>
          <w:sz w:val="22"/>
          <w:szCs w:val="22"/>
        </w:rPr>
        <w:t>Hlas člena spoločenstva, ktorý nie je známy a ktorého podiel nespravuje a s ktorým nenakladá fond ani správca, sa pri rozhodovaní zhromaždenia nezohľadňuje.</w:t>
      </w:r>
    </w:p>
    <w:p w:rsidR="00B30144" w:rsidRPr="00331BEB" w:rsidRDefault="00B30144" w:rsidP="00B30144">
      <w:pPr>
        <w:ind w:left="180"/>
        <w:jc w:val="both"/>
        <w:rPr>
          <w:rFonts w:asciiTheme="minorHAnsi" w:hAnsiTheme="minorHAnsi" w:cstheme="minorHAnsi"/>
          <w:sz w:val="22"/>
          <w:szCs w:val="22"/>
        </w:rPr>
      </w:pPr>
    </w:p>
    <w:p w:rsidR="00B30144" w:rsidRPr="00331BEB" w:rsidRDefault="00B30144" w:rsidP="00B30144">
      <w:pPr>
        <w:numPr>
          <w:ilvl w:val="0"/>
          <w:numId w:val="8"/>
        </w:numPr>
        <w:jc w:val="both"/>
        <w:rPr>
          <w:rFonts w:asciiTheme="minorHAnsi" w:hAnsiTheme="minorHAnsi" w:cstheme="minorHAnsi"/>
          <w:sz w:val="22"/>
          <w:szCs w:val="22"/>
        </w:rPr>
      </w:pPr>
      <w:r w:rsidRPr="00331BEB">
        <w:rPr>
          <w:rFonts w:asciiTheme="minorHAnsi" w:hAnsiTheme="minorHAnsi" w:cstheme="minorHAnsi"/>
          <w:sz w:val="22"/>
          <w:szCs w:val="22"/>
        </w:rPr>
        <w:t xml:space="preserve"> Výbor môže zvolať mimoriadne zasadnutie zhromaždenia, ak sa hlasovania na zhromaždení nezúčastnia členovia spoločenstva, ktorí disponujú nadpolovičnou väčšinou hlasov podľa odseku 6. Na zvolanie mimoriadneho zasadnutia zhromaždenia sa primerane vzťahuje ods. 2 tohto článku. Na mimoriadnom zasadnutí zhromaždenia zhromaždenie rozhoduje nadpolovičnou väčšinou hlasov prítomných členov spoločenstva. Zhromaždenie nemôže na mimoriadnom zasadnutí rozhodovať o veciach podľa ods. 4písm. a), b), d), e), i) a j) tohto článku.</w:t>
      </w:r>
    </w:p>
    <w:p w:rsidR="00B30144" w:rsidRPr="00331BEB" w:rsidRDefault="00B30144" w:rsidP="00B30144">
      <w:pPr>
        <w:pStyle w:val="Odsekzoznamu1"/>
        <w:widowControl w:val="0"/>
        <w:shd w:val="clear" w:color="auto" w:fill="FFFFFF"/>
        <w:spacing w:after="0" w:line="240" w:lineRule="auto"/>
        <w:ind w:left="425" w:firstLine="284"/>
        <w:jc w:val="both"/>
        <w:rPr>
          <w:rFonts w:asciiTheme="minorHAnsi" w:hAnsiTheme="minorHAnsi" w:cstheme="minorHAnsi"/>
          <w:sz w:val="22"/>
        </w:rPr>
      </w:pPr>
    </w:p>
    <w:p w:rsidR="00B30144" w:rsidRPr="00331BEB" w:rsidRDefault="00B30144" w:rsidP="00B30144">
      <w:pPr>
        <w:numPr>
          <w:ilvl w:val="0"/>
          <w:numId w:val="8"/>
        </w:numPr>
        <w:jc w:val="both"/>
        <w:rPr>
          <w:rFonts w:asciiTheme="minorHAnsi" w:hAnsiTheme="minorHAnsi" w:cstheme="minorHAnsi"/>
          <w:sz w:val="22"/>
          <w:szCs w:val="22"/>
        </w:rPr>
      </w:pPr>
      <w:r w:rsidRPr="00331BEB">
        <w:rPr>
          <w:rFonts w:asciiTheme="minorHAnsi" w:hAnsiTheme="minorHAnsi" w:cstheme="minorHAnsi"/>
          <w:sz w:val="22"/>
          <w:szCs w:val="22"/>
        </w:rPr>
        <w:t>Člen spoločenstva sa môže dať zastupovať na zhromaždení zástupcom. Takéto zastúpenie vzniká na základe písomnej  plnej moci. Splnomocnenec potom hlasuje počtom hlasov zodpovedajúcich spoluvlastníckemu podielu splnomocniteľa.</w:t>
      </w:r>
    </w:p>
    <w:p w:rsidR="00B30144" w:rsidRPr="00331BEB" w:rsidRDefault="00B30144" w:rsidP="00B30144">
      <w:pPr>
        <w:jc w:val="both"/>
        <w:rPr>
          <w:rFonts w:asciiTheme="minorHAnsi" w:hAnsiTheme="minorHAnsi" w:cstheme="minorHAnsi"/>
          <w:sz w:val="22"/>
          <w:szCs w:val="22"/>
        </w:rPr>
      </w:pPr>
    </w:p>
    <w:p w:rsidR="00B30144" w:rsidRDefault="00B30144" w:rsidP="00B30144">
      <w:pPr>
        <w:numPr>
          <w:ilvl w:val="0"/>
          <w:numId w:val="8"/>
        </w:numPr>
        <w:jc w:val="both"/>
        <w:rPr>
          <w:rFonts w:asciiTheme="minorHAnsi" w:hAnsiTheme="minorHAnsi" w:cstheme="minorHAnsi"/>
          <w:sz w:val="22"/>
          <w:szCs w:val="22"/>
        </w:rPr>
      </w:pPr>
      <w:r w:rsidRPr="00331BEB">
        <w:rPr>
          <w:rFonts w:asciiTheme="minorHAnsi" w:hAnsiTheme="minorHAnsi" w:cstheme="minorHAnsi"/>
          <w:sz w:val="22"/>
          <w:szCs w:val="22"/>
        </w:rPr>
        <w:t>O priebehu rokovania zhromaždenia a o prijatých uzneseniach sa spisuje písomná  zápisnica, ktorú podpisuje predseda spoločenstva a jeden člen výboru. Súčasťou zápisnice je prezenčná listina, splnomocnenia a iné dokumenty, ktoré boli predmetom rokovania. Zápisnicu spolu s prílohami uschová predseda spoločenstva.</w:t>
      </w:r>
    </w:p>
    <w:p w:rsidR="000666D3" w:rsidRDefault="000666D3" w:rsidP="000666D3">
      <w:pPr>
        <w:pStyle w:val="Odsekzoznamu"/>
        <w:rPr>
          <w:rFonts w:asciiTheme="minorHAnsi" w:hAnsiTheme="minorHAnsi" w:cstheme="minorHAnsi"/>
          <w:sz w:val="22"/>
          <w:szCs w:val="22"/>
        </w:rPr>
      </w:pPr>
    </w:p>
    <w:p w:rsidR="000666D3" w:rsidRPr="00331BEB" w:rsidRDefault="000666D3" w:rsidP="000666D3">
      <w:pPr>
        <w:ind w:left="540"/>
        <w:jc w:val="both"/>
        <w:rPr>
          <w:rFonts w:asciiTheme="minorHAnsi" w:hAnsiTheme="minorHAnsi" w:cstheme="minorHAnsi"/>
          <w:sz w:val="22"/>
          <w:szCs w:val="22"/>
        </w:rPr>
      </w:pPr>
    </w:p>
    <w:p w:rsidR="00B30144" w:rsidRPr="00331BEB" w:rsidRDefault="00B30144" w:rsidP="00B30144">
      <w:pPr>
        <w:jc w:val="both"/>
        <w:rPr>
          <w:rFonts w:asciiTheme="minorHAnsi" w:hAnsiTheme="minorHAnsi" w:cstheme="minorHAnsi"/>
          <w:sz w:val="22"/>
          <w:szCs w:val="22"/>
        </w:rPr>
      </w:pPr>
    </w:p>
    <w:p w:rsidR="00B30144" w:rsidRPr="00331BEB" w:rsidRDefault="00B30144" w:rsidP="00B30144">
      <w:pPr>
        <w:numPr>
          <w:ilvl w:val="0"/>
          <w:numId w:val="8"/>
        </w:numPr>
        <w:jc w:val="both"/>
        <w:rPr>
          <w:rFonts w:asciiTheme="minorHAnsi" w:hAnsiTheme="minorHAnsi" w:cstheme="minorHAnsi"/>
          <w:sz w:val="22"/>
          <w:szCs w:val="22"/>
        </w:rPr>
      </w:pPr>
      <w:r w:rsidRPr="00331BEB">
        <w:rPr>
          <w:rFonts w:asciiTheme="minorHAnsi" w:hAnsiTheme="minorHAnsi" w:cstheme="minorHAnsi"/>
          <w:sz w:val="22"/>
          <w:szCs w:val="22"/>
        </w:rPr>
        <w:t>Výbor je povinný informovať príslušný orgán štátnej správy/okresný úrad/ o zasadnutí zhromaždenia do 30 dní odo dňa jeho konania.</w:t>
      </w:r>
    </w:p>
    <w:p w:rsidR="00B30144" w:rsidRPr="00331BEB" w:rsidRDefault="00B30144" w:rsidP="00B30144">
      <w:pPr>
        <w:pStyle w:val="Odsekzoznamu"/>
        <w:rPr>
          <w:rFonts w:asciiTheme="minorHAnsi" w:hAnsiTheme="minorHAnsi" w:cstheme="minorHAnsi"/>
          <w:sz w:val="22"/>
          <w:szCs w:val="22"/>
        </w:rPr>
      </w:pPr>
    </w:p>
    <w:p w:rsidR="00B30144" w:rsidRPr="00331BEB" w:rsidRDefault="00B30144" w:rsidP="00B30144">
      <w:pPr>
        <w:numPr>
          <w:ilvl w:val="0"/>
          <w:numId w:val="8"/>
        </w:numPr>
        <w:jc w:val="both"/>
        <w:rPr>
          <w:rFonts w:asciiTheme="minorHAnsi" w:hAnsiTheme="minorHAnsi" w:cstheme="minorHAnsi"/>
          <w:sz w:val="22"/>
          <w:szCs w:val="22"/>
        </w:rPr>
      </w:pPr>
      <w:r w:rsidRPr="00331BEB">
        <w:rPr>
          <w:rFonts w:asciiTheme="minorHAnsi" w:hAnsiTheme="minorHAnsi" w:cstheme="minorHAnsi"/>
          <w:sz w:val="22"/>
          <w:szCs w:val="22"/>
        </w:rPr>
        <w:t>Výbor môže rozhodnúť o uskutočnení zasadnutia zhromaždenia formou korešpondenčného hlasovania, ak to vyplýva zo zmluvy o spoločenstve alebo zo stanov. Výbor pripojí k pozvánke materiály, o ktorých má zhromaždenie rokovať, hlasovacie lístky a návratovú obálku a v pozvánke uvedie dátum, do ktorého má byť odoslaná návratová obálka s hlasovacím lístkom, a poučenie o spôsobe hlasovania a úprave hlasovacieho lístka. Na zvolanie zasadnutia zhromaždenia formou korešpondenčného hlasovania sa primerane vzťahujú odseky 2 a 3 tohto článku.</w:t>
      </w:r>
    </w:p>
    <w:p w:rsidR="00B30144" w:rsidRPr="00331BEB" w:rsidRDefault="00B30144" w:rsidP="00B30144">
      <w:pPr>
        <w:pStyle w:val="Odsekzoznamu"/>
        <w:rPr>
          <w:rFonts w:asciiTheme="minorHAnsi" w:hAnsiTheme="minorHAnsi" w:cstheme="minorHAnsi"/>
          <w:sz w:val="22"/>
          <w:szCs w:val="22"/>
        </w:rPr>
      </w:pPr>
    </w:p>
    <w:p w:rsidR="00B30144" w:rsidRPr="00331BEB" w:rsidRDefault="00B30144" w:rsidP="00B30144">
      <w:pPr>
        <w:numPr>
          <w:ilvl w:val="0"/>
          <w:numId w:val="8"/>
        </w:numPr>
        <w:jc w:val="both"/>
        <w:rPr>
          <w:rFonts w:asciiTheme="minorHAnsi" w:hAnsiTheme="minorHAnsi" w:cstheme="minorHAnsi"/>
          <w:sz w:val="22"/>
          <w:szCs w:val="22"/>
        </w:rPr>
      </w:pPr>
      <w:r w:rsidRPr="00331BEB">
        <w:rPr>
          <w:rFonts w:asciiTheme="minorHAnsi" w:hAnsiTheme="minorHAnsi" w:cstheme="minorHAnsi"/>
          <w:sz w:val="22"/>
          <w:szCs w:val="22"/>
        </w:rPr>
        <w:t>Zhromaždenie môže zasadať formou čiastkových schôdzí, ak o tom rozhodne výbor, pričom čiastkové schôdze sú súčasťou jedného zasadnutia zhromaždenia. Program čiastkových schôdzí musí byť rovnaký. Každý člen spoločenstva môže hlasovať len na jednej z čiastkových schôdzí. Pri rozhodovaní sa sčítavajú hlasy odovzdané na všetkých čiastkových schôdzach. Na zvolávanie čiastkovej schôdze sa primerane vzťahujú odseky 2, 3 a 12 tohto článku.</w:t>
      </w:r>
    </w:p>
    <w:p w:rsidR="00B30144" w:rsidRPr="00331BEB" w:rsidRDefault="00B30144" w:rsidP="00B30144">
      <w:pPr>
        <w:jc w:val="both"/>
        <w:rPr>
          <w:rFonts w:asciiTheme="minorHAnsi" w:hAnsiTheme="minorHAnsi" w:cstheme="minorHAnsi"/>
          <w:sz w:val="22"/>
          <w:szCs w:val="22"/>
        </w:rPr>
      </w:pPr>
    </w:p>
    <w:p w:rsidR="00B30144" w:rsidRPr="00331BEB" w:rsidRDefault="00B30144" w:rsidP="00B30144">
      <w:pPr>
        <w:jc w:val="center"/>
        <w:rPr>
          <w:rFonts w:asciiTheme="minorHAnsi" w:hAnsiTheme="minorHAnsi" w:cstheme="minorHAnsi"/>
          <w:b/>
          <w:sz w:val="22"/>
          <w:szCs w:val="22"/>
        </w:rPr>
      </w:pPr>
      <w:r w:rsidRPr="00331BEB">
        <w:rPr>
          <w:rFonts w:asciiTheme="minorHAnsi" w:hAnsiTheme="minorHAnsi" w:cstheme="minorHAnsi"/>
          <w:b/>
          <w:sz w:val="22"/>
          <w:szCs w:val="22"/>
        </w:rPr>
        <w:t xml:space="preserve">Čl. </w:t>
      </w:r>
      <w:r w:rsidR="00F60330">
        <w:rPr>
          <w:rFonts w:asciiTheme="minorHAnsi" w:hAnsiTheme="minorHAnsi" w:cstheme="minorHAnsi"/>
          <w:b/>
          <w:sz w:val="22"/>
          <w:szCs w:val="22"/>
        </w:rPr>
        <w:t>II</w:t>
      </w:r>
      <w:r w:rsidRPr="00331BEB">
        <w:rPr>
          <w:rFonts w:asciiTheme="minorHAnsi" w:hAnsiTheme="minorHAnsi" w:cstheme="minorHAnsi"/>
          <w:b/>
          <w:sz w:val="22"/>
          <w:szCs w:val="22"/>
        </w:rPr>
        <w:t>.</w:t>
      </w:r>
    </w:p>
    <w:p w:rsidR="00B30144" w:rsidRPr="00331BEB" w:rsidRDefault="00B30144" w:rsidP="00B30144">
      <w:pPr>
        <w:jc w:val="center"/>
        <w:rPr>
          <w:rFonts w:asciiTheme="minorHAnsi" w:hAnsiTheme="minorHAnsi" w:cstheme="minorHAnsi"/>
          <w:b/>
          <w:sz w:val="22"/>
          <w:szCs w:val="22"/>
        </w:rPr>
      </w:pPr>
      <w:r w:rsidRPr="00331BEB">
        <w:rPr>
          <w:rFonts w:asciiTheme="minorHAnsi" w:hAnsiTheme="minorHAnsi" w:cstheme="minorHAnsi"/>
          <w:b/>
          <w:sz w:val="22"/>
          <w:szCs w:val="22"/>
        </w:rPr>
        <w:t>Výbor</w:t>
      </w:r>
    </w:p>
    <w:p w:rsidR="00B30144" w:rsidRPr="00331BEB" w:rsidRDefault="00B30144" w:rsidP="00B30144">
      <w:pPr>
        <w:jc w:val="center"/>
        <w:rPr>
          <w:rFonts w:asciiTheme="minorHAnsi" w:hAnsiTheme="minorHAnsi" w:cstheme="minorHAnsi"/>
          <w:b/>
          <w:sz w:val="22"/>
          <w:szCs w:val="22"/>
        </w:rPr>
      </w:pPr>
    </w:p>
    <w:p w:rsidR="00B30144" w:rsidRPr="00331BEB" w:rsidRDefault="00B30144" w:rsidP="00062451">
      <w:pPr>
        <w:numPr>
          <w:ilvl w:val="0"/>
          <w:numId w:val="10"/>
        </w:numPr>
        <w:tabs>
          <w:tab w:val="num" w:pos="142"/>
        </w:tabs>
        <w:ind w:hanging="503"/>
        <w:jc w:val="both"/>
        <w:rPr>
          <w:rFonts w:asciiTheme="minorHAnsi" w:hAnsiTheme="minorHAnsi" w:cstheme="minorHAnsi"/>
          <w:sz w:val="22"/>
          <w:szCs w:val="22"/>
        </w:rPr>
      </w:pPr>
      <w:r w:rsidRPr="00331BEB">
        <w:rPr>
          <w:rFonts w:asciiTheme="minorHAnsi" w:hAnsiTheme="minorHAnsi" w:cstheme="minorHAnsi"/>
          <w:sz w:val="22"/>
          <w:szCs w:val="22"/>
        </w:rPr>
        <w:t xml:space="preserve">Výbor je výkonným a štatutárnym orgánom spoločenstva. Riadi činnosť spoločenstva a rozhoduje o všetkých záležitostiach, o ktorých to ustanovuje zákon, zmluva o spoločenstve, ak nie sú zverené zákonom o pozemkových spoločenstvách iným orgánom spoločenstva. </w:t>
      </w:r>
    </w:p>
    <w:p w:rsidR="00B30144" w:rsidRPr="00331BEB" w:rsidRDefault="00B30144" w:rsidP="00062451">
      <w:pPr>
        <w:tabs>
          <w:tab w:val="num" w:pos="142"/>
        </w:tabs>
        <w:ind w:left="225" w:hanging="503"/>
        <w:jc w:val="both"/>
        <w:rPr>
          <w:rFonts w:asciiTheme="minorHAnsi" w:hAnsiTheme="minorHAnsi" w:cstheme="minorHAnsi"/>
          <w:sz w:val="22"/>
          <w:szCs w:val="22"/>
        </w:rPr>
      </w:pPr>
    </w:p>
    <w:p w:rsidR="00B30144" w:rsidRPr="00331BEB" w:rsidRDefault="00B30144" w:rsidP="00062451">
      <w:pPr>
        <w:numPr>
          <w:ilvl w:val="0"/>
          <w:numId w:val="10"/>
        </w:numPr>
        <w:tabs>
          <w:tab w:val="num" w:pos="142"/>
        </w:tabs>
        <w:ind w:hanging="503"/>
        <w:jc w:val="both"/>
        <w:rPr>
          <w:rFonts w:asciiTheme="minorHAnsi" w:hAnsiTheme="minorHAnsi" w:cstheme="minorHAnsi"/>
          <w:sz w:val="22"/>
          <w:szCs w:val="22"/>
        </w:rPr>
      </w:pPr>
      <w:r w:rsidRPr="00331BEB">
        <w:rPr>
          <w:rFonts w:asciiTheme="minorHAnsi" w:hAnsiTheme="minorHAnsi" w:cstheme="minorHAnsi"/>
          <w:sz w:val="22"/>
          <w:szCs w:val="22"/>
        </w:rPr>
        <w:t xml:space="preserve">Výbor </w:t>
      </w:r>
    </w:p>
    <w:p w:rsidR="00B30144" w:rsidRPr="00331BEB" w:rsidRDefault="00B30144" w:rsidP="00062451">
      <w:pPr>
        <w:pStyle w:val="Odsekzoznamu1"/>
        <w:widowControl w:val="0"/>
        <w:numPr>
          <w:ilvl w:val="1"/>
          <w:numId w:val="20"/>
        </w:numPr>
        <w:shd w:val="clear" w:color="auto" w:fill="FFFFFF"/>
        <w:tabs>
          <w:tab w:val="num" w:pos="142"/>
        </w:tabs>
        <w:spacing w:after="0" w:line="240" w:lineRule="auto"/>
        <w:ind w:left="709" w:hanging="503"/>
        <w:jc w:val="both"/>
        <w:rPr>
          <w:rFonts w:asciiTheme="minorHAnsi" w:hAnsiTheme="minorHAnsi" w:cstheme="minorHAnsi"/>
          <w:sz w:val="22"/>
          <w:lang w:eastAsia="sk-SK"/>
        </w:rPr>
      </w:pPr>
      <w:r w:rsidRPr="00331BEB">
        <w:rPr>
          <w:rFonts w:asciiTheme="minorHAnsi" w:hAnsiTheme="minorHAnsi" w:cstheme="minorHAnsi"/>
          <w:sz w:val="22"/>
          <w:lang w:eastAsia="sk-SK"/>
        </w:rPr>
        <w:t>koná za členov spoločenstva pred súdmi a orgánmi verejnej správy vo veciach podnikania na spoločnej nehnuteľnosti, jej spoločného užívania a obstarávania spoločných vecí vyplývajúcich z jej vlastníctva,</w:t>
      </w:r>
    </w:p>
    <w:p w:rsidR="00B30144" w:rsidRPr="00331BEB" w:rsidRDefault="00B30144" w:rsidP="00062451">
      <w:pPr>
        <w:pStyle w:val="Odsekzoznamu1"/>
        <w:widowControl w:val="0"/>
        <w:numPr>
          <w:ilvl w:val="1"/>
          <w:numId w:val="20"/>
        </w:numPr>
        <w:shd w:val="clear" w:color="auto" w:fill="FFFFFF"/>
        <w:tabs>
          <w:tab w:val="num" w:pos="142"/>
        </w:tabs>
        <w:spacing w:after="0" w:line="240" w:lineRule="auto"/>
        <w:ind w:left="709" w:hanging="503"/>
        <w:jc w:val="both"/>
        <w:rPr>
          <w:rFonts w:asciiTheme="minorHAnsi" w:hAnsiTheme="minorHAnsi" w:cstheme="minorHAnsi"/>
          <w:sz w:val="22"/>
          <w:lang w:eastAsia="sk-SK"/>
        </w:rPr>
      </w:pPr>
      <w:r w:rsidRPr="00331BEB">
        <w:rPr>
          <w:rFonts w:asciiTheme="minorHAnsi" w:hAnsiTheme="minorHAnsi" w:cstheme="minorHAnsi"/>
          <w:sz w:val="22"/>
          <w:lang w:eastAsia="sk-SK"/>
        </w:rPr>
        <w:t xml:space="preserve">uzatvára v mene členov spoločenstva nájomnú zmluvu, ktorej predmetom je spoločná nehnuteľnosť alebo jej časť, alebo inú obdobnú zmluvu, ak zo zmluvy o spoločenstve, stanov alebo rozhodnutia spoluvlastníkov spoločnej nehnuteľnosti nevyplýva niečo iné, </w:t>
      </w:r>
    </w:p>
    <w:p w:rsidR="00B30144" w:rsidRPr="00331BEB" w:rsidRDefault="00B30144" w:rsidP="00062451">
      <w:pPr>
        <w:pStyle w:val="Odsekzoznamu1"/>
        <w:widowControl w:val="0"/>
        <w:numPr>
          <w:ilvl w:val="1"/>
          <w:numId w:val="20"/>
        </w:numPr>
        <w:shd w:val="clear" w:color="auto" w:fill="FFFFFF"/>
        <w:tabs>
          <w:tab w:val="num" w:pos="142"/>
        </w:tabs>
        <w:spacing w:after="0" w:line="240" w:lineRule="auto"/>
        <w:ind w:left="709" w:hanging="503"/>
        <w:jc w:val="both"/>
        <w:rPr>
          <w:rFonts w:asciiTheme="minorHAnsi" w:hAnsiTheme="minorHAnsi" w:cstheme="minorHAnsi"/>
          <w:sz w:val="22"/>
          <w:lang w:eastAsia="sk-SK"/>
        </w:rPr>
      </w:pPr>
      <w:r w:rsidRPr="00331BEB">
        <w:rPr>
          <w:rFonts w:asciiTheme="minorHAnsi" w:hAnsiTheme="minorHAnsi" w:cstheme="minorHAnsi"/>
          <w:sz w:val="22"/>
          <w:lang w:eastAsia="sk-SK"/>
        </w:rPr>
        <w:t>zastupuje členov spoločenstva, okrem členov spoločenstva podľa § 10 ods. 1 a 2 zákona , vo veciach nadobúdania časti spoločnej nehnuteľnosti, ktorej vlastníctvo je sporné,</w:t>
      </w:r>
    </w:p>
    <w:p w:rsidR="00B30144" w:rsidRPr="00331BEB" w:rsidRDefault="00B30144" w:rsidP="00062451">
      <w:pPr>
        <w:pStyle w:val="Odsekzoznamu1"/>
        <w:widowControl w:val="0"/>
        <w:numPr>
          <w:ilvl w:val="1"/>
          <w:numId w:val="20"/>
        </w:numPr>
        <w:shd w:val="clear" w:color="auto" w:fill="FFFFFF"/>
        <w:tabs>
          <w:tab w:val="num" w:pos="142"/>
        </w:tabs>
        <w:spacing w:after="0" w:line="240" w:lineRule="auto"/>
        <w:ind w:left="709" w:hanging="503"/>
        <w:jc w:val="both"/>
        <w:rPr>
          <w:rFonts w:asciiTheme="minorHAnsi" w:hAnsiTheme="minorHAnsi" w:cstheme="minorHAnsi"/>
          <w:sz w:val="22"/>
          <w:lang w:eastAsia="sk-SK"/>
        </w:rPr>
      </w:pPr>
      <w:r w:rsidRPr="00331BEB">
        <w:rPr>
          <w:rFonts w:asciiTheme="minorHAnsi" w:hAnsiTheme="minorHAnsi" w:cstheme="minorHAnsi"/>
          <w:sz w:val="22"/>
          <w:lang w:eastAsia="sk-SK"/>
        </w:rPr>
        <w:t>uzatvára v mene spoluvlastníkov spoločnej nehnuteľnosti zmluvu o prevode vlastníctva podielu na spoločnej nehnuteľnosti podľa § 9 ods. 10 zákona, ak tak rozhodlo zhromaždenie,</w:t>
      </w:r>
    </w:p>
    <w:p w:rsidR="00B30144" w:rsidRPr="00331BEB" w:rsidRDefault="00B30144" w:rsidP="00062451">
      <w:pPr>
        <w:pStyle w:val="Odsekzoznamu1"/>
        <w:widowControl w:val="0"/>
        <w:numPr>
          <w:ilvl w:val="1"/>
          <w:numId w:val="20"/>
        </w:numPr>
        <w:shd w:val="clear" w:color="auto" w:fill="FFFFFF"/>
        <w:tabs>
          <w:tab w:val="num" w:pos="142"/>
        </w:tabs>
        <w:spacing w:after="0" w:line="240" w:lineRule="auto"/>
        <w:ind w:left="709" w:hanging="503"/>
        <w:jc w:val="both"/>
        <w:rPr>
          <w:rFonts w:asciiTheme="minorHAnsi" w:hAnsiTheme="minorHAnsi" w:cstheme="minorHAnsi"/>
          <w:sz w:val="22"/>
          <w:lang w:eastAsia="sk-SK"/>
        </w:rPr>
      </w:pPr>
      <w:r w:rsidRPr="00331BEB">
        <w:rPr>
          <w:rFonts w:asciiTheme="minorHAnsi" w:hAnsiTheme="minorHAnsi" w:cstheme="minorHAnsi"/>
          <w:sz w:val="22"/>
          <w:lang w:eastAsia="sk-SK"/>
        </w:rPr>
        <w:t>zastupuje členov spoločenstva pri zvolaní zhromaždenia vlastníkov poľovných pozemkov a na zhromaždení vlastníkov poľovných pozemkov.</w:t>
      </w:r>
    </w:p>
    <w:p w:rsidR="00B30144" w:rsidRPr="00331BEB" w:rsidRDefault="00B30144" w:rsidP="00062451">
      <w:pPr>
        <w:tabs>
          <w:tab w:val="num" w:pos="142"/>
        </w:tabs>
        <w:ind w:left="225" w:hanging="503"/>
        <w:jc w:val="both"/>
        <w:rPr>
          <w:rFonts w:asciiTheme="minorHAnsi" w:hAnsiTheme="minorHAnsi" w:cstheme="minorHAnsi"/>
          <w:sz w:val="22"/>
          <w:szCs w:val="22"/>
        </w:rPr>
      </w:pPr>
    </w:p>
    <w:p w:rsidR="00B30144" w:rsidRPr="00331BEB" w:rsidRDefault="00B30144" w:rsidP="00062451">
      <w:pPr>
        <w:numPr>
          <w:ilvl w:val="0"/>
          <w:numId w:val="10"/>
        </w:numPr>
        <w:tabs>
          <w:tab w:val="num" w:pos="142"/>
        </w:tabs>
        <w:ind w:hanging="503"/>
        <w:jc w:val="both"/>
        <w:rPr>
          <w:rFonts w:asciiTheme="minorHAnsi" w:hAnsiTheme="minorHAnsi" w:cstheme="minorHAnsi"/>
          <w:sz w:val="22"/>
          <w:szCs w:val="22"/>
        </w:rPr>
      </w:pPr>
      <w:r w:rsidRPr="00331BEB">
        <w:rPr>
          <w:rFonts w:asciiTheme="minorHAnsi" w:hAnsiTheme="minorHAnsi" w:cstheme="minorHAnsi"/>
          <w:sz w:val="22"/>
          <w:szCs w:val="22"/>
        </w:rPr>
        <w:t>Výbor zodpovedá za svoju činnosť zhromaždeniu. Predseda spoločenstva riadi bežnú činnosť spoločenstva a koná navonok za spoločenstvo. Predsedu výboru v čase jeho neprítomnosti zastupuje poverený člen výboru zapísaný v registri. Ak je na právny úkon, ktorý robí výbor predpísaná písomná forma, je potrebný podpis predsedu.</w:t>
      </w:r>
    </w:p>
    <w:p w:rsidR="00B30144" w:rsidRPr="00331BEB" w:rsidRDefault="00B30144" w:rsidP="00062451">
      <w:pPr>
        <w:tabs>
          <w:tab w:val="num" w:pos="142"/>
        </w:tabs>
        <w:ind w:hanging="503"/>
        <w:jc w:val="both"/>
        <w:rPr>
          <w:rFonts w:asciiTheme="minorHAnsi" w:hAnsiTheme="minorHAnsi" w:cstheme="minorHAnsi"/>
          <w:sz w:val="22"/>
          <w:szCs w:val="22"/>
        </w:rPr>
      </w:pPr>
    </w:p>
    <w:p w:rsidR="00A37B4D" w:rsidRDefault="00B30144" w:rsidP="00062451">
      <w:pPr>
        <w:numPr>
          <w:ilvl w:val="0"/>
          <w:numId w:val="10"/>
        </w:numPr>
        <w:tabs>
          <w:tab w:val="num" w:pos="142"/>
        </w:tabs>
        <w:ind w:hanging="503"/>
        <w:jc w:val="both"/>
        <w:rPr>
          <w:rFonts w:asciiTheme="minorHAnsi" w:hAnsiTheme="minorHAnsi" w:cstheme="minorHAnsi"/>
          <w:sz w:val="22"/>
          <w:szCs w:val="22"/>
        </w:rPr>
      </w:pPr>
      <w:r w:rsidRPr="00331BEB">
        <w:rPr>
          <w:rFonts w:asciiTheme="minorHAnsi" w:hAnsiTheme="minorHAnsi" w:cstheme="minorHAnsi"/>
          <w:sz w:val="22"/>
          <w:szCs w:val="22"/>
        </w:rPr>
        <w:t xml:space="preserve">Spoločenstvo, v ktorom výboru uplynulo funkčné obdobie a nie je zvolený nový výbor, alebo </w:t>
      </w:r>
    </w:p>
    <w:p w:rsidR="00B30144" w:rsidRDefault="00B30144" w:rsidP="00A37B4D">
      <w:pPr>
        <w:ind w:left="142"/>
        <w:jc w:val="both"/>
        <w:rPr>
          <w:rFonts w:asciiTheme="minorHAnsi" w:hAnsiTheme="minorHAnsi" w:cstheme="minorHAnsi"/>
          <w:sz w:val="22"/>
          <w:szCs w:val="22"/>
        </w:rPr>
      </w:pPr>
      <w:r w:rsidRPr="00331BEB">
        <w:rPr>
          <w:rFonts w:asciiTheme="minorHAnsi" w:hAnsiTheme="minorHAnsi" w:cstheme="minorHAnsi"/>
          <w:sz w:val="22"/>
          <w:szCs w:val="22"/>
        </w:rPr>
        <w:t>v ktorom výbor nemá počet členov podľa odseku 3 a na uvoľnené miesto nenastúpil náhradník, až do zvolenia nového výboru alebo člena výboru môže vykonávať len:</w:t>
      </w:r>
    </w:p>
    <w:p w:rsidR="00A37B4D" w:rsidRPr="00331BEB" w:rsidRDefault="00A37B4D" w:rsidP="00A37B4D">
      <w:pPr>
        <w:ind w:left="142"/>
        <w:jc w:val="both"/>
        <w:rPr>
          <w:rFonts w:asciiTheme="minorHAnsi" w:hAnsiTheme="minorHAnsi" w:cstheme="minorHAnsi"/>
          <w:sz w:val="22"/>
          <w:szCs w:val="22"/>
        </w:rPr>
      </w:pPr>
    </w:p>
    <w:p w:rsidR="00B30144" w:rsidRPr="00331BEB" w:rsidRDefault="00B30144" w:rsidP="00062451">
      <w:pPr>
        <w:pStyle w:val="Odsekzoznamu1"/>
        <w:widowControl w:val="0"/>
        <w:numPr>
          <w:ilvl w:val="1"/>
          <w:numId w:val="21"/>
        </w:numPr>
        <w:shd w:val="clear" w:color="auto" w:fill="FFFFFF"/>
        <w:tabs>
          <w:tab w:val="num" w:pos="142"/>
        </w:tabs>
        <w:spacing w:after="0" w:line="240" w:lineRule="auto"/>
        <w:ind w:left="709" w:hanging="503"/>
        <w:jc w:val="both"/>
        <w:rPr>
          <w:rFonts w:asciiTheme="minorHAnsi" w:hAnsiTheme="minorHAnsi" w:cstheme="minorHAnsi"/>
          <w:sz w:val="22"/>
          <w:lang w:eastAsia="sk-SK"/>
        </w:rPr>
      </w:pPr>
      <w:r w:rsidRPr="00331BEB">
        <w:rPr>
          <w:rFonts w:asciiTheme="minorHAnsi" w:hAnsiTheme="minorHAnsi" w:cstheme="minorHAnsi"/>
          <w:sz w:val="22"/>
          <w:lang w:eastAsia="sk-SK"/>
        </w:rPr>
        <w:t xml:space="preserve">úkony smerujúce k zvolaniu zasadnutia zhromaždenia na voľbu výboru alebo člena výboru, </w:t>
      </w:r>
    </w:p>
    <w:p w:rsidR="00B30144" w:rsidRPr="00331BEB" w:rsidRDefault="00B30144" w:rsidP="00062451">
      <w:pPr>
        <w:pStyle w:val="Odsekzoznamu1"/>
        <w:widowControl w:val="0"/>
        <w:numPr>
          <w:ilvl w:val="1"/>
          <w:numId w:val="21"/>
        </w:numPr>
        <w:shd w:val="clear" w:color="auto" w:fill="FFFFFF"/>
        <w:tabs>
          <w:tab w:val="num" w:pos="142"/>
        </w:tabs>
        <w:spacing w:after="0" w:line="240" w:lineRule="auto"/>
        <w:ind w:left="709" w:hanging="503"/>
        <w:jc w:val="both"/>
        <w:rPr>
          <w:rFonts w:asciiTheme="minorHAnsi" w:hAnsiTheme="minorHAnsi" w:cstheme="minorHAnsi"/>
          <w:sz w:val="22"/>
          <w:lang w:eastAsia="sk-SK"/>
        </w:rPr>
      </w:pPr>
      <w:r w:rsidRPr="00331BEB">
        <w:rPr>
          <w:rFonts w:asciiTheme="minorHAnsi" w:hAnsiTheme="minorHAnsi" w:cstheme="minorHAnsi"/>
          <w:sz w:val="22"/>
        </w:rPr>
        <w:t>náhodnú ťažbu a činnosť zameranú na ochranu lesa, úkony súvisiace s plnením daňovej povinnosti.</w:t>
      </w:r>
    </w:p>
    <w:p w:rsidR="00B30144" w:rsidRPr="00331BEB" w:rsidRDefault="00B30144" w:rsidP="00062451">
      <w:pPr>
        <w:tabs>
          <w:tab w:val="num" w:pos="142"/>
        </w:tabs>
        <w:ind w:hanging="503"/>
        <w:jc w:val="center"/>
        <w:rPr>
          <w:rFonts w:asciiTheme="minorHAnsi" w:hAnsiTheme="minorHAnsi" w:cstheme="minorHAnsi"/>
          <w:b/>
          <w:sz w:val="22"/>
          <w:szCs w:val="22"/>
        </w:rPr>
      </w:pPr>
    </w:p>
    <w:p w:rsidR="00B30144" w:rsidRPr="00331BEB" w:rsidRDefault="00B30144" w:rsidP="00062451">
      <w:pPr>
        <w:pStyle w:val="odsek1"/>
        <w:keepNext w:val="0"/>
        <w:widowControl w:val="0"/>
        <w:numPr>
          <w:ilvl w:val="0"/>
          <w:numId w:val="10"/>
        </w:numPr>
        <w:tabs>
          <w:tab w:val="num" w:pos="0"/>
        </w:tabs>
        <w:ind w:left="0" w:firstLine="0"/>
        <w:rPr>
          <w:rFonts w:asciiTheme="minorHAnsi" w:hAnsiTheme="minorHAnsi" w:cstheme="minorHAnsi"/>
          <w:sz w:val="22"/>
          <w:szCs w:val="22"/>
        </w:rPr>
      </w:pPr>
      <w:r w:rsidRPr="00331BEB">
        <w:rPr>
          <w:rFonts w:asciiTheme="minorHAnsi" w:hAnsiTheme="minorHAnsi" w:cstheme="minorHAnsi"/>
          <w:sz w:val="22"/>
          <w:szCs w:val="22"/>
        </w:rPr>
        <w:t>Výbor spoločenstva má päť (5) členov</w:t>
      </w:r>
      <w:r w:rsidR="000666D3">
        <w:rPr>
          <w:rFonts w:asciiTheme="minorHAnsi" w:hAnsiTheme="minorHAnsi" w:cstheme="minorHAnsi"/>
          <w:sz w:val="22"/>
          <w:szCs w:val="22"/>
        </w:rPr>
        <w:t xml:space="preserve">, </w:t>
      </w:r>
      <w:r w:rsidR="000D6CB1">
        <w:rPr>
          <w:rFonts w:asciiTheme="minorHAnsi" w:hAnsiTheme="minorHAnsi" w:cstheme="minorHAnsi"/>
          <w:sz w:val="22"/>
          <w:szCs w:val="22"/>
        </w:rPr>
        <w:t>a to</w:t>
      </w:r>
      <w:r w:rsidR="000666D3">
        <w:rPr>
          <w:rFonts w:asciiTheme="minorHAnsi" w:hAnsiTheme="minorHAnsi" w:cstheme="minorHAnsi"/>
          <w:sz w:val="22"/>
          <w:szCs w:val="22"/>
        </w:rPr>
        <w:t xml:space="preserve"> </w:t>
      </w:r>
      <w:r w:rsidRPr="00331BEB">
        <w:rPr>
          <w:rFonts w:asciiTheme="minorHAnsi" w:hAnsiTheme="minorHAnsi" w:cstheme="minorHAnsi"/>
          <w:sz w:val="22"/>
          <w:szCs w:val="22"/>
        </w:rPr>
        <w:t>:</w:t>
      </w:r>
    </w:p>
    <w:p w:rsidR="00B30144" w:rsidRPr="00331BEB" w:rsidRDefault="00B30144" w:rsidP="00A37B4D">
      <w:pPr>
        <w:pStyle w:val="odsek1"/>
        <w:keepNext w:val="0"/>
        <w:widowControl w:val="0"/>
        <w:numPr>
          <w:ilvl w:val="0"/>
          <w:numId w:val="0"/>
        </w:numPr>
        <w:tabs>
          <w:tab w:val="num" w:pos="142"/>
          <w:tab w:val="left" w:pos="708"/>
        </w:tabs>
        <w:rPr>
          <w:rFonts w:asciiTheme="minorHAnsi" w:hAnsiTheme="minorHAnsi" w:cstheme="minorHAnsi"/>
          <w:sz w:val="22"/>
          <w:szCs w:val="22"/>
        </w:rPr>
      </w:pPr>
      <w:r w:rsidRPr="00331BEB">
        <w:rPr>
          <w:rFonts w:asciiTheme="minorHAnsi" w:hAnsiTheme="minorHAnsi" w:cstheme="minorHAnsi"/>
          <w:sz w:val="22"/>
          <w:szCs w:val="22"/>
        </w:rPr>
        <w:t>- predseda spoločenstva</w:t>
      </w:r>
    </w:p>
    <w:p w:rsidR="00B30144" w:rsidRPr="00331BEB" w:rsidRDefault="00B30144" w:rsidP="00A37B4D">
      <w:pPr>
        <w:pStyle w:val="odsek1"/>
        <w:keepNext w:val="0"/>
        <w:widowControl w:val="0"/>
        <w:numPr>
          <w:ilvl w:val="0"/>
          <w:numId w:val="0"/>
        </w:numPr>
        <w:tabs>
          <w:tab w:val="num" w:pos="142"/>
          <w:tab w:val="left" w:pos="708"/>
        </w:tabs>
        <w:rPr>
          <w:rFonts w:asciiTheme="minorHAnsi" w:hAnsiTheme="minorHAnsi" w:cstheme="minorHAnsi"/>
          <w:sz w:val="22"/>
          <w:szCs w:val="22"/>
        </w:rPr>
      </w:pPr>
      <w:r w:rsidRPr="00331BEB">
        <w:rPr>
          <w:rFonts w:asciiTheme="minorHAnsi" w:hAnsiTheme="minorHAnsi" w:cstheme="minorHAnsi"/>
          <w:sz w:val="22"/>
          <w:szCs w:val="22"/>
        </w:rPr>
        <w:lastRenderedPageBreak/>
        <w:t>- podpredseda výboru</w:t>
      </w:r>
    </w:p>
    <w:p w:rsidR="00B30144" w:rsidRPr="00331BEB" w:rsidRDefault="00B30144" w:rsidP="00062451">
      <w:pPr>
        <w:pStyle w:val="odsek1"/>
        <w:keepNext w:val="0"/>
        <w:widowControl w:val="0"/>
        <w:numPr>
          <w:ilvl w:val="0"/>
          <w:numId w:val="0"/>
        </w:numPr>
        <w:tabs>
          <w:tab w:val="left" w:pos="284"/>
        </w:tabs>
        <w:rPr>
          <w:rFonts w:asciiTheme="minorHAnsi" w:hAnsiTheme="minorHAnsi" w:cstheme="minorHAnsi"/>
          <w:sz w:val="22"/>
          <w:szCs w:val="22"/>
        </w:rPr>
      </w:pPr>
      <w:r w:rsidRPr="00331BEB">
        <w:rPr>
          <w:rFonts w:asciiTheme="minorHAnsi" w:hAnsiTheme="minorHAnsi" w:cstheme="minorHAnsi"/>
          <w:sz w:val="22"/>
          <w:szCs w:val="22"/>
        </w:rPr>
        <w:t xml:space="preserve">- tajomní výboru </w:t>
      </w:r>
    </w:p>
    <w:p w:rsidR="00B30144" w:rsidRPr="00331BEB" w:rsidRDefault="00B30144" w:rsidP="00B30144">
      <w:pPr>
        <w:pStyle w:val="odsek1"/>
        <w:keepNext w:val="0"/>
        <w:widowControl w:val="0"/>
        <w:numPr>
          <w:ilvl w:val="0"/>
          <w:numId w:val="0"/>
        </w:numPr>
        <w:tabs>
          <w:tab w:val="left" w:pos="708"/>
        </w:tabs>
        <w:rPr>
          <w:rFonts w:asciiTheme="minorHAnsi" w:hAnsiTheme="minorHAnsi" w:cstheme="minorHAnsi"/>
          <w:sz w:val="22"/>
          <w:szCs w:val="22"/>
        </w:rPr>
      </w:pPr>
      <w:r w:rsidRPr="00331BEB">
        <w:rPr>
          <w:rFonts w:asciiTheme="minorHAnsi" w:hAnsiTheme="minorHAnsi" w:cstheme="minorHAnsi"/>
          <w:sz w:val="22"/>
          <w:szCs w:val="22"/>
        </w:rPr>
        <w:t>- pokladník</w:t>
      </w:r>
    </w:p>
    <w:p w:rsidR="00B30144" w:rsidRPr="00331BEB" w:rsidRDefault="00B30144" w:rsidP="00B30144">
      <w:pPr>
        <w:pStyle w:val="odsek1"/>
        <w:keepNext w:val="0"/>
        <w:widowControl w:val="0"/>
        <w:numPr>
          <w:ilvl w:val="0"/>
          <w:numId w:val="0"/>
        </w:numPr>
        <w:tabs>
          <w:tab w:val="left" w:pos="708"/>
        </w:tabs>
        <w:rPr>
          <w:rFonts w:asciiTheme="minorHAnsi" w:hAnsiTheme="minorHAnsi" w:cstheme="minorHAnsi"/>
          <w:sz w:val="22"/>
          <w:szCs w:val="22"/>
        </w:rPr>
      </w:pPr>
      <w:r w:rsidRPr="00331BEB">
        <w:rPr>
          <w:rFonts w:asciiTheme="minorHAnsi" w:hAnsiTheme="minorHAnsi" w:cstheme="minorHAnsi"/>
          <w:sz w:val="22"/>
          <w:szCs w:val="22"/>
        </w:rPr>
        <w:t>- člen výboru – hospodár</w:t>
      </w:r>
    </w:p>
    <w:p w:rsidR="00B30144" w:rsidRPr="00331BEB" w:rsidRDefault="00B30144" w:rsidP="00B30144">
      <w:pPr>
        <w:pStyle w:val="odsek1"/>
        <w:keepNext w:val="0"/>
        <w:widowControl w:val="0"/>
        <w:numPr>
          <w:ilvl w:val="0"/>
          <w:numId w:val="0"/>
        </w:numPr>
        <w:tabs>
          <w:tab w:val="left" w:pos="708"/>
        </w:tabs>
        <w:spacing w:before="0" w:after="0"/>
        <w:rPr>
          <w:rFonts w:asciiTheme="minorHAnsi" w:hAnsiTheme="minorHAnsi" w:cstheme="minorHAnsi"/>
          <w:sz w:val="22"/>
          <w:szCs w:val="22"/>
        </w:rPr>
      </w:pPr>
      <w:r w:rsidRPr="00331BEB">
        <w:rPr>
          <w:rFonts w:asciiTheme="minorHAnsi" w:hAnsiTheme="minorHAnsi" w:cstheme="minorHAnsi"/>
          <w:b/>
          <w:sz w:val="22"/>
          <w:szCs w:val="22"/>
        </w:rPr>
        <w:t>Predsedu spoločenstva volí zhromaždenie.</w:t>
      </w:r>
      <w:r w:rsidRPr="00331BEB">
        <w:rPr>
          <w:rFonts w:asciiTheme="minorHAnsi" w:hAnsiTheme="minorHAnsi" w:cstheme="minorHAnsi"/>
          <w:sz w:val="22"/>
          <w:szCs w:val="22"/>
        </w:rPr>
        <w:t xml:space="preserve"> Podpredsedu výboru volí výbor zo svojich  členov. V prípade, že predseda spoločenstva z mimoriadnych alebo objektívnych dôvodov nemôže vykonávať funkciu (úmrtie,  odsúdenie  alebo vzdanie sa funkcie), až do najbližšieho zhromaždenia výbor vykonávaním funkcie písomne poverí podpredsedu výboru. Rozdelenie úloh vo výbore ostatným členom určí predseda spoločenstva  podľa odborných znalosti a schopnosti. Rokovanie výboru organizuje a riadi predseda spoločenstva.</w:t>
      </w:r>
    </w:p>
    <w:p w:rsidR="00B30144" w:rsidRPr="00331BEB" w:rsidRDefault="00B30144" w:rsidP="00B30144">
      <w:pPr>
        <w:pStyle w:val="odsek1"/>
        <w:keepNext w:val="0"/>
        <w:widowControl w:val="0"/>
        <w:numPr>
          <w:ilvl w:val="0"/>
          <w:numId w:val="0"/>
        </w:numPr>
        <w:tabs>
          <w:tab w:val="left" w:pos="708"/>
        </w:tabs>
        <w:spacing w:before="0" w:after="0"/>
        <w:rPr>
          <w:rFonts w:asciiTheme="minorHAnsi" w:hAnsiTheme="minorHAnsi" w:cstheme="minorHAnsi"/>
          <w:sz w:val="22"/>
          <w:szCs w:val="22"/>
        </w:rPr>
      </w:pPr>
    </w:p>
    <w:p w:rsidR="00B30144" w:rsidRPr="00331BEB" w:rsidRDefault="00B30144" w:rsidP="00B30144">
      <w:pPr>
        <w:pStyle w:val="odsek1"/>
        <w:keepNext w:val="0"/>
        <w:widowControl w:val="0"/>
        <w:numPr>
          <w:ilvl w:val="0"/>
          <w:numId w:val="0"/>
        </w:numPr>
        <w:tabs>
          <w:tab w:val="left" w:pos="708"/>
        </w:tabs>
        <w:spacing w:before="0" w:after="0"/>
        <w:rPr>
          <w:rFonts w:asciiTheme="minorHAnsi" w:hAnsiTheme="minorHAnsi" w:cstheme="minorHAnsi"/>
          <w:sz w:val="22"/>
          <w:szCs w:val="22"/>
        </w:rPr>
      </w:pPr>
      <w:r w:rsidRPr="00331BEB">
        <w:rPr>
          <w:rFonts w:asciiTheme="minorHAnsi" w:hAnsiTheme="minorHAnsi" w:cstheme="minorHAnsi"/>
          <w:b/>
          <w:sz w:val="22"/>
          <w:szCs w:val="22"/>
          <w:u w:val="single"/>
        </w:rPr>
        <w:t>Do pôsobnosti predsedu spoločenstva</w:t>
      </w:r>
      <w:r w:rsidRPr="00331BEB">
        <w:rPr>
          <w:rFonts w:asciiTheme="minorHAnsi" w:hAnsiTheme="minorHAnsi" w:cstheme="minorHAnsi"/>
          <w:sz w:val="22"/>
          <w:szCs w:val="22"/>
        </w:rPr>
        <w:t xml:space="preserve">  okrem práv a povinnosti vyplývajúcich zo zákona prináleží :</w:t>
      </w:r>
    </w:p>
    <w:p w:rsidR="00B30144" w:rsidRPr="00331BEB" w:rsidRDefault="00B30144" w:rsidP="00B30144">
      <w:pPr>
        <w:pStyle w:val="odsek1"/>
        <w:keepNext w:val="0"/>
        <w:widowControl w:val="0"/>
        <w:numPr>
          <w:ilvl w:val="0"/>
          <w:numId w:val="0"/>
        </w:numPr>
        <w:rPr>
          <w:rFonts w:asciiTheme="minorHAnsi" w:hAnsiTheme="minorHAnsi" w:cstheme="minorHAnsi"/>
          <w:sz w:val="22"/>
          <w:szCs w:val="22"/>
        </w:rPr>
      </w:pPr>
      <w:r w:rsidRPr="00331BEB">
        <w:rPr>
          <w:rFonts w:asciiTheme="minorHAnsi" w:hAnsiTheme="minorHAnsi" w:cstheme="minorHAnsi"/>
          <w:sz w:val="22"/>
          <w:szCs w:val="22"/>
        </w:rPr>
        <w:t>-  rozhodovať o všetkých záležitostiach, ktoré nepatria do pôsobnosti zhromaždenia, výboru a dozornej   rady spoločenstva</w:t>
      </w:r>
    </w:p>
    <w:p w:rsidR="00B30144" w:rsidRPr="00331BEB" w:rsidRDefault="00B30144" w:rsidP="00B30144">
      <w:pPr>
        <w:pStyle w:val="odsek1"/>
        <w:keepNext w:val="0"/>
        <w:widowControl w:val="0"/>
        <w:numPr>
          <w:ilvl w:val="0"/>
          <w:numId w:val="0"/>
        </w:numPr>
        <w:rPr>
          <w:rFonts w:asciiTheme="minorHAnsi" w:hAnsiTheme="minorHAnsi" w:cstheme="minorHAnsi"/>
          <w:sz w:val="22"/>
          <w:szCs w:val="22"/>
        </w:rPr>
      </w:pPr>
      <w:r w:rsidRPr="00331BEB">
        <w:rPr>
          <w:rFonts w:asciiTheme="minorHAnsi" w:hAnsiTheme="minorHAnsi" w:cstheme="minorHAnsi"/>
          <w:sz w:val="22"/>
          <w:szCs w:val="22"/>
        </w:rPr>
        <w:t>- zastupovať spoločenstvo navonok pred orgánmi štátnej správy, samosprávy, súdmi a ostatnými inštitúciami a inými právnymi subjektmi po predchádzajúcom prejednaní a odsúhlasení predmetnej záležitosti vo výbore spoločenstva, resp. na zhromaždení spoločenstva</w:t>
      </w:r>
    </w:p>
    <w:p w:rsidR="00B30144" w:rsidRPr="00331BEB" w:rsidRDefault="00B30144" w:rsidP="00B30144">
      <w:pPr>
        <w:pStyle w:val="odsek1"/>
        <w:keepNext w:val="0"/>
        <w:widowControl w:val="0"/>
        <w:numPr>
          <w:ilvl w:val="0"/>
          <w:numId w:val="0"/>
        </w:numPr>
        <w:rPr>
          <w:rFonts w:asciiTheme="minorHAnsi" w:hAnsiTheme="minorHAnsi" w:cstheme="minorHAnsi"/>
          <w:sz w:val="22"/>
          <w:szCs w:val="22"/>
        </w:rPr>
      </w:pPr>
      <w:r w:rsidRPr="00331BEB">
        <w:rPr>
          <w:rFonts w:asciiTheme="minorHAnsi" w:hAnsiTheme="minorHAnsi" w:cstheme="minorHAnsi"/>
          <w:sz w:val="22"/>
          <w:szCs w:val="22"/>
        </w:rPr>
        <w:t xml:space="preserve">- zabezpečovať a dozerať na riadne vedenie predpísaných evidencií (registratúrny denník, účtovné knihy, knihu materiálu, knihu prevádzky motorovej píly a pod.), </w:t>
      </w:r>
    </w:p>
    <w:p w:rsidR="00B30144" w:rsidRPr="00331BEB" w:rsidRDefault="00B30144" w:rsidP="00B30144">
      <w:pPr>
        <w:pStyle w:val="adda"/>
        <w:keepNext w:val="0"/>
        <w:widowControl w:val="0"/>
        <w:numPr>
          <w:ilvl w:val="0"/>
          <w:numId w:val="0"/>
        </w:numPr>
        <w:rPr>
          <w:rFonts w:asciiTheme="minorHAnsi" w:hAnsiTheme="minorHAnsi" w:cstheme="minorHAnsi"/>
          <w:sz w:val="22"/>
          <w:szCs w:val="22"/>
        </w:rPr>
      </w:pPr>
      <w:r w:rsidRPr="00331BEB">
        <w:rPr>
          <w:rFonts w:asciiTheme="minorHAnsi" w:hAnsiTheme="minorHAnsi" w:cstheme="minorHAnsi"/>
          <w:sz w:val="22"/>
          <w:szCs w:val="22"/>
        </w:rPr>
        <w:t>- podieľať sa na vypracovaní ročnej účtovnej závierky, na návrhu o rozdelení zisku a návrhu o spôsobe úhrady – vysporiadaní straty z výsledkov hospodárenia spoločenstva</w:t>
      </w:r>
    </w:p>
    <w:p w:rsidR="00B30144" w:rsidRPr="00331BEB" w:rsidRDefault="00B30144" w:rsidP="00B30144">
      <w:pPr>
        <w:pStyle w:val="adda"/>
        <w:keepNext w:val="0"/>
        <w:widowControl w:val="0"/>
        <w:numPr>
          <w:ilvl w:val="0"/>
          <w:numId w:val="0"/>
        </w:numPr>
        <w:rPr>
          <w:rFonts w:asciiTheme="minorHAnsi" w:hAnsiTheme="minorHAnsi" w:cstheme="minorHAnsi"/>
          <w:sz w:val="22"/>
          <w:szCs w:val="22"/>
        </w:rPr>
      </w:pPr>
      <w:r w:rsidRPr="00331BEB">
        <w:rPr>
          <w:rFonts w:asciiTheme="minorHAnsi" w:hAnsiTheme="minorHAnsi" w:cstheme="minorHAnsi"/>
          <w:sz w:val="22"/>
          <w:szCs w:val="22"/>
        </w:rPr>
        <w:t xml:space="preserve"> - spolupracovať s odborným lesným hospodárom a byť mu nápomocný vo všetkých oblastiach jeho činnosti</w:t>
      </w:r>
    </w:p>
    <w:p w:rsidR="00B30144" w:rsidRPr="00331BEB" w:rsidRDefault="00B30144" w:rsidP="00B30144">
      <w:pPr>
        <w:pStyle w:val="odsek1"/>
        <w:keepNext w:val="0"/>
        <w:widowControl w:val="0"/>
        <w:numPr>
          <w:ilvl w:val="0"/>
          <w:numId w:val="0"/>
        </w:numPr>
        <w:rPr>
          <w:rFonts w:asciiTheme="minorHAnsi" w:hAnsiTheme="minorHAnsi" w:cstheme="minorHAnsi"/>
          <w:sz w:val="22"/>
          <w:szCs w:val="22"/>
        </w:rPr>
      </w:pPr>
      <w:r w:rsidRPr="00331BEB">
        <w:rPr>
          <w:rFonts w:asciiTheme="minorHAnsi" w:hAnsiTheme="minorHAnsi" w:cstheme="minorHAnsi"/>
          <w:sz w:val="22"/>
          <w:szCs w:val="22"/>
        </w:rPr>
        <w:t xml:space="preserve"> - informovať výbor, zhromaždenie, dozornú radu spoločenstva, a aj na požiadanie členov spoločenstva o stave a činnosti  spoločenstva.</w:t>
      </w:r>
    </w:p>
    <w:p w:rsidR="00B30144" w:rsidRPr="00331BEB" w:rsidRDefault="00B30144" w:rsidP="00B30144">
      <w:pPr>
        <w:pStyle w:val="odsek1"/>
        <w:keepNext w:val="0"/>
        <w:widowControl w:val="0"/>
        <w:numPr>
          <w:ilvl w:val="0"/>
          <w:numId w:val="0"/>
        </w:numPr>
        <w:tabs>
          <w:tab w:val="left" w:pos="708"/>
        </w:tabs>
        <w:rPr>
          <w:rFonts w:asciiTheme="minorHAnsi" w:hAnsiTheme="minorHAnsi" w:cstheme="minorHAnsi"/>
          <w:sz w:val="22"/>
          <w:szCs w:val="22"/>
        </w:rPr>
      </w:pPr>
      <w:r w:rsidRPr="00331BEB">
        <w:rPr>
          <w:rFonts w:asciiTheme="minorHAnsi" w:hAnsiTheme="minorHAnsi" w:cstheme="minorHAnsi"/>
          <w:b/>
          <w:sz w:val="22"/>
          <w:szCs w:val="22"/>
          <w:u w:val="single"/>
        </w:rPr>
        <w:t>Do pôsobnosti podpredsedu výboru spoločenstva</w:t>
      </w:r>
      <w:r w:rsidRPr="00331BEB">
        <w:rPr>
          <w:rFonts w:asciiTheme="minorHAnsi" w:hAnsiTheme="minorHAnsi" w:cstheme="minorHAnsi"/>
          <w:b/>
          <w:sz w:val="22"/>
          <w:szCs w:val="22"/>
        </w:rPr>
        <w:t xml:space="preserve"> </w:t>
      </w:r>
      <w:r w:rsidRPr="00331BEB">
        <w:rPr>
          <w:rFonts w:asciiTheme="minorHAnsi" w:hAnsiTheme="minorHAnsi" w:cstheme="minorHAnsi"/>
          <w:sz w:val="22"/>
          <w:szCs w:val="22"/>
        </w:rPr>
        <w:t>prináleží :</w:t>
      </w:r>
    </w:p>
    <w:p w:rsidR="00B30144" w:rsidRPr="00331BEB" w:rsidRDefault="00B30144" w:rsidP="00B30144">
      <w:pPr>
        <w:pStyle w:val="odsek1"/>
        <w:keepNext w:val="0"/>
        <w:widowControl w:val="0"/>
        <w:numPr>
          <w:ilvl w:val="0"/>
          <w:numId w:val="0"/>
        </w:numPr>
        <w:ind w:left="284" w:hanging="284"/>
        <w:rPr>
          <w:rFonts w:asciiTheme="minorHAnsi" w:hAnsiTheme="minorHAnsi" w:cstheme="minorHAnsi"/>
          <w:sz w:val="22"/>
          <w:szCs w:val="22"/>
        </w:rPr>
      </w:pPr>
      <w:r w:rsidRPr="00331BEB">
        <w:rPr>
          <w:rFonts w:asciiTheme="minorHAnsi" w:hAnsiTheme="minorHAnsi" w:cstheme="minorHAnsi"/>
          <w:sz w:val="22"/>
          <w:szCs w:val="22"/>
        </w:rPr>
        <w:t>- podieľa sa na príprave materiálov predkladaných na rokovania  výboru, zhromaždenia                  spoločenstva</w:t>
      </w:r>
    </w:p>
    <w:p w:rsidR="00B30144" w:rsidRPr="00331BEB" w:rsidRDefault="00B30144" w:rsidP="00B30144">
      <w:pPr>
        <w:pStyle w:val="odsek1"/>
        <w:keepNext w:val="0"/>
        <w:widowControl w:val="0"/>
        <w:numPr>
          <w:ilvl w:val="0"/>
          <w:numId w:val="0"/>
        </w:numPr>
        <w:ind w:left="284" w:hanging="284"/>
        <w:rPr>
          <w:rFonts w:asciiTheme="minorHAnsi" w:hAnsiTheme="minorHAnsi" w:cstheme="minorHAnsi"/>
          <w:sz w:val="22"/>
          <w:szCs w:val="22"/>
        </w:rPr>
      </w:pPr>
      <w:r w:rsidRPr="00331BEB">
        <w:rPr>
          <w:rFonts w:asciiTheme="minorHAnsi" w:hAnsiTheme="minorHAnsi" w:cstheme="minorHAnsi"/>
          <w:sz w:val="22"/>
          <w:szCs w:val="22"/>
        </w:rPr>
        <w:t>-  podieľať sa na výberových konaniach na dodávateľov a odberateľov prác a služieb a spracováva k tomu písomnú dokumentáciu</w:t>
      </w:r>
    </w:p>
    <w:p w:rsidR="00B30144" w:rsidRPr="00331BEB" w:rsidRDefault="00B30144" w:rsidP="00B30144">
      <w:pPr>
        <w:pStyle w:val="odsek1"/>
        <w:keepNext w:val="0"/>
        <w:widowControl w:val="0"/>
        <w:numPr>
          <w:ilvl w:val="0"/>
          <w:numId w:val="0"/>
        </w:numPr>
        <w:ind w:left="360" w:hanging="360"/>
        <w:rPr>
          <w:rFonts w:asciiTheme="minorHAnsi" w:hAnsiTheme="minorHAnsi" w:cstheme="minorHAnsi"/>
          <w:sz w:val="22"/>
          <w:szCs w:val="22"/>
        </w:rPr>
      </w:pPr>
      <w:r w:rsidRPr="00331BEB">
        <w:rPr>
          <w:rFonts w:asciiTheme="minorHAnsi" w:hAnsiTheme="minorHAnsi" w:cstheme="minorHAnsi"/>
          <w:sz w:val="22"/>
          <w:szCs w:val="22"/>
        </w:rPr>
        <w:t>-  zúčastňovať sa na odovzdávaní  lesných dielcov k lesníckym prácam, službám a pri preberaní ukončenia lesníckych prác a služieb,  spracovávať k tomu dokumentáciu – zápisy – návrh fakturácie a pod.</w:t>
      </w:r>
    </w:p>
    <w:p w:rsidR="00B30144" w:rsidRPr="00331BEB" w:rsidRDefault="00B30144" w:rsidP="00B30144">
      <w:pPr>
        <w:pStyle w:val="adda"/>
        <w:keepNext w:val="0"/>
        <w:widowControl w:val="0"/>
        <w:numPr>
          <w:ilvl w:val="0"/>
          <w:numId w:val="0"/>
        </w:numPr>
        <w:rPr>
          <w:rFonts w:asciiTheme="minorHAnsi" w:hAnsiTheme="minorHAnsi" w:cstheme="minorHAnsi"/>
          <w:sz w:val="22"/>
          <w:szCs w:val="22"/>
        </w:rPr>
      </w:pPr>
      <w:r w:rsidRPr="00331BEB">
        <w:rPr>
          <w:rFonts w:asciiTheme="minorHAnsi" w:hAnsiTheme="minorHAnsi" w:cstheme="minorHAnsi"/>
          <w:sz w:val="22"/>
          <w:szCs w:val="22"/>
        </w:rPr>
        <w:t xml:space="preserve">-  podieľať sa na vypracovaní ročnej účtovnej závierky, na návrhu o rozdelení zisku a návrhu                </w:t>
      </w:r>
    </w:p>
    <w:p w:rsidR="00B30144" w:rsidRPr="00331BEB" w:rsidRDefault="00B30144" w:rsidP="00B30144">
      <w:pPr>
        <w:pStyle w:val="adda"/>
        <w:keepNext w:val="0"/>
        <w:widowControl w:val="0"/>
        <w:numPr>
          <w:ilvl w:val="0"/>
          <w:numId w:val="0"/>
        </w:numPr>
        <w:rPr>
          <w:rFonts w:asciiTheme="minorHAnsi" w:hAnsiTheme="minorHAnsi" w:cstheme="minorHAnsi"/>
          <w:sz w:val="22"/>
          <w:szCs w:val="22"/>
        </w:rPr>
      </w:pPr>
      <w:r w:rsidRPr="00331BEB">
        <w:rPr>
          <w:rFonts w:asciiTheme="minorHAnsi" w:hAnsiTheme="minorHAnsi" w:cstheme="minorHAnsi"/>
          <w:sz w:val="22"/>
          <w:szCs w:val="22"/>
        </w:rPr>
        <w:t xml:space="preserve">     o spôsobe úhrady – vysporiadaní straty z výsledkov hospodárenia spoločenstva</w:t>
      </w:r>
    </w:p>
    <w:p w:rsidR="00B30144" w:rsidRPr="00331BEB" w:rsidRDefault="00B30144" w:rsidP="00B30144">
      <w:pPr>
        <w:pStyle w:val="odsek1"/>
        <w:keepNext w:val="0"/>
        <w:widowControl w:val="0"/>
        <w:numPr>
          <w:ilvl w:val="0"/>
          <w:numId w:val="0"/>
        </w:numPr>
        <w:ind w:left="360" w:hanging="360"/>
        <w:rPr>
          <w:rFonts w:asciiTheme="minorHAnsi" w:hAnsiTheme="minorHAnsi" w:cstheme="minorHAnsi"/>
          <w:sz w:val="22"/>
          <w:szCs w:val="22"/>
        </w:rPr>
      </w:pPr>
      <w:r w:rsidRPr="00331BEB">
        <w:rPr>
          <w:rFonts w:asciiTheme="minorHAnsi" w:hAnsiTheme="minorHAnsi" w:cstheme="minorHAnsi"/>
          <w:sz w:val="22"/>
          <w:szCs w:val="22"/>
        </w:rPr>
        <w:t>-   v prípade neprítomnosti predsedu spoločenstva zastupovať predsedu v plnom rozsahu .</w:t>
      </w:r>
    </w:p>
    <w:p w:rsidR="00B30144" w:rsidRPr="00331BEB" w:rsidRDefault="00B30144" w:rsidP="00B30144">
      <w:pPr>
        <w:pStyle w:val="odsek1"/>
        <w:keepNext w:val="0"/>
        <w:widowControl w:val="0"/>
        <w:numPr>
          <w:ilvl w:val="0"/>
          <w:numId w:val="0"/>
        </w:numPr>
        <w:tabs>
          <w:tab w:val="left" w:pos="708"/>
        </w:tabs>
        <w:rPr>
          <w:rFonts w:asciiTheme="minorHAnsi" w:hAnsiTheme="minorHAnsi" w:cstheme="minorHAnsi"/>
          <w:sz w:val="22"/>
          <w:szCs w:val="22"/>
        </w:rPr>
      </w:pPr>
      <w:r w:rsidRPr="00331BEB">
        <w:rPr>
          <w:rFonts w:asciiTheme="minorHAnsi" w:hAnsiTheme="minorHAnsi" w:cstheme="minorHAnsi"/>
          <w:b/>
          <w:sz w:val="22"/>
          <w:szCs w:val="22"/>
          <w:u w:val="single"/>
        </w:rPr>
        <w:t>Do pôsobnosti tajomníka  výboru spoločenstva</w:t>
      </w:r>
      <w:r w:rsidRPr="00331BEB">
        <w:rPr>
          <w:rFonts w:asciiTheme="minorHAnsi" w:hAnsiTheme="minorHAnsi" w:cstheme="minorHAnsi"/>
          <w:b/>
          <w:sz w:val="22"/>
          <w:szCs w:val="22"/>
        </w:rPr>
        <w:t xml:space="preserve"> </w:t>
      </w:r>
      <w:r w:rsidRPr="00331BEB">
        <w:rPr>
          <w:rFonts w:asciiTheme="minorHAnsi" w:hAnsiTheme="minorHAnsi" w:cstheme="minorHAnsi"/>
          <w:sz w:val="22"/>
          <w:szCs w:val="22"/>
        </w:rPr>
        <w:t>prináleží:</w:t>
      </w:r>
    </w:p>
    <w:p w:rsidR="00B30144" w:rsidRPr="00331BEB" w:rsidRDefault="00B30144" w:rsidP="00B30144">
      <w:pPr>
        <w:pStyle w:val="odsek1"/>
        <w:keepNext w:val="0"/>
        <w:widowControl w:val="0"/>
        <w:numPr>
          <w:ilvl w:val="0"/>
          <w:numId w:val="0"/>
        </w:numPr>
        <w:ind w:left="360" w:hanging="360"/>
        <w:rPr>
          <w:rFonts w:asciiTheme="minorHAnsi" w:hAnsiTheme="minorHAnsi" w:cstheme="minorHAnsi"/>
          <w:sz w:val="22"/>
          <w:szCs w:val="22"/>
        </w:rPr>
      </w:pPr>
      <w:r w:rsidRPr="00331BEB">
        <w:rPr>
          <w:rFonts w:asciiTheme="minorHAnsi" w:hAnsiTheme="minorHAnsi" w:cstheme="minorHAnsi"/>
          <w:sz w:val="22"/>
          <w:szCs w:val="22"/>
        </w:rPr>
        <w:t>-    pripravuje písomné materiály predkladané na rokovania  výboru a zhromaždenia   spoločenstva</w:t>
      </w:r>
    </w:p>
    <w:p w:rsidR="00B30144" w:rsidRPr="00331BEB" w:rsidRDefault="00B30144" w:rsidP="00B30144">
      <w:pPr>
        <w:pStyle w:val="odsek1"/>
        <w:keepNext w:val="0"/>
        <w:widowControl w:val="0"/>
        <w:numPr>
          <w:ilvl w:val="0"/>
          <w:numId w:val="0"/>
        </w:numPr>
        <w:ind w:left="360" w:hanging="360"/>
        <w:rPr>
          <w:rFonts w:asciiTheme="minorHAnsi" w:hAnsiTheme="minorHAnsi" w:cstheme="minorHAnsi"/>
          <w:sz w:val="22"/>
          <w:szCs w:val="22"/>
        </w:rPr>
      </w:pPr>
      <w:r w:rsidRPr="00331BEB">
        <w:rPr>
          <w:rFonts w:asciiTheme="minorHAnsi" w:hAnsiTheme="minorHAnsi" w:cstheme="minorHAnsi"/>
          <w:sz w:val="22"/>
          <w:szCs w:val="22"/>
        </w:rPr>
        <w:t>-    vedenie registratúrneho denníka, podieľať sa na skartácii materiálu a archivácií písomnej agendy   spoločenstva</w:t>
      </w:r>
    </w:p>
    <w:p w:rsidR="00B30144" w:rsidRPr="00331BEB" w:rsidRDefault="00B30144" w:rsidP="00B30144">
      <w:pPr>
        <w:pStyle w:val="odsek1"/>
        <w:keepNext w:val="0"/>
        <w:widowControl w:val="0"/>
        <w:numPr>
          <w:ilvl w:val="0"/>
          <w:numId w:val="0"/>
        </w:numPr>
        <w:ind w:left="360" w:hanging="360"/>
        <w:rPr>
          <w:rFonts w:asciiTheme="minorHAnsi" w:hAnsiTheme="minorHAnsi" w:cstheme="minorHAnsi"/>
          <w:sz w:val="22"/>
          <w:szCs w:val="22"/>
        </w:rPr>
      </w:pPr>
      <w:r w:rsidRPr="00331BEB">
        <w:rPr>
          <w:rFonts w:asciiTheme="minorHAnsi" w:hAnsiTheme="minorHAnsi" w:cstheme="minorHAnsi"/>
          <w:sz w:val="22"/>
          <w:szCs w:val="22"/>
        </w:rPr>
        <w:t>-    podieľať sa na výberových konaniach na dodávateľov prác a služieb a spracováva k tomu písomnú dokumentáciu</w:t>
      </w:r>
    </w:p>
    <w:p w:rsidR="00B30144" w:rsidRPr="00331BEB" w:rsidRDefault="00B30144" w:rsidP="00B30144">
      <w:pPr>
        <w:pStyle w:val="odsek1"/>
        <w:keepNext w:val="0"/>
        <w:widowControl w:val="0"/>
        <w:numPr>
          <w:ilvl w:val="0"/>
          <w:numId w:val="0"/>
        </w:numPr>
        <w:ind w:left="360" w:hanging="360"/>
        <w:rPr>
          <w:rFonts w:asciiTheme="minorHAnsi" w:hAnsiTheme="minorHAnsi" w:cstheme="minorHAnsi"/>
          <w:sz w:val="22"/>
          <w:szCs w:val="22"/>
        </w:rPr>
      </w:pPr>
      <w:r w:rsidRPr="00331BEB">
        <w:rPr>
          <w:rFonts w:asciiTheme="minorHAnsi" w:hAnsiTheme="minorHAnsi" w:cstheme="minorHAnsi"/>
          <w:sz w:val="22"/>
          <w:szCs w:val="22"/>
        </w:rPr>
        <w:t>-   podieľať sa na vypracovaní ročnej účtovnej závierky, na návrhu o rozdelení zisku a návrhu o spôsobe úhrady – vysporiadaní straty z výsledkov hospodárenia spoločenstva</w:t>
      </w:r>
    </w:p>
    <w:p w:rsidR="00B30144" w:rsidRPr="00331BEB" w:rsidRDefault="00B30144" w:rsidP="00B30144">
      <w:pPr>
        <w:pStyle w:val="odsek1"/>
        <w:keepNext w:val="0"/>
        <w:widowControl w:val="0"/>
        <w:numPr>
          <w:ilvl w:val="0"/>
          <w:numId w:val="0"/>
        </w:numPr>
        <w:ind w:left="360" w:hanging="360"/>
        <w:rPr>
          <w:rFonts w:asciiTheme="minorHAnsi" w:hAnsiTheme="minorHAnsi" w:cstheme="minorHAnsi"/>
          <w:sz w:val="22"/>
          <w:szCs w:val="22"/>
        </w:rPr>
      </w:pPr>
      <w:r w:rsidRPr="00331BEB">
        <w:rPr>
          <w:rFonts w:asciiTheme="minorHAnsi" w:hAnsiTheme="minorHAnsi" w:cstheme="minorHAnsi"/>
          <w:sz w:val="22"/>
          <w:szCs w:val="22"/>
        </w:rPr>
        <w:t>-   príprava rozpočtu spoločenstva, sledovanie jeho  čerpania, návrh na úpravu a vyhodnocovanie</w:t>
      </w:r>
    </w:p>
    <w:p w:rsidR="00B30144" w:rsidRPr="00331BEB" w:rsidRDefault="00B30144" w:rsidP="00B30144">
      <w:pPr>
        <w:pStyle w:val="odsek1"/>
        <w:keepNext w:val="0"/>
        <w:widowControl w:val="0"/>
        <w:numPr>
          <w:ilvl w:val="0"/>
          <w:numId w:val="0"/>
        </w:numPr>
        <w:tabs>
          <w:tab w:val="left" w:pos="284"/>
        </w:tabs>
        <w:ind w:left="360" w:right="-468" w:hanging="360"/>
        <w:rPr>
          <w:rFonts w:asciiTheme="minorHAnsi" w:hAnsiTheme="minorHAnsi" w:cstheme="minorHAnsi"/>
          <w:sz w:val="22"/>
          <w:szCs w:val="22"/>
        </w:rPr>
      </w:pPr>
      <w:r w:rsidRPr="00331BEB">
        <w:rPr>
          <w:rFonts w:asciiTheme="minorHAnsi" w:hAnsiTheme="minorHAnsi" w:cstheme="minorHAnsi"/>
          <w:sz w:val="22"/>
          <w:szCs w:val="22"/>
        </w:rPr>
        <w:lastRenderedPageBreak/>
        <w:t>-   kontrola úplnosti faktúr, pripravuje ich na odovzdanie k úhrade a zaúčtovaniu externej ekonómke, ktorá vedie  podvojné účtovníctvo spoločenstva.</w:t>
      </w:r>
    </w:p>
    <w:p w:rsidR="00B30144" w:rsidRPr="00331BEB" w:rsidRDefault="00B30144" w:rsidP="00B30144">
      <w:pPr>
        <w:pStyle w:val="odsek1"/>
        <w:keepNext w:val="0"/>
        <w:widowControl w:val="0"/>
        <w:numPr>
          <w:ilvl w:val="0"/>
          <w:numId w:val="0"/>
        </w:numPr>
        <w:tabs>
          <w:tab w:val="left" w:pos="708"/>
        </w:tabs>
        <w:rPr>
          <w:rFonts w:asciiTheme="minorHAnsi" w:hAnsiTheme="minorHAnsi" w:cstheme="minorHAnsi"/>
          <w:sz w:val="22"/>
          <w:szCs w:val="22"/>
        </w:rPr>
      </w:pPr>
      <w:r w:rsidRPr="00331BEB">
        <w:rPr>
          <w:rFonts w:asciiTheme="minorHAnsi" w:hAnsiTheme="minorHAnsi" w:cstheme="minorHAnsi"/>
          <w:b/>
          <w:sz w:val="22"/>
          <w:szCs w:val="22"/>
          <w:u w:val="single"/>
        </w:rPr>
        <w:t>Do pôsobnosti pokladníka  výboru spoločenstva</w:t>
      </w:r>
      <w:r w:rsidRPr="00331BEB">
        <w:rPr>
          <w:rFonts w:asciiTheme="minorHAnsi" w:hAnsiTheme="minorHAnsi" w:cstheme="minorHAnsi"/>
          <w:b/>
          <w:sz w:val="22"/>
          <w:szCs w:val="22"/>
        </w:rPr>
        <w:t xml:space="preserve"> </w:t>
      </w:r>
      <w:r w:rsidRPr="00331BEB">
        <w:rPr>
          <w:rFonts w:asciiTheme="minorHAnsi" w:hAnsiTheme="minorHAnsi" w:cstheme="minorHAnsi"/>
          <w:sz w:val="22"/>
          <w:szCs w:val="22"/>
        </w:rPr>
        <w:t>prináleží:</w:t>
      </w:r>
    </w:p>
    <w:p w:rsidR="00B30144" w:rsidRPr="00331BEB" w:rsidRDefault="00B30144" w:rsidP="00B30144">
      <w:pPr>
        <w:pStyle w:val="odsek1"/>
        <w:keepNext w:val="0"/>
        <w:widowControl w:val="0"/>
        <w:numPr>
          <w:ilvl w:val="0"/>
          <w:numId w:val="0"/>
        </w:numPr>
        <w:tabs>
          <w:tab w:val="left" w:pos="180"/>
          <w:tab w:val="left" w:pos="540"/>
        </w:tabs>
        <w:ind w:left="360" w:right="-468" w:hanging="360"/>
        <w:rPr>
          <w:rFonts w:asciiTheme="minorHAnsi" w:hAnsiTheme="minorHAnsi" w:cstheme="minorHAnsi"/>
          <w:sz w:val="22"/>
          <w:szCs w:val="22"/>
        </w:rPr>
      </w:pPr>
      <w:r w:rsidRPr="00331BEB">
        <w:rPr>
          <w:rFonts w:asciiTheme="minorHAnsi" w:hAnsiTheme="minorHAnsi" w:cstheme="minorHAnsi"/>
          <w:sz w:val="22"/>
          <w:szCs w:val="22"/>
        </w:rPr>
        <w:t>-     vedenie pokladničného denníka, príjem a výdaj finančných prostriedkov v hotovosti, vyhotovovanie príjmových a výdajových pokladničných dokladov, 2 x mesačne pripravuje a predkladá ich na odovzdanie k zaúčtovaniu externej ekonómke, ktorá vedie  podvojné účtovníctvo spoločenstva.</w:t>
      </w:r>
    </w:p>
    <w:p w:rsidR="00B30144" w:rsidRPr="00331BEB" w:rsidRDefault="00B30144" w:rsidP="00B30144">
      <w:pPr>
        <w:pStyle w:val="odsek1"/>
        <w:keepNext w:val="0"/>
        <w:widowControl w:val="0"/>
        <w:numPr>
          <w:ilvl w:val="0"/>
          <w:numId w:val="0"/>
        </w:numPr>
        <w:tabs>
          <w:tab w:val="left" w:pos="180"/>
          <w:tab w:val="left" w:pos="540"/>
        </w:tabs>
        <w:ind w:left="360" w:right="-468" w:hanging="360"/>
        <w:rPr>
          <w:rFonts w:asciiTheme="minorHAnsi" w:hAnsiTheme="minorHAnsi" w:cstheme="minorHAnsi"/>
          <w:sz w:val="22"/>
          <w:szCs w:val="22"/>
        </w:rPr>
      </w:pPr>
      <w:r w:rsidRPr="00331BEB">
        <w:rPr>
          <w:rFonts w:asciiTheme="minorHAnsi" w:hAnsiTheme="minorHAnsi" w:cstheme="minorHAnsi"/>
          <w:sz w:val="22"/>
          <w:szCs w:val="22"/>
        </w:rPr>
        <w:t xml:space="preserve">-     odvody a výber finančných prostriedkov na  podnikateľský účet a z podnikateľského účtu,    finančné doklady o výberoch a vkladoch predkladá externej účtovníčke na zaúčtovanie </w:t>
      </w:r>
    </w:p>
    <w:p w:rsidR="00B30144" w:rsidRPr="00331BEB" w:rsidRDefault="00B30144" w:rsidP="00B30144">
      <w:pPr>
        <w:pStyle w:val="odsek1"/>
        <w:keepNext w:val="0"/>
        <w:widowControl w:val="0"/>
        <w:numPr>
          <w:ilvl w:val="0"/>
          <w:numId w:val="0"/>
        </w:numPr>
        <w:tabs>
          <w:tab w:val="left" w:pos="180"/>
          <w:tab w:val="left" w:pos="540"/>
          <w:tab w:val="left" w:pos="708"/>
        </w:tabs>
        <w:ind w:left="360" w:right="-288" w:hanging="360"/>
        <w:rPr>
          <w:rFonts w:asciiTheme="minorHAnsi" w:hAnsiTheme="minorHAnsi" w:cstheme="minorHAnsi"/>
          <w:sz w:val="22"/>
          <w:szCs w:val="22"/>
        </w:rPr>
      </w:pPr>
      <w:r w:rsidRPr="00331BEB">
        <w:rPr>
          <w:rFonts w:asciiTheme="minorHAnsi" w:hAnsiTheme="minorHAnsi" w:cstheme="minorHAnsi"/>
          <w:sz w:val="22"/>
          <w:szCs w:val="22"/>
        </w:rPr>
        <w:t>-  podieľa sa na príprave materiálov predkladaných na rokovania  výboru, zhromaždenia           spoločenstva.</w:t>
      </w:r>
    </w:p>
    <w:p w:rsidR="00B30144" w:rsidRPr="00331BEB" w:rsidRDefault="00B30144" w:rsidP="00B30144">
      <w:pPr>
        <w:pStyle w:val="odsek1"/>
        <w:keepNext w:val="0"/>
        <w:widowControl w:val="0"/>
        <w:numPr>
          <w:ilvl w:val="0"/>
          <w:numId w:val="0"/>
        </w:numPr>
        <w:tabs>
          <w:tab w:val="left" w:pos="180"/>
          <w:tab w:val="left" w:pos="540"/>
          <w:tab w:val="left" w:pos="708"/>
        </w:tabs>
        <w:ind w:left="360" w:hanging="360"/>
        <w:rPr>
          <w:rFonts w:asciiTheme="minorHAnsi" w:hAnsiTheme="minorHAnsi" w:cstheme="minorHAnsi"/>
          <w:sz w:val="22"/>
          <w:szCs w:val="22"/>
        </w:rPr>
      </w:pPr>
      <w:r w:rsidRPr="00331BEB">
        <w:rPr>
          <w:rFonts w:asciiTheme="minorHAnsi" w:hAnsiTheme="minorHAnsi" w:cstheme="minorHAnsi"/>
          <w:b/>
          <w:sz w:val="22"/>
          <w:szCs w:val="22"/>
          <w:u w:val="single"/>
        </w:rPr>
        <w:t>Do pôsobnosti člena výboru - hospodára spoločenstva</w:t>
      </w:r>
      <w:r w:rsidRPr="00331BEB">
        <w:rPr>
          <w:rFonts w:asciiTheme="minorHAnsi" w:hAnsiTheme="minorHAnsi" w:cstheme="minorHAnsi"/>
          <w:b/>
          <w:sz w:val="22"/>
          <w:szCs w:val="22"/>
        </w:rPr>
        <w:t xml:space="preserve"> </w:t>
      </w:r>
      <w:r w:rsidRPr="00331BEB">
        <w:rPr>
          <w:rFonts w:asciiTheme="minorHAnsi" w:hAnsiTheme="minorHAnsi" w:cstheme="minorHAnsi"/>
          <w:sz w:val="22"/>
          <w:szCs w:val="22"/>
        </w:rPr>
        <w:t>prináleží :</w:t>
      </w:r>
    </w:p>
    <w:p w:rsidR="00B30144" w:rsidRPr="00331BEB" w:rsidRDefault="00B30144" w:rsidP="00B30144">
      <w:pPr>
        <w:pStyle w:val="odsek1"/>
        <w:keepNext w:val="0"/>
        <w:widowControl w:val="0"/>
        <w:numPr>
          <w:ilvl w:val="0"/>
          <w:numId w:val="0"/>
        </w:numPr>
        <w:tabs>
          <w:tab w:val="left" w:pos="180"/>
          <w:tab w:val="left" w:pos="540"/>
          <w:tab w:val="left" w:pos="708"/>
        </w:tabs>
        <w:ind w:left="360" w:hanging="360"/>
        <w:rPr>
          <w:rFonts w:asciiTheme="minorHAnsi" w:hAnsiTheme="minorHAnsi" w:cstheme="minorHAnsi"/>
          <w:sz w:val="22"/>
          <w:szCs w:val="22"/>
        </w:rPr>
      </w:pPr>
      <w:r w:rsidRPr="00331BEB">
        <w:rPr>
          <w:rFonts w:asciiTheme="minorHAnsi" w:hAnsiTheme="minorHAnsi" w:cstheme="minorHAnsi"/>
          <w:sz w:val="22"/>
          <w:szCs w:val="22"/>
        </w:rPr>
        <w:t>-    spoluprác</w:t>
      </w:r>
      <w:r>
        <w:rPr>
          <w:rFonts w:asciiTheme="minorHAnsi" w:hAnsiTheme="minorHAnsi" w:cstheme="minorHAnsi"/>
          <w:sz w:val="22"/>
          <w:szCs w:val="22"/>
        </w:rPr>
        <w:t>a</w:t>
      </w:r>
      <w:r w:rsidRPr="00331BEB">
        <w:rPr>
          <w:rFonts w:asciiTheme="minorHAnsi" w:hAnsiTheme="minorHAnsi" w:cstheme="minorHAnsi"/>
          <w:sz w:val="22"/>
          <w:szCs w:val="22"/>
        </w:rPr>
        <w:t xml:space="preserve"> s odborným lesným hospodárom pri príprave lesníckych prác a služieb (vyznačenie ťažby, označenie miest výsadby a pod.)</w:t>
      </w:r>
    </w:p>
    <w:p w:rsidR="00B30144" w:rsidRPr="00331BEB" w:rsidRDefault="00B30144" w:rsidP="00B30144">
      <w:pPr>
        <w:pStyle w:val="odsek1"/>
        <w:keepNext w:val="0"/>
        <w:widowControl w:val="0"/>
        <w:numPr>
          <w:ilvl w:val="0"/>
          <w:numId w:val="0"/>
        </w:numPr>
        <w:tabs>
          <w:tab w:val="left" w:pos="180"/>
          <w:tab w:val="left" w:pos="540"/>
          <w:tab w:val="left" w:pos="708"/>
        </w:tabs>
        <w:ind w:left="360" w:hanging="360"/>
        <w:rPr>
          <w:rFonts w:asciiTheme="minorHAnsi" w:hAnsiTheme="minorHAnsi" w:cstheme="minorHAnsi"/>
          <w:sz w:val="22"/>
          <w:szCs w:val="22"/>
        </w:rPr>
      </w:pPr>
      <w:r w:rsidRPr="00331BEB">
        <w:rPr>
          <w:rFonts w:asciiTheme="minorHAnsi" w:hAnsiTheme="minorHAnsi" w:cstheme="minorHAnsi"/>
          <w:sz w:val="22"/>
          <w:szCs w:val="22"/>
        </w:rPr>
        <w:t xml:space="preserve">-     </w:t>
      </w:r>
      <w:r>
        <w:rPr>
          <w:rFonts w:asciiTheme="minorHAnsi" w:hAnsiTheme="minorHAnsi" w:cstheme="minorHAnsi"/>
          <w:sz w:val="22"/>
          <w:szCs w:val="22"/>
        </w:rPr>
        <w:t xml:space="preserve"> </w:t>
      </w:r>
      <w:r w:rsidRPr="00331BEB">
        <w:rPr>
          <w:rFonts w:asciiTheme="minorHAnsi" w:hAnsiTheme="minorHAnsi" w:cstheme="minorHAnsi"/>
          <w:sz w:val="22"/>
          <w:szCs w:val="22"/>
        </w:rPr>
        <w:t>podieľa sa na ochrane a pestovaní lesa, na úprave lesných dielcov po ťažbe (organizuje    brigády na uhadzovanie konárov, vysádzaní stromčekov a pod.)</w:t>
      </w:r>
    </w:p>
    <w:p w:rsidR="00B30144" w:rsidRPr="00331BEB" w:rsidRDefault="00B30144" w:rsidP="00B30144">
      <w:pPr>
        <w:pStyle w:val="odsek1"/>
        <w:keepNext w:val="0"/>
        <w:widowControl w:val="0"/>
        <w:numPr>
          <w:ilvl w:val="0"/>
          <w:numId w:val="0"/>
        </w:numPr>
        <w:tabs>
          <w:tab w:val="left" w:pos="180"/>
          <w:tab w:val="left" w:pos="540"/>
          <w:tab w:val="left" w:pos="708"/>
        </w:tabs>
        <w:ind w:left="360" w:hanging="360"/>
        <w:rPr>
          <w:rFonts w:asciiTheme="minorHAnsi" w:hAnsiTheme="minorHAnsi" w:cstheme="minorHAnsi"/>
          <w:sz w:val="22"/>
          <w:szCs w:val="22"/>
        </w:rPr>
      </w:pPr>
      <w:r w:rsidRPr="00331BEB">
        <w:rPr>
          <w:rFonts w:asciiTheme="minorHAnsi" w:hAnsiTheme="minorHAnsi" w:cstheme="minorHAnsi"/>
          <w:sz w:val="22"/>
          <w:szCs w:val="22"/>
        </w:rPr>
        <w:t>-     vyznačuje miesta v lesných dielcoch, resp. parcelách na samovýrobu palivového dreva, vydáva k tomu povolenia, kontroluje množstvo pripraveného dreva zo samovýroby, vyhotoví dodací list, usmerní odberateľa o úhrade za nachystané množstvo dreva, určí termín vývozu dreva</w:t>
      </w:r>
    </w:p>
    <w:p w:rsidR="00B30144" w:rsidRPr="00331BEB" w:rsidRDefault="00B30144" w:rsidP="00B30144">
      <w:pPr>
        <w:pStyle w:val="odsek1"/>
        <w:keepNext w:val="0"/>
        <w:widowControl w:val="0"/>
        <w:numPr>
          <w:ilvl w:val="0"/>
          <w:numId w:val="0"/>
        </w:numPr>
        <w:tabs>
          <w:tab w:val="left" w:pos="180"/>
          <w:tab w:val="left" w:pos="360"/>
          <w:tab w:val="left" w:pos="708"/>
        </w:tabs>
        <w:ind w:left="360" w:right="-288" w:hanging="360"/>
        <w:rPr>
          <w:rFonts w:asciiTheme="minorHAnsi" w:hAnsiTheme="minorHAnsi" w:cstheme="minorHAnsi"/>
          <w:sz w:val="22"/>
          <w:szCs w:val="22"/>
        </w:rPr>
      </w:pPr>
      <w:r w:rsidRPr="00331BEB">
        <w:rPr>
          <w:rFonts w:asciiTheme="minorHAnsi" w:hAnsiTheme="minorHAnsi" w:cstheme="minorHAnsi"/>
          <w:sz w:val="22"/>
          <w:szCs w:val="22"/>
        </w:rPr>
        <w:t xml:space="preserve"> -     podieľa sa na meraní množstva vyťaženého dreva, jeho zaevidovaní do číselníkov a pri predaji dreva vybraným odberateľom vyhotovuje dodacie listy</w:t>
      </w:r>
    </w:p>
    <w:p w:rsidR="00B30144" w:rsidRPr="00F60330" w:rsidRDefault="00B30144" w:rsidP="00F60330">
      <w:pPr>
        <w:pStyle w:val="odsek1"/>
        <w:keepNext w:val="0"/>
        <w:widowControl w:val="0"/>
        <w:numPr>
          <w:ilvl w:val="0"/>
          <w:numId w:val="0"/>
        </w:numPr>
        <w:tabs>
          <w:tab w:val="left" w:pos="180"/>
          <w:tab w:val="left" w:pos="360"/>
          <w:tab w:val="left" w:pos="708"/>
        </w:tabs>
        <w:ind w:left="360" w:right="-288" w:hanging="360"/>
        <w:rPr>
          <w:rFonts w:asciiTheme="minorHAnsi" w:hAnsiTheme="minorHAnsi" w:cstheme="minorHAnsi"/>
          <w:sz w:val="22"/>
          <w:szCs w:val="22"/>
        </w:rPr>
      </w:pPr>
      <w:r w:rsidRPr="00331BEB">
        <w:rPr>
          <w:rFonts w:asciiTheme="minorHAnsi" w:hAnsiTheme="minorHAnsi" w:cstheme="minorHAnsi"/>
          <w:sz w:val="22"/>
          <w:szCs w:val="22"/>
        </w:rPr>
        <w:t xml:space="preserve">- </w:t>
      </w:r>
      <w:r>
        <w:rPr>
          <w:rFonts w:asciiTheme="minorHAnsi" w:hAnsiTheme="minorHAnsi" w:cstheme="minorHAnsi"/>
          <w:sz w:val="22"/>
          <w:szCs w:val="22"/>
        </w:rPr>
        <w:t xml:space="preserve"> </w:t>
      </w:r>
      <w:r w:rsidRPr="00331BEB">
        <w:rPr>
          <w:rFonts w:asciiTheme="minorHAnsi" w:hAnsiTheme="minorHAnsi" w:cstheme="minorHAnsi"/>
          <w:sz w:val="22"/>
          <w:szCs w:val="22"/>
        </w:rPr>
        <w:t>podieľa sa na príprave materiálov predkladaných na rokovania  výboru, zhromaždenia           spoločenstva.</w:t>
      </w:r>
    </w:p>
    <w:p w:rsidR="00B30144" w:rsidRPr="00331BEB" w:rsidRDefault="00B30144" w:rsidP="00B30144">
      <w:pPr>
        <w:jc w:val="center"/>
        <w:rPr>
          <w:rFonts w:asciiTheme="minorHAnsi" w:hAnsiTheme="minorHAnsi" w:cstheme="minorHAnsi"/>
          <w:b/>
          <w:sz w:val="22"/>
          <w:szCs w:val="22"/>
        </w:rPr>
      </w:pPr>
      <w:r w:rsidRPr="00331BEB">
        <w:rPr>
          <w:rFonts w:asciiTheme="minorHAnsi" w:hAnsiTheme="minorHAnsi" w:cstheme="minorHAnsi"/>
          <w:b/>
          <w:sz w:val="22"/>
          <w:szCs w:val="22"/>
        </w:rPr>
        <w:t xml:space="preserve">Čl. </w:t>
      </w:r>
      <w:r>
        <w:rPr>
          <w:rFonts w:asciiTheme="minorHAnsi" w:hAnsiTheme="minorHAnsi" w:cstheme="minorHAnsi"/>
          <w:b/>
          <w:sz w:val="22"/>
          <w:szCs w:val="22"/>
        </w:rPr>
        <w:t>I</w:t>
      </w:r>
      <w:r w:rsidRPr="00331BEB">
        <w:rPr>
          <w:rFonts w:asciiTheme="minorHAnsi" w:hAnsiTheme="minorHAnsi" w:cstheme="minorHAnsi"/>
          <w:b/>
          <w:sz w:val="22"/>
          <w:szCs w:val="22"/>
        </w:rPr>
        <w:t>II.</w:t>
      </w:r>
    </w:p>
    <w:p w:rsidR="00B30144" w:rsidRPr="00331BEB" w:rsidRDefault="00B30144" w:rsidP="00B30144">
      <w:pPr>
        <w:jc w:val="center"/>
        <w:rPr>
          <w:rFonts w:asciiTheme="minorHAnsi" w:hAnsiTheme="minorHAnsi" w:cstheme="minorHAnsi"/>
          <w:b/>
          <w:sz w:val="22"/>
          <w:szCs w:val="22"/>
        </w:rPr>
      </w:pPr>
      <w:r w:rsidRPr="00331BEB">
        <w:rPr>
          <w:rFonts w:asciiTheme="minorHAnsi" w:hAnsiTheme="minorHAnsi" w:cstheme="minorHAnsi"/>
          <w:b/>
          <w:sz w:val="22"/>
          <w:szCs w:val="22"/>
        </w:rPr>
        <w:t>Dozorná rada</w:t>
      </w:r>
    </w:p>
    <w:p w:rsidR="00B30144" w:rsidRPr="00331BEB" w:rsidRDefault="00B30144" w:rsidP="00B30144">
      <w:pPr>
        <w:jc w:val="both"/>
        <w:rPr>
          <w:rFonts w:asciiTheme="minorHAnsi" w:hAnsiTheme="minorHAnsi" w:cstheme="minorHAnsi"/>
          <w:b/>
          <w:sz w:val="22"/>
          <w:szCs w:val="22"/>
        </w:rPr>
      </w:pPr>
    </w:p>
    <w:p w:rsidR="00B30144" w:rsidRPr="00331BEB" w:rsidRDefault="00B30144" w:rsidP="00B30144">
      <w:pPr>
        <w:numPr>
          <w:ilvl w:val="0"/>
          <w:numId w:val="11"/>
        </w:numPr>
        <w:tabs>
          <w:tab w:val="num" w:pos="0"/>
        </w:tabs>
        <w:jc w:val="both"/>
        <w:rPr>
          <w:rFonts w:asciiTheme="minorHAnsi" w:hAnsiTheme="minorHAnsi" w:cstheme="minorHAnsi"/>
          <w:sz w:val="22"/>
          <w:szCs w:val="22"/>
        </w:rPr>
      </w:pPr>
      <w:r w:rsidRPr="00331BEB">
        <w:rPr>
          <w:rFonts w:asciiTheme="minorHAnsi" w:hAnsiTheme="minorHAnsi" w:cstheme="minorHAnsi"/>
          <w:sz w:val="22"/>
          <w:szCs w:val="22"/>
        </w:rPr>
        <w:t>Dozorná rada kontroluje činnosť spoločenstva a prerokúva sťažnosti členov spoločenstva. Dozorná rada zodpovedá za výkon svojej činnosti zhromaždeniu. Členstvo v dozornej rade je nezlučiteľné s členstvom vo výbore.</w:t>
      </w:r>
    </w:p>
    <w:p w:rsidR="00B30144" w:rsidRPr="00331BEB" w:rsidRDefault="00B30144" w:rsidP="00B30144">
      <w:pPr>
        <w:tabs>
          <w:tab w:val="num" w:pos="0"/>
        </w:tabs>
        <w:ind w:left="360"/>
        <w:jc w:val="both"/>
        <w:rPr>
          <w:rFonts w:asciiTheme="minorHAnsi" w:hAnsiTheme="minorHAnsi" w:cstheme="minorHAnsi"/>
          <w:sz w:val="22"/>
          <w:szCs w:val="22"/>
        </w:rPr>
      </w:pPr>
    </w:p>
    <w:p w:rsidR="00B30144" w:rsidRPr="007B3B63" w:rsidRDefault="00B30144" w:rsidP="00B30144">
      <w:pPr>
        <w:numPr>
          <w:ilvl w:val="0"/>
          <w:numId w:val="11"/>
        </w:numPr>
        <w:tabs>
          <w:tab w:val="num" w:pos="0"/>
        </w:tabs>
        <w:jc w:val="both"/>
        <w:rPr>
          <w:rFonts w:asciiTheme="minorHAnsi" w:hAnsiTheme="minorHAnsi" w:cstheme="minorHAnsi"/>
          <w:sz w:val="22"/>
          <w:szCs w:val="22"/>
        </w:rPr>
      </w:pPr>
      <w:r w:rsidRPr="00331BEB">
        <w:rPr>
          <w:rFonts w:asciiTheme="minorHAnsi" w:hAnsiTheme="minorHAnsi" w:cstheme="minorHAnsi"/>
          <w:sz w:val="22"/>
          <w:szCs w:val="22"/>
        </w:rPr>
        <w:t xml:space="preserve">Dozorná rada má troch členov, z ktorých si volí predsedu dozornej rady. </w:t>
      </w:r>
      <w:r w:rsidRPr="007B3B63">
        <w:rPr>
          <w:rFonts w:asciiTheme="minorHAnsi" w:hAnsiTheme="minorHAnsi" w:cstheme="minorHAnsi"/>
          <w:sz w:val="22"/>
          <w:szCs w:val="22"/>
        </w:rPr>
        <w:t>Členom dozornej rady môže byť aj fyzická osoba, ktorá nie je členom    spoločenstva. Počet členov dozornej rady, ktorí nie sú členmi spoločenstva musí byť menší ako počet členov dozornej rady, ktorí sú členmi spoločenstva.</w:t>
      </w:r>
    </w:p>
    <w:p w:rsidR="00B30144" w:rsidRPr="00331BEB" w:rsidRDefault="00B30144" w:rsidP="00B30144">
      <w:pPr>
        <w:tabs>
          <w:tab w:val="num" w:pos="0"/>
        </w:tabs>
        <w:jc w:val="both"/>
        <w:rPr>
          <w:rFonts w:asciiTheme="minorHAnsi" w:hAnsiTheme="minorHAnsi" w:cstheme="minorHAnsi"/>
          <w:sz w:val="22"/>
          <w:szCs w:val="22"/>
        </w:rPr>
      </w:pPr>
    </w:p>
    <w:p w:rsidR="00B30144" w:rsidRPr="00331BEB" w:rsidRDefault="00B30144" w:rsidP="00B30144">
      <w:pPr>
        <w:numPr>
          <w:ilvl w:val="0"/>
          <w:numId w:val="11"/>
        </w:numPr>
        <w:tabs>
          <w:tab w:val="num" w:pos="0"/>
        </w:tabs>
        <w:jc w:val="both"/>
        <w:rPr>
          <w:rFonts w:asciiTheme="minorHAnsi" w:hAnsiTheme="minorHAnsi" w:cstheme="minorHAnsi"/>
          <w:sz w:val="22"/>
          <w:szCs w:val="22"/>
        </w:rPr>
      </w:pPr>
      <w:r w:rsidRPr="00331BEB">
        <w:rPr>
          <w:rFonts w:asciiTheme="minorHAnsi" w:hAnsiTheme="minorHAnsi" w:cstheme="minorHAnsi"/>
          <w:sz w:val="22"/>
          <w:szCs w:val="22"/>
        </w:rPr>
        <w:t xml:space="preserve">Dozorná rada sa schádza najmenej raz do roka, pred zhromaždením. Zasadnutie dozornej rady zvoláva a vedie predseda dozornej rady. </w:t>
      </w:r>
    </w:p>
    <w:p w:rsidR="00B30144" w:rsidRPr="00331BEB" w:rsidRDefault="00B30144" w:rsidP="00B30144">
      <w:pPr>
        <w:tabs>
          <w:tab w:val="num" w:pos="0"/>
        </w:tabs>
        <w:ind w:left="360"/>
        <w:jc w:val="both"/>
        <w:rPr>
          <w:rFonts w:asciiTheme="minorHAnsi" w:hAnsiTheme="minorHAnsi" w:cstheme="minorHAnsi"/>
          <w:sz w:val="22"/>
          <w:szCs w:val="22"/>
        </w:rPr>
      </w:pPr>
    </w:p>
    <w:p w:rsidR="00B30144" w:rsidRPr="00331BEB" w:rsidRDefault="00B30144" w:rsidP="00B30144">
      <w:pPr>
        <w:numPr>
          <w:ilvl w:val="0"/>
          <w:numId w:val="11"/>
        </w:numPr>
        <w:tabs>
          <w:tab w:val="num" w:pos="0"/>
        </w:tabs>
        <w:jc w:val="both"/>
        <w:rPr>
          <w:rFonts w:asciiTheme="minorHAnsi" w:hAnsiTheme="minorHAnsi" w:cstheme="minorHAnsi"/>
          <w:sz w:val="22"/>
          <w:szCs w:val="22"/>
        </w:rPr>
      </w:pPr>
      <w:r w:rsidRPr="00331BEB">
        <w:rPr>
          <w:rFonts w:asciiTheme="minorHAnsi" w:hAnsiTheme="minorHAnsi" w:cstheme="minorHAnsi"/>
          <w:sz w:val="22"/>
          <w:szCs w:val="22"/>
        </w:rPr>
        <w:t xml:space="preserve">Dozorná rada má právo zvolať zasadnutie zhromaždenia, ak dochádza alebo už došlo k bezdôvodnému zníženiu majetku spoločenstva alebo je podozrenie, že došlo k porušeniu zákona o pozemkových spoločenstvách alebo iných všeobecne záväzných právnych predpisov alebo k porušeniu zmluvy o spoločenstve alebo stanov. Dozorná rada má v takomto prípade povinnosti výboru podľa článku V. ods. 2. tejto zmluvy. Dozorná rada zvolá zasadnutie zhromaždenia, ak ju o to požiada splnomocnený zástupca členov spoločenstva podľa </w:t>
      </w:r>
      <w:r w:rsidR="00911E7B">
        <w:rPr>
          <w:rFonts w:asciiTheme="minorHAnsi" w:hAnsiTheme="minorHAnsi" w:cstheme="minorHAnsi"/>
          <w:sz w:val="22"/>
          <w:szCs w:val="22"/>
        </w:rPr>
        <w:t>§ 14</w:t>
      </w:r>
      <w:r w:rsidRPr="00331BEB">
        <w:rPr>
          <w:rFonts w:asciiTheme="minorHAnsi" w:hAnsiTheme="minorHAnsi" w:cstheme="minorHAnsi"/>
          <w:sz w:val="22"/>
          <w:szCs w:val="22"/>
        </w:rPr>
        <w:t xml:space="preserve"> ods. </w:t>
      </w:r>
      <w:r w:rsidR="00911E7B">
        <w:rPr>
          <w:rFonts w:asciiTheme="minorHAnsi" w:hAnsiTheme="minorHAnsi" w:cstheme="minorHAnsi"/>
          <w:sz w:val="22"/>
          <w:szCs w:val="22"/>
        </w:rPr>
        <w:t>5)</w:t>
      </w:r>
      <w:r w:rsidRPr="00331BEB">
        <w:rPr>
          <w:rFonts w:asciiTheme="minorHAnsi" w:hAnsiTheme="minorHAnsi" w:cstheme="minorHAnsi"/>
          <w:sz w:val="22"/>
          <w:szCs w:val="22"/>
        </w:rPr>
        <w:t xml:space="preserve"> </w:t>
      </w:r>
      <w:r w:rsidR="00911E7B">
        <w:rPr>
          <w:rFonts w:asciiTheme="minorHAnsi" w:hAnsiTheme="minorHAnsi" w:cstheme="minorHAnsi"/>
          <w:sz w:val="22"/>
          <w:szCs w:val="22"/>
        </w:rPr>
        <w:t>zákona</w:t>
      </w:r>
      <w:r w:rsidRPr="00331BEB">
        <w:rPr>
          <w:rFonts w:asciiTheme="minorHAnsi" w:hAnsiTheme="minorHAnsi" w:cstheme="minorHAnsi"/>
          <w:sz w:val="22"/>
          <w:szCs w:val="22"/>
        </w:rPr>
        <w:t>.</w:t>
      </w:r>
    </w:p>
    <w:p w:rsidR="00B30144" w:rsidRPr="00331BEB" w:rsidRDefault="00B30144" w:rsidP="00B30144">
      <w:pPr>
        <w:tabs>
          <w:tab w:val="num" w:pos="0"/>
        </w:tabs>
        <w:ind w:left="360"/>
        <w:jc w:val="both"/>
        <w:rPr>
          <w:rFonts w:asciiTheme="minorHAnsi" w:hAnsiTheme="minorHAnsi" w:cstheme="minorHAnsi"/>
          <w:sz w:val="22"/>
          <w:szCs w:val="22"/>
        </w:rPr>
      </w:pPr>
    </w:p>
    <w:p w:rsidR="00BE749E" w:rsidRDefault="00B30144" w:rsidP="00B30144">
      <w:pPr>
        <w:numPr>
          <w:ilvl w:val="0"/>
          <w:numId w:val="11"/>
        </w:numPr>
        <w:tabs>
          <w:tab w:val="num" w:pos="0"/>
        </w:tabs>
        <w:jc w:val="both"/>
        <w:rPr>
          <w:rFonts w:asciiTheme="minorHAnsi" w:hAnsiTheme="minorHAnsi" w:cstheme="minorHAnsi"/>
          <w:sz w:val="22"/>
          <w:szCs w:val="22"/>
        </w:rPr>
      </w:pPr>
      <w:r w:rsidRPr="00331BEB">
        <w:rPr>
          <w:rFonts w:asciiTheme="minorHAnsi" w:hAnsiTheme="minorHAnsi" w:cstheme="minorHAnsi"/>
          <w:sz w:val="22"/>
          <w:szCs w:val="22"/>
        </w:rPr>
        <w:t>Dozorná rada, ktorej uplynulo funkčné obdobie a nie je zvole</w:t>
      </w:r>
      <w:r w:rsidR="00BE749E">
        <w:rPr>
          <w:rFonts w:asciiTheme="minorHAnsi" w:hAnsiTheme="minorHAnsi" w:cstheme="minorHAnsi"/>
          <w:sz w:val="22"/>
          <w:szCs w:val="22"/>
        </w:rPr>
        <w:t>ná nová dozorná rada, a dozorná</w:t>
      </w:r>
    </w:p>
    <w:p w:rsidR="00BE749E" w:rsidRDefault="00B30144" w:rsidP="00BE749E">
      <w:pPr>
        <w:ind w:left="420"/>
        <w:jc w:val="both"/>
        <w:rPr>
          <w:rFonts w:asciiTheme="minorHAnsi" w:hAnsiTheme="minorHAnsi" w:cstheme="minorHAnsi"/>
          <w:sz w:val="22"/>
          <w:szCs w:val="22"/>
        </w:rPr>
      </w:pPr>
      <w:r w:rsidRPr="00331BEB">
        <w:rPr>
          <w:rFonts w:asciiTheme="minorHAnsi" w:hAnsiTheme="minorHAnsi" w:cstheme="minorHAnsi"/>
          <w:sz w:val="22"/>
          <w:szCs w:val="22"/>
        </w:rPr>
        <w:t>rada, ktorá nemá počet členov podľa odseku 2 a na uvoľnené miesto nenastúpil náhradník, až do zvolenia novej dozornej rady alebo člena dozornej rady môže vykonávať len oprávnenia podľa odseku 4 tohto článku.</w:t>
      </w:r>
    </w:p>
    <w:p w:rsidR="00BE749E" w:rsidRDefault="00BE749E" w:rsidP="00BE749E">
      <w:pPr>
        <w:ind w:left="420"/>
        <w:jc w:val="both"/>
        <w:rPr>
          <w:rFonts w:asciiTheme="minorHAnsi" w:hAnsiTheme="minorHAnsi" w:cstheme="minorHAnsi"/>
          <w:b/>
          <w:sz w:val="22"/>
          <w:szCs w:val="22"/>
        </w:rPr>
      </w:pPr>
    </w:p>
    <w:p w:rsidR="00BE749E" w:rsidRPr="00F60330" w:rsidRDefault="000C0915" w:rsidP="00F60330">
      <w:pPr>
        <w:jc w:val="both"/>
        <w:rPr>
          <w:rFonts w:asciiTheme="minorHAnsi" w:hAnsiTheme="minorHAnsi" w:cstheme="minorHAnsi"/>
          <w:b/>
        </w:rPr>
      </w:pPr>
      <w:r>
        <w:rPr>
          <w:rFonts w:asciiTheme="minorHAnsi" w:hAnsiTheme="minorHAnsi" w:cstheme="minorHAnsi"/>
          <w:b/>
        </w:rPr>
        <w:lastRenderedPageBreak/>
        <w:t>E</w:t>
      </w:r>
      <w:r w:rsidR="00BE749E" w:rsidRPr="00F60330">
        <w:rPr>
          <w:rFonts w:asciiTheme="minorHAnsi" w:hAnsiTheme="minorHAnsi" w:cstheme="minorHAnsi"/>
          <w:b/>
        </w:rPr>
        <w:t>) Spôsob voľby a odvolávania orgánov, volebné obdobie</w:t>
      </w:r>
    </w:p>
    <w:p w:rsidR="00F60330" w:rsidRPr="00F60330" w:rsidRDefault="00F60330" w:rsidP="00F60330">
      <w:pPr>
        <w:jc w:val="both"/>
        <w:rPr>
          <w:rFonts w:asciiTheme="minorHAnsi" w:hAnsiTheme="minorHAnsi" w:cstheme="minorHAnsi"/>
          <w:sz w:val="22"/>
          <w:szCs w:val="22"/>
        </w:rPr>
      </w:pPr>
    </w:p>
    <w:p w:rsidR="00BE749E" w:rsidRPr="00331BEB" w:rsidRDefault="00BE749E" w:rsidP="00BE749E">
      <w:pPr>
        <w:numPr>
          <w:ilvl w:val="0"/>
          <w:numId w:val="12"/>
        </w:numPr>
        <w:tabs>
          <w:tab w:val="num" w:pos="0"/>
        </w:tabs>
        <w:jc w:val="both"/>
        <w:rPr>
          <w:rFonts w:asciiTheme="minorHAnsi" w:hAnsiTheme="minorHAnsi" w:cstheme="minorHAnsi"/>
          <w:sz w:val="22"/>
          <w:szCs w:val="22"/>
        </w:rPr>
      </w:pPr>
      <w:r w:rsidRPr="00331BEB">
        <w:rPr>
          <w:rFonts w:asciiTheme="minorHAnsi" w:hAnsiTheme="minorHAnsi" w:cstheme="minorHAnsi"/>
          <w:sz w:val="22"/>
          <w:szCs w:val="22"/>
        </w:rPr>
        <w:t>Každý člen pozemkového spoločenstva môže kandidovať na člena niektorého orgánu spoločenstva, ak spĺňa podmienky podľa čl. IV. ods. 2. Svoju kandidatúru oznámi písomne výboru pozemkového spoločenstva, najneskôr v deň konania volieb, s uvedením svojho mena, priezviska, dátumu narodenia, adresy trvalého pobytu a podpisu a zároveň uvedie , či bude kandidovať za predsedu výboru, člena výboru alebo člena dozornej rady. Kandidátov navrhuje aj výbor po písomnom súhlase navrhnutého kandidáta.</w:t>
      </w:r>
    </w:p>
    <w:p w:rsidR="00BE749E" w:rsidRPr="00331BEB" w:rsidRDefault="00BE749E" w:rsidP="00BE749E">
      <w:pPr>
        <w:tabs>
          <w:tab w:val="num" w:pos="0"/>
        </w:tabs>
        <w:ind w:left="360"/>
        <w:jc w:val="both"/>
        <w:rPr>
          <w:rFonts w:asciiTheme="minorHAnsi" w:hAnsiTheme="minorHAnsi" w:cstheme="minorHAnsi"/>
          <w:sz w:val="22"/>
          <w:szCs w:val="22"/>
        </w:rPr>
      </w:pPr>
    </w:p>
    <w:p w:rsidR="00BE749E" w:rsidRPr="00331BEB" w:rsidRDefault="00BE749E" w:rsidP="00BE749E">
      <w:pPr>
        <w:numPr>
          <w:ilvl w:val="0"/>
          <w:numId w:val="12"/>
        </w:numPr>
        <w:tabs>
          <w:tab w:val="num" w:pos="0"/>
        </w:tabs>
        <w:jc w:val="both"/>
        <w:rPr>
          <w:rFonts w:asciiTheme="minorHAnsi" w:hAnsiTheme="minorHAnsi" w:cstheme="minorHAnsi"/>
          <w:sz w:val="22"/>
          <w:szCs w:val="22"/>
        </w:rPr>
      </w:pPr>
      <w:r w:rsidRPr="00331BEB">
        <w:rPr>
          <w:rFonts w:asciiTheme="minorHAnsi" w:hAnsiTheme="minorHAnsi" w:cstheme="minorHAnsi"/>
          <w:sz w:val="22"/>
          <w:szCs w:val="22"/>
        </w:rPr>
        <w:t>O zvolení za predsedu a členov orgánov spoločenstva rozhoduje zhromaždenie nadpolovičnou väčšinou hlasov členov spoločenstva, s ktorými nenakladá fond podľa § 10 ods. 1 a 2 zákona, a ktorých podiely na spoločne obhospodarovanej nehnuteľnosti nespravuje alebo s ktorými nenakladá správca. Ak nie je nadpolovičná väčšina dosiahnutá v prvom kole, rozhoduje sa v ďalšom kole, do ktorého postupujú kandidáti, ktorí dosiahli najvyšší počet hlasov.</w:t>
      </w:r>
    </w:p>
    <w:p w:rsidR="00BE749E" w:rsidRPr="00331BEB" w:rsidRDefault="00BE749E" w:rsidP="00BE749E">
      <w:pPr>
        <w:tabs>
          <w:tab w:val="num" w:pos="0"/>
        </w:tabs>
        <w:jc w:val="both"/>
        <w:rPr>
          <w:rFonts w:asciiTheme="minorHAnsi" w:hAnsiTheme="minorHAnsi" w:cstheme="minorHAnsi"/>
          <w:sz w:val="22"/>
          <w:szCs w:val="22"/>
        </w:rPr>
      </w:pPr>
    </w:p>
    <w:p w:rsidR="00BE749E" w:rsidRPr="00331BEB" w:rsidRDefault="00BE749E" w:rsidP="00BE749E">
      <w:pPr>
        <w:numPr>
          <w:ilvl w:val="0"/>
          <w:numId w:val="12"/>
        </w:numPr>
        <w:tabs>
          <w:tab w:val="num" w:pos="0"/>
        </w:tabs>
        <w:jc w:val="both"/>
        <w:rPr>
          <w:rFonts w:asciiTheme="minorHAnsi" w:hAnsiTheme="minorHAnsi" w:cstheme="minorHAnsi"/>
          <w:sz w:val="22"/>
          <w:szCs w:val="22"/>
        </w:rPr>
      </w:pPr>
      <w:r w:rsidRPr="00331BEB">
        <w:rPr>
          <w:rFonts w:asciiTheme="minorHAnsi" w:hAnsiTheme="minorHAnsi" w:cstheme="minorHAnsi"/>
          <w:sz w:val="22"/>
          <w:szCs w:val="22"/>
        </w:rPr>
        <w:t xml:space="preserve">Hlasuje sa verejne. Zhromaždenie môže nadpolovičnou väčšinou hlasov členov spoločenstva, s ktorými nenakladá fond podľa § 10 ods. 1 a 2 zákona, a ktorých podiely na spoločne obhospodarovanej nehnuteľnosti nespravuje alebo s ktorými nenakladá správca, rozhodnúť o neverejnom hlasovaní. Volebný a hlasovací poriadok </w:t>
      </w:r>
      <w:r>
        <w:rPr>
          <w:rFonts w:asciiTheme="minorHAnsi" w:hAnsiTheme="minorHAnsi" w:cstheme="minorHAnsi"/>
          <w:sz w:val="22"/>
          <w:szCs w:val="22"/>
        </w:rPr>
        <w:t>pred rokovaním zhromaždenia navrhne výbor  odsúhlasí zhromaždenie.</w:t>
      </w:r>
    </w:p>
    <w:p w:rsidR="00BE749E" w:rsidRPr="00331BEB" w:rsidRDefault="00BE749E" w:rsidP="00BE749E">
      <w:pPr>
        <w:jc w:val="both"/>
        <w:rPr>
          <w:rFonts w:asciiTheme="minorHAnsi" w:hAnsiTheme="minorHAnsi" w:cstheme="minorHAnsi"/>
          <w:sz w:val="22"/>
          <w:szCs w:val="22"/>
        </w:rPr>
      </w:pPr>
    </w:p>
    <w:p w:rsidR="00BE749E" w:rsidRPr="00331BEB" w:rsidRDefault="00BE749E" w:rsidP="00BE749E">
      <w:pPr>
        <w:numPr>
          <w:ilvl w:val="0"/>
          <w:numId w:val="12"/>
        </w:numPr>
        <w:jc w:val="both"/>
        <w:rPr>
          <w:rFonts w:asciiTheme="minorHAnsi" w:hAnsiTheme="minorHAnsi" w:cstheme="minorHAnsi"/>
          <w:sz w:val="22"/>
          <w:szCs w:val="22"/>
        </w:rPr>
      </w:pPr>
      <w:r w:rsidRPr="00331BEB">
        <w:rPr>
          <w:rFonts w:asciiTheme="minorHAnsi" w:hAnsiTheme="minorHAnsi" w:cstheme="minorHAnsi"/>
          <w:sz w:val="22"/>
          <w:szCs w:val="22"/>
        </w:rPr>
        <w:t xml:space="preserve">Zhromaždenie volí a odvoláva </w:t>
      </w:r>
    </w:p>
    <w:p w:rsidR="00BE749E" w:rsidRPr="00331BEB" w:rsidRDefault="00BE749E" w:rsidP="00BE749E">
      <w:pPr>
        <w:ind w:left="426"/>
        <w:jc w:val="both"/>
        <w:rPr>
          <w:rFonts w:asciiTheme="minorHAnsi" w:hAnsiTheme="minorHAnsi" w:cstheme="minorHAnsi"/>
          <w:sz w:val="22"/>
          <w:szCs w:val="22"/>
        </w:rPr>
      </w:pPr>
      <w:r w:rsidRPr="00331BEB">
        <w:rPr>
          <w:rFonts w:asciiTheme="minorHAnsi" w:hAnsiTheme="minorHAnsi" w:cstheme="minorHAnsi"/>
          <w:sz w:val="22"/>
          <w:szCs w:val="22"/>
        </w:rPr>
        <w:t xml:space="preserve">- predsedu výboru </w:t>
      </w:r>
    </w:p>
    <w:p w:rsidR="00BE749E" w:rsidRPr="00331BEB" w:rsidRDefault="00BE749E" w:rsidP="00BE749E">
      <w:pPr>
        <w:ind w:left="426"/>
        <w:jc w:val="both"/>
        <w:rPr>
          <w:rFonts w:asciiTheme="minorHAnsi" w:hAnsiTheme="minorHAnsi" w:cstheme="minorHAnsi"/>
          <w:sz w:val="22"/>
          <w:szCs w:val="22"/>
        </w:rPr>
      </w:pPr>
      <w:r w:rsidRPr="00331BEB">
        <w:rPr>
          <w:rFonts w:asciiTheme="minorHAnsi" w:hAnsiTheme="minorHAnsi" w:cstheme="minorHAnsi"/>
          <w:sz w:val="22"/>
          <w:szCs w:val="22"/>
        </w:rPr>
        <w:t>- členov výboru a ich náhradníka</w:t>
      </w:r>
    </w:p>
    <w:p w:rsidR="00BE749E" w:rsidRPr="00331BEB" w:rsidRDefault="00BE749E" w:rsidP="00BE749E">
      <w:pPr>
        <w:ind w:left="426"/>
        <w:jc w:val="both"/>
        <w:rPr>
          <w:rFonts w:asciiTheme="minorHAnsi" w:hAnsiTheme="minorHAnsi" w:cstheme="minorHAnsi"/>
          <w:sz w:val="22"/>
          <w:szCs w:val="22"/>
        </w:rPr>
      </w:pPr>
      <w:r w:rsidRPr="00331BEB">
        <w:rPr>
          <w:rFonts w:asciiTheme="minorHAnsi" w:hAnsiTheme="minorHAnsi" w:cstheme="minorHAnsi"/>
          <w:sz w:val="22"/>
          <w:szCs w:val="22"/>
        </w:rPr>
        <w:t>- troch členov dozornej rady a ich náhradníka</w:t>
      </w:r>
    </w:p>
    <w:p w:rsidR="00BE749E" w:rsidRPr="00331BEB" w:rsidRDefault="00BE749E" w:rsidP="00BE749E">
      <w:pPr>
        <w:ind w:left="426"/>
        <w:jc w:val="both"/>
        <w:rPr>
          <w:rFonts w:asciiTheme="minorHAnsi" w:hAnsiTheme="minorHAnsi" w:cstheme="minorHAnsi"/>
          <w:sz w:val="22"/>
          <w:szCs w:val="22"/>
        </w:rPr>
      </w:pPr>
    </w:p>
    <w:p w:rsidR="00F60330" w:rsidRDefault="00BE749E" w:rsidP="00F60330">
      <w:pPr>
        <w:ind w:left="426" w:firstLine="556"/>
        <w:jc w:val="both"/>
        <w:rPr>
          <w:rFonts w:asciiTheme="minorHAnsi" w:hAnsiTheme="minorHAnsi" w:cstheme="minorHAnsi"/>
          <w:sz w:val="22"/>
          <w:szCs w:val="22"/>
        </w:rPr>
      </w:pPr>
      <w:r w:rsidRPr="00331BEB">
        <w:rPr>
          <w:rFonts w:asciiTheme="minorHAnsi" w:hAnsiTheme="minorHAnsi" w:cstheme="minorHAnsi"/>
          <w:sz w:val="22"/>
          <w:szCs w:val="22"/>
        </w:rPr>
        <w:t xml:space="preserve">Predseda výboru, členovia výboru a ich náhradník, členovia dozornej rady a ich náhradník sú volení zhromaždením pred ukončením volebného obdobia orgánov spoločenstva. </w:t>
      </w:r>
    </w:p>
    <w:p w:rsidR="00F60330" w:rsidRDefault="00F60330" w:rsidP="00F60330">
      <w:pPr>
        <w:ind w:left="426" w:firstLine="556"/>
        <w:jc w:val="both"/>
        <w:rPr>
          <w:rFonts w:asciiTheme="minorHAnsi" w:hAnsiTheme="minorHAnsi" w:cstheme="minorHAnsi"/>
          <w:sz w:val="22"/>
          <w:szCs w:val="22"/>
        </w:rPr>
      </w:pPr>
    </w:p>
    <w:p w:rsidR="00BE749E" w:rsidRPr="00331BEB" w:rsidRDefault="00BE749E" w:rsidP="00F60330">
      <w:pPr>
        <w:ind w:left="426" w:firstLine="556"/>
        <w:jc w:val="both"/>
        <w:rPr>
          <w:rFonts w:asciiTheme="minorHAnsi" w:hAnsiTheme="minorHAnsi" w:cstheme="minorHAnsi"/>
          <w:sz w:val="22"/>
          <w:szCs w:val="22"/>
          <w:u w:val="single"/>
        </w:rPr>
      </w:pPr>
      <w:r w:rsidRPr="00331BEB">
        <w:rPr>
          <w:rFonts w:asciiTheme="minorHAnsi" w:hAnsiTheme="minorHAnsi" w:cstheme="minorHAnsi"/>
          <w:sz w:val="22"/>
          <w:szCs w:val="22"/>
          <w:u w:val="single"/>
        </w:rPr>
        <w:t>Voľba predsedu výboru:</w:t>
      </w:r>
    </w:p>
    <w:p w:rsidR="00BE749E" w:rsidRPr="00331BEB" w:rsidRDefault="00BE749E" w:rsidP="00BE749E">
      <w:pPr>
        <w:tabs>
          <w:tab w:val="left" w:pos="426"/>
        </w:tabs>
        <w:ind w:left="426"/>
        <w:jc w:val="both"/>
        <w:rPr>
          <w:rFonts w:asciiTheme="minorHAnsi" w:hAnsiTheme="minorHAnsi" w:cstheme="minorHAnsi"/>
          <w:sz w:val="22"/>
          <w:szCs w:val="22"/>
        </w:rPr>
      </w:pPr>
      <w:r w:rsidRPr="00331BEB">
        <w:rPr>
          <w:rFonts w:asciiTheme="minorHAnsi" w:hAnsiTheme="minorHAnsi" w:cstheme="minorHAnsi"/>
          <w:sz w:val="22"/>
          <w:szCs w:val="22"/>
        </w:rPr>
        <w:t>Za predsedu je zvolený ten z kandidátov, ktorý dosiahol najvyšší počet hlasov a zároveň dosiahol nadpolovičnú väčšinu hlasov členov spoločenstva s ktorými nenakladá fond podľa § 10 ods. 1 a 2 zákona, a ktorých podiely na spoločne obhospodarovanej nehnuteľnosti nespravuje alebo s ktorými nenakladá správca.</w:t>
      </w:r>
    </w:p>
    <w:p w:rsidR="00BE749E" w:rsidRPr="00331BEB" w:rsidRDefault="00BE749E" w:rsidP="00BE749E">
      <w:pPr>
        <w:ind w:left="720"/>
        <w:jc w:val="both"/>
        <w:rPr>
          <w:rFonts w:asciiTheme="minorHAnsi" w:hAnsiTheme="minorHAnsi" w:cstheme="minorHAnsi"/>
          <w:sz w:val="22"/>
          <w:szCs w:val="22"/>
        </w:rPr>
      </w:pPr>
    </w:p>
    <w:p w:rsidR="00BE749E" w:rsidRPr="00331BEB" w:rsidRDefault="00BE749E" w:rsidP="00BE749E">
      <w:pPr>
        <w:numPr>
          <w:ilvl w:val="0"/>
          <w:numId w:val="12"/>
        </w:numPr>
        <w:jc w:val="both"/>
        <w:rPr>
          <w:rFonts w:asciiTheme="minorHAnsi" w:hAnsiTheme="minorHAnsi" w:cstheme="minorHAnsi"/>
          <w:sz w:val="22"/>
          <w:szCs w:val="22"/>
          <w:u w:val="single"/>
        </w:rPr>
      </w:pPr>
      <w:r w:rsidRPr="00331BEB">
        <w:rPr>
          <w:rFonts w:asciiTheme="minorHAnsi" w:hAnsiTheme="minorHAnsi" w:cstheme="minorHAnsi"/>
          <w:sz w:val="22"/>
          <w:szCs w:val="22"/>
          <w:u w:val="single"/>
        </w:rPr>
        <w:t>Voľba členov výboru:</w:t>
      </w:r>
    </w:p>
    <w:p w:rsidR="00BE749E" w:rsidRDefault="00BE749E" w:rsidP="00BE749E">
      <w:pPr>
        <w:ind w:left="426"/>
        <w:jc w:val="both"/>
        <w:rPr>
          <w:rFonts w:asciiTheme="minorHAnsi" w:hAnsiTheme="minorHAnsi" w:cstheme="minorHAnsi"/>
          <w:sz w:val="22"/>
          <w:szCs w:val="22"/>
        </w:rPr>
      </w:pPr>
      <w:r w:rsidRPr="00331BEB">
        <w:rPr>
          <w:rFonts w:asciiTheme="minorHAnsi" w:hAnsiTheme="minorHAnsi" w:cstheme="minorHAnsi"/>
          <w:sz w:val="22"/>
          <w:szCs w:val="22"/>
        </w:rPr>
        <w:t>Za člena výboru sú zvolení kandidáti, ktorí dosiahli najvyšší počet hlasov a zároveň dosiahli nadpolovičnú väčšinu hlasov členov spoločenstva s ktorými nenakladá fond podľa § 10 ods. 1 a 2 zákona, a ktorých podiely na spoločne obhospodarovanej nehnuteľnosti nespravuje alebo s ktorými nenakladá správca. V prípade, že žiadny z kandidátov nedosiahol nadpolovičnú väčšinu hlasov, postupujú do druhého kola kandidáti s najvyšším počtom hlasov.</w:t>
      </w:r>
    </w:p>
    <w:p w:rsidR="00F31D2C" w:rsidRPr="00331BEB" w:rsidRDefault="00F31D2C" w:rsidP="00BE749E">
      <w:pPr>
        <w:ind w:left="426"/>
        <w:jc w:val="both"/>
        <w:rPr>
          <w:rFonts w:asciiTheme="minorHAnsi" w:hAnsiTheme="minorHAnsi" w:cstheme="minorHAnsi"/>
          <w:sz w:val="22"/>
          <w:szCs w:val="22"/>
        </w:rPr>
      </w:pPr>
    </w:p>
    <w:p w:rsidR="00BE749E" w:rsidRPr="00331BEB" w:rsidRDefault="00BE749E" w:rsidP="00BE749E">
      <w:pPr>
        <w:ind w:left="720"/>
        <w:jc w:val="both"/>
        <w:rPr>
          <w:rFonts w:asciiTheme="minorHAnsi" w:hAnsiTheme="minorHAnsi" w:cstheme="minorHAnsi"/>
          <w:sz w:val="22"/>
          <w:szCs w:val="22"/>
        </w:rPr>
      </w:pPr>
    </w:p>
    <w:p w:rsidR="00BE749E" w:rsidRPr="00F31D2C" w:rsidRDefault="00BE749E" w:rsidP="00F31D2C">
      <w:pPr>
        <w:numPr>
          <w:ilvl w:val="0"/>
          <w:numId w:val="12"/>
        </w:numPr>
        <w:jc w:val="both"/>
        <w:rPr>
          <w:rFonts w:asciiTheme="minorHAnsi" w:hAnsiTheme="minorHAnsi" w:cstheme="minorHAnsi"/>
          <w:sz w:val="22"/>
          <w:szCs w:val="22"/>
          <w:u w:val="single"/>
        </w:rPr>
      </w:pPr>
      <w:r w:rsidRPr="00F31D2C">
        <w:rPr>
          <w:rFonts w:asciiTheme="minorHAnsi" w:hAnsiTheme="minorHAnsi" w:cstheme="minorHAnsi"/>
          <w:sz w:val="22"/>
          <w:szCs w:val="22"/>
          <w:u w:val="single"/>
        </w:rPr>
        <w:t>Voľba náhradníka za členov výboru:</w:t>
      </w:r>
    </w:p>
    <w:p w:rsidR="00BE749E" w:rsidRPr="00331BEB" w:rsidRDefault="00BE749E" w:rsidP="00BE749E">
      <w:pPr>
        <w:ind w:left="426"/>
        <w:jc w:val="both"/>
        <w:rPr>
          <w:rFonts w:asciiTheme="minorHAnsi" w:hAnsiTheme="minorHAnsi" w:cstheme="minorHAnsi"/>
          <w:sz w:val="22"/>
          <w:szCs w:val="22"/>
        </w:rPr>
      </w:pPr>
      <w:r w:rsidRPr="00331BEB">
        <w:rPr>
          <w:rFonts w:asciiTheme="minorHAnsi" w:hAnsiTheme="minorHAnsi" w:cstheme="minorHAnsi"/>
          <w:sz w:val="22"/>
          <w:szCs w:val="22"/>
        </w:rPr>
        <w:t xml:space="preserve">Zhromaždenie volí jedného náhradníka za člena výboru. Náhradníka volí zhromaždenie z kandidátov na člena výboru, ktorí neboli zvolení. </w:t>
      </w:r>
      <w:bookmarkStart w:id="0" w:name="OLE_LINK5"/>
      <w:r w:rsidRPr="00331BEB">
        <w:rPr>
          <w:rFonts w:asciiTheme="minorHAnsi" w:hAnsiTheme="minorHAnsi" w:cstheme="minorHAnsi"/>
          <w:sz w:val="22"/>
          <w:szCs w:val="22"/>
        </w:rPr>
        <w:t>Za náhradníka je zvolený ten kandidát, ktorý dosiahne nadpolovičnú väčšinu hlasov členov spoločenstva s ktorými nenakladá fond podľa § 10 ods. 1 a 2 zákona, a ktorých podiely na spoločne obhospodarovanej nehnuteľnosti nespravuje alebo s ktorými nenakladá správca.</w:t>
      </w:r>
      <w:bookmarkEnd w:id="0"/>
      <w:r w:rsidRPr="00331BEB">
        <w:rPr>
          <w:rFonts w:asciiTheme="minorHAnsi" w:hAnsiTheme="minorHAnsi" w:cstheme="minorHAnsi"/>
          <w:sz w:val="22"/>
          <w:szCs w:val="22"/>
        </w:rPr>
        <w:t xml:space="preserve"> Náhradník na miesto člena výboru nastupuje v prípade, že člen výboru nastúpil na miesto predsedu alebo členovi výboru zaniklo členstvo podľa ods. 13 písm. b) až f). Funkčné obdobie náhradníka trvá do konca funkčného obdobia aktuálneho výboru. </w:t>
      </w:r>
    </w:p>
    <w:p w:rsidR="00BE749E" w:rsidRPr="00331BEB" w:rsidRDefault="00BE749E" w:rsidP="00BE749E">
      <w:pPr>
        <w:ind w:left="720"/>
        <w:jc w:val="both"/>
        <w:rPr>
          <w:rFonts w:asciiTheme="minorHAnsi" w:hAnsiTheme="minorHAnsi" w:cstheme="minorHAnsi"/>
          <w:sz w:val="22"/>
          <w:szCs w:val="22"/>
        </w:rPr>
      </w:pPr>
    </w:p>
    <w:p w:rsidR="00BE749E" w:rsidRPr="00331BEB" w:rsidRDefault="00BE749E" w:rsidP="00BE749E">
      <w:pPr>
        <w:numPr>
          <w:ilvl w:val="0"/>
          <w:numId w:val="12"/>
        </w:numPr>
        <w:jc w:val="both"/>
        <w:rPr>
          <w:rFonts w:asciiTheme="minorHAnsi" w:hAnsiTheme="minorHAnsi" w:cstheme="minorHAnsi"/>
          <w:sz w:val="22"/>
          <w:szCs w:val="22"/>
          <w:u w:val="single"/>
        </w:rPr>
      </w:pPr>
      <w:r w:rsidRPr="00331BEB">
        <w:rPr>
          <w:rFonts w:asciiTheme="minorHAnsi" w:hAnsiTheme="minorHAnsi" w:cstheme="minorHAnsi"/>
          <w:sz w:val="22"/>
          <w:szCs w:val="22"/>
          <w:u w:val="single"/>
        </w:rPr>
        <w:t>Voľba členov dozornej rady:</w:t>
      </w:r>
    </w:p>
    <w:p w:rsidR="00BE749E" w:rsidRPr="00331BEB" w:rsidRDefault="00BE749E" w:rsidP="00BE749E">
      <w:pPr>
        <w:ind w:left="426"/>
        <w:jc w:val="both"/>
        <w:rPr>
          <w:rFonts w:asciiTheme="minorHAnsi" w:hAnsiTheme="minorHAnsi" w:cstheme="minorHAnsi"/>
          <w:sz w:val="22"/>
          <w:szCs w:val="22"/>
        </w:rPr>
      </w:pPr>
      <w:r w:rsidRPr="00331BEB">
        <w:rPr>
          <w:rFonts w:asciiTheme="minorHAnsi" w:hAnsiTheme="minorHAnsi" w:cstheme="minorHAnsi"/>
          <w:sz w:val="22"/>
          <w:szCs w:val="22"/>
        </w:rPr>
        <w:lastRenderedPageBreak/>
        <w:t>Za člena dozornej rady sú zvolení traja kandidáti, ktorí dosiahli najvyšší počet hlasov a zároveň dosiahli nadpolovičnú väčšinu hlasov členov spoločenstva s ktorými nenakladá fond podľa § 10 ods. 1 a 2 zákona, a ktorých podiely na spoločne obhospodarovanej nehnuteľnosti nespravuje alebo s ktorými nenakladá správca. V prípade, že žiadny z kandidátov nedosiahol nadpolovičnú väčšinu hlasov, postupujú do druhého kola štyria kandidáti s najvyšším počtom hlasov.</w:t>
      </w:r>
    </w:p>
    <w:p w:rsidR="00BE749E" w:rsidRPr="00331BEB" w:rsidRDefault="00BE749E" w:rsidP="00BE749E">
      <w:pPr>
        <w:ind w:left="720"/>
        <w:jc w:val="both"/>
        <w:rPr>
          <w:rFonts w:asciiTheme="minorHAnsi" w:hAnsiTheme="minorHAnsi" w:cstheme="minorHAnsi"/>
          <w:sz w:val="22"/>
          <w:szCs w:val="22"/>
        </w:rPr>
      </w:pPr>
    </w:p>
    <w:p w:rsidR="00BE749E" w:rsidRPr="00331BEB" w:rsidRDefault="00BE749E" w:rsidP="00BE749E">
      <w:pPr>
        <w:numPr>
          <w:ilvl w:val="0"/>
          <w:numId w:val="12"/>
        </w:numPr>
        <w:jc w:val="both"/>
        <w:rPr>
          <w:rFonts w:asciiTheme="minorHAnsi" w:hAnsiTheme="minorHAnsi" w:cstheme="minorHAnsi"/>
          <w:sz w:val="22"/>
          <w:szCs w:val="22"/>
          <w:u w:val="single"/>
        </w:rPr>
      </w:pPr>
      <w:r w:rsidRPr="00331BEB">
        <w:rPr>
          <w:rFonts w:asciiTheme="minorHAnsi" w:hAnsiTheme="minorHAnsi" w:cstheme="minorHAnsi"/>
          <w:sz w:val="22"/>
          <w:szCs w:val="22"/>
          <w:u w:val="single"/>
        </w:rPr>
        <w:t>Voľba náhradníka za členov dozornej rady:</w:t>
      </w:r>
    </w:p>
    <w:p w:rsidR="00BE749E" w:rsidRPr="00331BEB" w:rsidRDefault="00BE749E" w:rsidP="00BE749E">
      <w:pPr>
        <w:ind w:left="426"/>
        <w:jc w:val="both"/>
        <w:rPr>
          <w:rFonts w:asciiTheme="minorHAnsi" w:hAnsiTheme="minorHAnsi" w:cstheme="minorHAnsi"/>
          <w:sz w:val="22"/>
          <w:szCs w:val="22"/>
        </w:rPr>
      </w:pPr>
      <w:r w:rsidRPr="00331BEB">
        <w:rPr>
          <w:rFonts w:asciiTheme="minorHAnsi" w:hAnsiTheme="minorHAnsi" w:cstheme="minorHAnsi"/>
          <w:sz w:val="22"/>
          <w:szCs w:val="22"/>
        </w:rPr>
        <w:t>Zhromaždenie volí jedného náhradníka za člena dozornej rady. Náhradníka volí zhromaždenie z kandidátov na člena dozornej rady, ktorí neboli zvolení. Za náhradníka je zvolený ten kandidát, ktorý dosiahne nadpolovičnú väčšinu hlasov členov spoločenstva s ktorými nenakladá fond podľa § 10 ods. 1 a 2 zákona, a ktorých podiely na spoločne obhospodarovanej nehnuteľnosti nespravuje alebo s ktorými nenakladá správca. Náhradník na miesto člena dozornej rady nastupuje v prípade, že  členovi dozornej rady zaniklo členstvo podľa ods. 13 písm. b) až f). Funkčné obdobie náhradníka trvá do konca funkčného obdobia dozornej rady.</w:t>
      </w:r>
    </w:p>
    <w:p w:rsidR="00BE749E" w:rsidRPr="00331BEB" w:rsidRDefault="00BE749E" w:rsidP="00BE749E">
      <w:pPr>
        <w:ind w:left="720"/>
        <w:jc w:val="both"/>
        <w:rPr>
          <w:rFonts w:asciiTheme="minorHAnsi" w:hAnsiTheme="minorHAnsi" w:cstheme="minorHAnsi"/>
          <w:sz w:val="22"/>
          <w:szCs w:val="22"/>
        </w:rPr>
      </w:pPr>
    </w:p>
    <w:p w:rsidR="00BE749E" w:rsidRPr="00331BEB" w:rsidRDefault="00BE749E" w:rsidP="00BE749E">
      <w:pPr>
        <w:numPr>
          <w:ilvl w:val="0"/>
          <w:numId w:val="12"/>
        </w:numPr>
        <w:jc w:val="both"/>
        <w:rPr>
          <w:rFonts w:asciiTheme="minorHAnsi" w:hAnsiTheme="minorHAnsi" w:cstheme="minorHAnsi"/>
          <w:sz w:val="22"/>
          <w:szCs w:val="22"/>
        </w:rPr>
      </w:pPr>
      <w:r w:rsidRPr="00331BEB">
        <w:rPr>
          <w:rFonts w:asciiTheme="minorHAnsi" w:hAnsiTheme="minorHAnsi" w:cstheme="minorHAnsi"/>
          <w:sz w:val="22"/>
          <w:szCs w:val="22"/>
        </w:rPr>
        <w:t>Volebné obdobie orgánov spoločenstva je päť rokov.</w:t>
      </w:r>
    </w:p>
    <w:p w:rsidR="00BE749E" w:rsidRPr="00331BEB" w:rsidRDefault="00BE749E" w:rsidP="00BE749E">
      <w:pPr>
        <w:ind w:left="360"/>
        <w:jc w:val="both"/>
        <w:rPr>
          <w:rFonts w:asciiTheme="minorHAnsi" w:hAnsiTheme="minorHAnsi" w:cstheme="minorHAnsi"/>
          <w:sz w:val="22"/>
          <w:szCs w:val="22"/>
        </w:rPr>
      </w:pPr>
    </w:p>
    <w:p w:rsidR="00BE749E" w:rsidRPr="00331BEB" w:rsidRDefault="00BE749E" w:rsidP="00BE749E">
      <w:pPr>
        <w:numPr>
          <w:ilvl w:val="0"/>
          <w:numId w:val="12"/>
        </w:numPr>
        <w:jc w:val="both"/>
        <w:rPr>
          <w:rFonts w:asciiTheme="minorHAnsi" w:hAnsiTheme="minorHAnsi" w:cstheme="minorHAnsi"/>
          <w:sz w:val="22"/>
          <w:szCs w:val="22"/>
          <w:u w:val="single"/>
        </w:rPr>
      </w:pPr>
      <w:r w:rsidRPr="00331BEB">
        <w:rPr>
          <w:rFonts w:asciiTheme="minorHAnsi" w:hAnsiTheme="minorHAnsi" w:cstheme="minorHAnsi"/>
          <w:sz w:val="22"/>
          <w:szCs w:val="22"/>
          <w:u w:val="single"/>
        </w:rPr>
        <w:t xml:space="preserve">Odvolávanie členov orgánov spoločenstva. </w:t>
      </w:r>
    </w:p>
    <w:p w:rsidR="00BE749E" w:rsidRPr="00331BEB" w:rsidRDefault="00BE749E" w:rsidP="00BE749E">
      <w:pPr>
        <w:ind w:left="426"/>
        <w:jc w:val="both"/>
        <w:rPr>
          <w:rFonts w:asciiTheme="minorHAnsi" w:hAnsiTheme="minorHAnsi" w:cstheme="minorHAnsi"/>
          <w:sz w:val="22"/>
          <w:szCs w:val="22"/>
        </w:rPr>
      </w:pPr>
      <w:r w:rsidRPr="00331BEB">
        <w:rPr>
          <w:rFonts w:asciiTheme="minorHAnsi" w:hAnsiTheme="minorHAnsi" w:cstheme="minorHAnsi"/>
          <w:sz w:val="22"/>
          <w:szCs w:val="22"/>
        </w:rPr>
        <w:t>Odvolať právoplatne zvoleného predsedu výboru, člena výboru alebo člena dozornej  spoločenstva možno nadpolovičnou väčšinou hlasov členov spoločenstva s ktorými nenakladá fond podľa § 10 ods. 1 a 2 zákona, a ktorých podiely na spoločne obhospodarovanej nehnuteľnosti nespravuje alebo s ktorými nenakladá správca. Návrh na odvolanie môže podať ktorýkoľvek člen spoločenstva v prípade, že člen orgánu spoločenstva závažným spôsobom porušil svoje povinnosti, vyplývajúce z jeho členstva v orgáne spoločenstva.</w:t>
      </w:r>
    </w:p>
    <w:p w:rsidR="00BE749E" w:rsidRPr="00331BEB" w:rsidRDefault="00BE749E" w:rsidP="00BE749E">
      <w:pPr>
        <w:jc w:val="both"/>
        <w:rPr>
          <w:rFonts w:asciiTheme="minorHAnsi" w:hAnsiTheme="minorHAnsi" w:cstheme="minorHAnsi"/>
          <w:sz w:val="22"/>
          <w:szCs w:val="22"/>
        </w:rPr>
      </w:pPr>
    </w:p>
    <w:p w:rsidR="00BE749E" w:rsidRPr="00331BEB" w:rsidRDefault="00BE749E" w:rsidP="00BE749E">
      <w:pPr>
        <w:numPr>
          <w:ilvl w:val="0"/>
          <w:numId w:val="12"/>
        </w:numPr>
        <w:jc w:val="both"/>
        <w:rPr>
          <w:rFonts w:asciiTheme="minorHAnsi" w:hAnsiTheme="minorHAnsi" w:cstheme="minorHAnsi"/>
          <w:sz w:val="22"/>
          <w:szCs w:val="22"/>
        </w:rPr>
      </w:pPr>
      <w:r w:rsidRPr="00331BEB">
        <w:rPr>
          <w:rFonts w:asciiTheme="minorHAnsi" w:hAnsiTheme="minorHAnsi" w:cstheme="minorHAnsi"/>
          <w:sz w:val="22"/>
          <w:szCs w:val="22"/>
        </w:rPr>
        <w:t>Členstvo vo výbore, dozornej rade a funkcia predsedu výboru zaniká:</w:t>
      </w:r>
    </w:p>
    <w:p w:rsidR="00BE749E" w:rsidRPr="00331BEB" w:rsidRDefault="00BE749E" w:rsidP="00BE749E">
      <w:pPr>
        <w:numPr>
          <w:ilvl w:val="0"/>
          <w:numId w:val="24"/>
        </w:numPr>
        <w:tabs>
          <w:tab w:val="clear" w:pos="1290"/>
          <w:tab w:val="num" w:pos="426"/>
        </w:tabs>
        <w:ind w:left="426"/>
        <w:jc w:val="both"/>
        <w:rPr>
          <w:rFonts w:asciiTheme="minorHAnsi" w:hAnsiTheme="minorHAnsi" w:cstheme="minorHAnsi"/>
          <w:sz w:val="22"/>
          <w:szCs w:val="22"/>
        </w:rPr>
      </w:pPr>
      <w:r w:rsidRPr="00331BEB">
        <w:rPr>
          <w:rFonts w:asciiTheme="minorHAnsi" w:hAnsiTheme="minorHAnsi" w:cstheme="minorHAnsi"/>
          <w:sz w:val="22"/>
          <w:szCs w:val="22"/>
        </w:rPr>
        <w:t>skončením volebného obdobia člena k jeho poslednému dňu</w:t>
      </w:r>
    </w:p>
    <w:p w:rsidR="00BE749E" w:rsidRPr="00331BEB" w:rsidRDefault="00BE749E" w:rsidP="00BE749E">
      <w:pPr>
        <w:numPr>
          <w:ilvl w:val="0"/>
          <w:numId w:val="24"/>
        </w:numPr>
        <w:tabs>
          <w:tab w:val="clear" w:pos="1290"/>
          <w:tab w:val="num" w:pos="426"/>
        </w:tabs>
        <w:ind w:left="426"/>
        <w:jc w:val="both"/>
        <w:rPr>
          <w:rFonts w:asciiTheme="minorHAnsi" w:hAnsiTheme="minorHAnsi" w:cstheme="minorHAnsi"/>
          <w:sz w:val="22"/>
          <w:szCs w:val="22"/>
        </w:rPr>
      </w:pPr>
      <w:r w:rsidRPr="00331BEB">
        <w:rPr>
          <w:rFonts w:asciiTheme="minorHAnsi" w:hAnsiTheme="minorHAnsi" w:cstheme="minorHAnsi"/>
          <w:sz w:val="22"/>
          <w:szCs w:val="22"/>
        </w:rPr>
        <w:t>rozhodnutím zhromaždenia ( odvolaním ) ku dňu určenému zhromaždením, inak ku dňu konania zhromaždenia</w:t>
      </w:r>
    </w:p>
    <w:p w:rsidR="00BE749E" w:rsidRPr="00331BEB" w:rsidRDefault="00BE749E" w:rsidP="00BE749E">
      <w:pPr>
        <w:numPr>
          <w:ilvl w:val="0"/>
          <w:numId w:val="24"/>
        </w:numPr>
        <w:tabs>
          <w:tab w:val="clear" w:pos="1290"/>
          <w:tab w:val="num" w:pos="426"/>
        </w:tabs>
        <w:ind w:left="426"/>
        <w:jc w:val="both"/>
        <w:rPr>
          <w:rFonts w:asciiTheme="minorHAnsi" w:hAnsiTheme="minorHAnsi" w:cstheme="minorHAnsi"/>
          <w:sz w:val="22"/>
          <w:szCs w:val="22"/>
        </w:rPr>
      </w:pPr>
      <w:r w:rsidRPr="00331BEB">
        <w:rPr>
          <w:rFonts w:asciiTheme="minorHAnsi" w:hAnsiTheme="minorHAnsi" w:cstheme="minorHAnsi"/>
          <w:sz w:val="22"/>
          <w:szCs w:val="22"/>
        </w:rPr>
        <w:t>oznámením vzdania sa členstva na zhromaždení ku dňu konania tohto zhromaždenia</w:t>
      </w:r>
    </w:p>
    <w:p w:rsidR="00BE749E" w:rsidRPr="00331BEB" w:rsidRDefault="00BE749E" w:rsidP="00BE749E">
      <w:pPr>
        <w:numPr>
          <w:ilvl w:val="0"/>
          <w:numId w:val="24"/>
        </w:numPr>
        <w:tabs>
          <w:tab w:val="clear" w:pos="1290"/>
          <w:tab w:val="num" w:pos="426"/>
        </w:tabs>
        <w:ind w:left="426"/>
        <w:jc w:val="both"/>
        <w:rPr>
          <w:rFonts w:asciiTheme="minorHAnsi" w:hAnsiTheme="minorHAnsi" w:cstheme="minorHAnsi"/>
          <w:sz w:val="22"/>
          <w:szCs w:val="22"/>
        </w:rPr>
      </w:pPr>
      <w:r w:rsidRPr="00331BEB">
        <w:rPr>
          <w:rFonts w:asciiTheme="minorHAnsi" w:hAnsiTheme="minorHAnsi" w:cstheme="minorHAnsi"/>
          <w:sz w:val="22"/>
          <w:szCs w:val="22"/>
        </w:rPr>
        <w:t>písomným oznámením spoločenstvu o vzdaní sa členstva, alebo predsedu, pričom členstvo alebo funkcia predsedu zaniká ku dňu konania najbližšieho zhromaždenia. V prípade, že zhromaždenie nezasadne do troch mesiacov od prevzatia oznámenia o vzdaní sa členstva alebo predsedu, členstvo alebo funkcia predsedu zaniká k nasledujúcemu dňu po uplynutí tejto trojmesačnej lehote. Členovia výboru a dozornej rady svoje písomné oznámenie o vzdaní sa zasielajú predsedovi výboru a predseda výboru svoje písomné oznámenie o vzdaní sa zasiela predsedovi dozornej rady.</w:t>
      </w:r>
    </w:p>
    <w:p w:rsidR="00BE749E" w:rsidRPr="00331BEB" w:rsidRDefault="00BE749E" w:rsidP="00BE749E">
      <w:pPr>
        <w:numPr>
          <w:ilvl w:val="0"/>
          <w:numId w:val="24"/>
        </w:numPr>
        <w:tabs>
          <w:tab w:val="clear" w:pos="1290"/>
          <w:tab w:val="num" w:pos="426"/>
        </w:tabs>
        <w:ind w:left="426"/>
        <w:jc w:val="both"/>
        <w:rPr>
          <w:rFonts w:asciiTheme="minorHAnsi" w:hAnsiTheme="minorHAnsi" w:cstheme="minorHAnsi"/>
          <w:sz w:val="22"/>
          <w:szCs w:val="22"/>
        </w:rPr>
      </w:pPr>
      <w:r w:rsidRPr="00331BEB">
        <w:rPr>
          <w:rFonts w:asciiTheme="minorHAnsi" w:hAnsiTheme="minorHAnsi" w:cstheme="minorHAnsi"/>
          <w:sz w:val="22"/>
          <w:szCs w:val="22"/>
        </w:rPr>
        <w:t>stratou podmienok pre členstvo stanovených touto zmluvou</w:t>
      </w:r>
    </w:p>
    <w:p w:rsidR="00BE749E" w:rsidRPr="00331BEB" w:rsidRDefault="00BE749E" w:rsidP="00BE749E">
      <w:pPr>
        <w:numPr>
          <w:ilvl w:val="0"/>
          <w:numId w:val="24"/>
        </w:numPr>
        <w:tabs>
          <w:tab w:val="clear" w:pos="1290"/>
          <w:tab w:val="num" w:pos="426"/>
        </w:tabs>
        <w:ind w:left="426"/>
        <w:jc w:val="both"/>
        <w:rPr>
          <w:rFonts w:asciiTheme="minorHAnsi" w:hAnsiTheme="minorHAnsi" w:cstheme="minorHAnsi"/>
          <w:sz w:val="22"/>
          <w:szCs w:val="22"/>
        </w:rPr>
      </w:pPr>
      <w:r w:rsidRPr="00331BEB">
        <w:rPr>
          <w:rFonts w:asciiTheme="minorHAnsi" w:hAnsiTheme="minorHAnsi" w:cstheme="minorHAnsi"/>
          <w:sz w:val="22"/>
          <w:szCs w:val="22"/>
        </w:rPr>
        <w:t>úmrtím člena</w:t>
      </w:r>
    </w:p>
    <w:p w:rsidR="000C0915" w:rsidRDefault="00BE749E" w:rsidP="000C0915">
      <w:pPr>
        <w:numPr>
          <w:ilvl w:val="0"/>
          <w:numId w:val="24"/>
        </w:numPr>
        <w:tabs>
          <w:tab w:val="clear" w:pos="1290"/>
          <w:tab w:val="num" w:pos="426"/>
        </w:tabs>
        <w:ind w:left="426"/>
        <w:jc w:val="both"/>
        <w:rPr>
          <w:rFonts w:asciiTheme="minorHAnsi" w:hAnsiTheme="minorHAnsi" w:cstheme="minorHAnsi"/>
          <w:sz w:val="22"/>
          <w:szCs w:val="22"/>
        </w:rPr>
      </w:pPr>
      <w:r w:rsidRPr="00331BEB">
        <w:rPr>
          <w:rFonts w:asciiTheme="minorHAnsi" w:hAnsiTheme="minorHAnsi" w:cstheme="minorHAnsi"/>
          <w:sz w:val="22"/>
          <w:szCs w:val="22"/>
        </w:rPr>
        <w:t>zánikom spoločenstva</w:t>
      </w:r>
    </w:p>
    <w:p w:rsidR="000C0915" w:rsidRDefault="000C0915" w:rsidP="000C0915">
      <w:pPr>
        <w:ind w:left="426"/>
        <w:jc w:val="both"/>
        <w:rPr>
          <w:rFonts w:asciiTheme="minorHAnsi" w:hAnsiTheme="minorHAnsi" w:cstheme="minorHAnsi"/>
          <w:sz w:val="22"/>
          <w:szCs w:val="22"/>
        </w:rPr>
      </w:pPr>
    </w:p>
    <w:p w:rsidR="000C0915" w:rsidRPr="00CD7FFD" w:rsidRDefault="000C0915" w:rsidP="00CD7FFD">
      <w:pPr>
        <w:jc w:val="both"/>
        <w:rPr>
          <w:rFonts w:asciiTheme="minorHAnsi" w:hAnsiTheme="minorHAnsi" w:cstheme="minorHAnsi"/>
        </w:rPr>
      </w:pPr>
      <w:r w:rsidRPr="00CD7FFD">
        <w:rPr>
          <w:rFonts w:asciiTheme="minorHAnsi" w:hAnsiTheme="minorHAnsi" w:cstheme="minorHAnsi"/>
          <w:b/>
        </w:rPr>
        <w:t>F/ Členstvo v spoločenstve, práva a povinnosti členov spoločenstva</w:t>
      </w:r>
    </w:p>
    <w:p w:rsidR="000C0915" w:rsidRPr="00331BEB" w:rsidRDefault="000C0915" w:rsidP="000C0915">
      <w:pPr>
        <w:ind w:left="360"/>
        <w:jc w:val="center"/>
        <w:rPr>
          <w:rFonts w:asciiTheme="minorHAnsi" w:hAnsiTheme="minorHAnsi" w:cstheme="minorHAnsi"/>
          <w:b/>
          <w:sz w:val="22"/>
          <w:szCs w:val="22"/>
        </w:rPr>
      </w:pPr>
    </w:p>
    <w:p w:rsidR="000C0915" w:rsidRPr="00331BEB" w:rsidRDefault="000C0915" w:rsidP="000C0915">
      <w:pPr>
        <w:numPr>
          <w:ilvl w:val="0"/>
          <w:numId w:val="4"/>
        </w:numPr>
        <w:tabs>
          <w:tab w:val="num" w:pos="360"/>
        </w:tabs>
        <w:ind w:left="360"/>
        <w:jc w:val="both"/>
        <w:rPr>
          <w:rFonts w:asciiTheme="minorHAnsi" w:hAnsiTheme="minorHAnsi" w:cstheme="minorHAnsi"/>
          <w:sz w:val="22"/>
          <w:szCs w:val="22"/>
        </w:rPr>
      </w:pPr>
      <w:r w:rsidRPr="00331BEB">
        <w:rPr>
          <w:rFonts w:asciiTheme="minorHAnsi" w:hAnsiTheme="minorHAnsi" w:cstheme="minorHAnsi"/>
          <w:sz w:val="22"/>
          <w:szCs w:val="22"/>
        </w:rPr>
        <w:t>Členmi spoločenstva podľa tejto zmluvy sú všetci vlastníci spoločnej nehnuteľnosti.</w:t>
      </w:r>
    </w:p>
    <w:p w:rsidR="000C0915" w:rsidRPr="00331BEB" w:rsidRDefault="000C0915" w:rsidP="000C0915">
      <w:pPr>
        <w:jc w:val="both"/>
        <w:rPr>
          <w:rFonts w:asciiTheme="minorHAnsi" w:hAnsiTheme="minorHAnsi" w:cstheme="minorHAnsi"/>
          <w:sz w:val="22"/>
          <w:szCs w:val="22"/>
        </w:rPr>
      </w:pPr>
    </w:p>
    <w:p w:rsidR="000C0915" w:rsidRPr="00331BEB" w:rsidRDefault="000C0915" w:rsidP="000C0915">
      <w:pPr>
        <w:numPr>
          <w:ilvl w:val="0"/>
          <w:numId w:val="4"/>
        </w:numPr>
        <w:tabs>
          <w:tab w:val="num" w:pos="360"/>
        </w:tabs>
        <w:ind w:left="360"/>
        <w:jc w:val="both"/>
        <w:rPr>
          <w:rFonts w:asciiTheme="minorHAnsi" w:hAnsiTheme="minorHAnsi" w:cstheme="minorHAnsi"/>
          <w:sz w:val="22"/>
          <w:szCs w:val="22"/>
        </w:rPr>
      </w:pPr>
      <w:r w:rsidRPr="00331BEB">
        <w:rPr>
          <w:rFonts w:asciiTheme="minorHAnsi" w:hAnsiTheme="minorHAnsi" w:cstheme="minorHAnsi"/>
          <w:sz w:val="22"/>
          <w:szCs w:val="22"/>
        </w:rPr>
        <w:t>Členstvo v spoločenstve za trvania spoločenstva vzniká a zaniká prechodom alebo prevodom vlastníckeho práva k podielu spoločnej nehnuteľnosti.</w:t>
      </w:r>
    </w:p>
    <w:p w:rsidR="000C0915" w:rsidRPr="00331BEB" w:rsidRDefault="000C0915" w:rsidP="000C0915">
      <w:pPr>
        <w:jc w:val="both"/>
        <w:rPr>
          <w:rFonts w:asciiTheme="minorHAnsi" w:hAnsiTheme="minorHAnsi" w:cstheme="minorHAnsi"/>
          <w:sz w:val="22"/>
          <w:szCs w:val="22"/>
        </w:rPr>
      </w:pPr>
    </w:p>
    <w:p w:rsidR="000C0915" w:rsidRPr="00331BEB" w:rsidRDefault="000C0915" w:rsidP="000C0915">
      <w:pPr>
        <w:numPr>
          <w:ilvl w:val="0"/>
          <w:numId w:val="4"/>
        </w:numPr>
        <w:tabs>
          <w:tab w:val="num" w:pos="360"/>
        </w:tabs>
        <w:ind w:left="360"/>
        <w:jc w:val="both"/>
        <w:rPr>
          <w:rFonts w:asciiTheme="minorHAnsi" w:hAnsiTheme="minorHAnsi" w:cstheme="minorHAnsi"/>
          <w:sz w:val="22"/>
          <w:szCs w:val="22"/>
        </w:rPr>
      </w:pPr>
      <w:r w:rsidRPr="00331BEB">
        <w:rPr>
          <w:rFonts w:asciiTheme="minorHAnsi" w:hAnsiTheme="minorHAnsi" w:cstheme="minorHAnsi"/>
          <w:sz w:val="22"/>
          <w:szCs w:val="22"/>
        </w:rPr>
        <w:t>Nadobúdateľ vlastníckeho práva k podielu spoločnej nehnuteľnosti vstupuje do práv a povinností člena spoločenstva v rozsahu nadobúdaného podielu a dňom vstupu do práv a povinností člena spoločenstva v rozsahu nadobúdaného podielu pristupuje aj k zmluve o spoločenstve.</w:t>
      </w:r>
    </w:p>
    <w:p w:rsidR="000C0915" w:rsidRPr="00331BEB" w:rsidRDefault="000C0915" w:rsidP="000C0915">
      <w:pPr>
        <w:jc w:val="both"/>
        <w:rPr>
          <w:rFonts w:asciiTheme="minorHAnsi" w:hAnsiTheme="minorHAnsi" w:cstheme="minorHAnsi"/>
          <w:b/>
          <w:strike/>
          <w:color w:val="0000FF"/>
          <w:sz w:val="22"/>
          <w:szCs w:val="22"/>
        </w:rPr>
      </w:pPr>
    </w:p>
    <w:p w:rsidR="000C0915" w:rsidRPr="00331BEB" w:rsidRDefault="000C0915" w:rsidP="000C0915">
      <w:pPr>
        <w:numPr>
          <w:ilvl w:val="0"/>
          <w:numId w:val="4"/>
        </w:numPr>
        <w:tabs>
          <w:tab w:val="num" w:pos="360"/>
        </w:tabs>
        <w:ind w:left="360"/>
        <w:jc w:val="both"/>
        <w:rPr>
          <w:rFonts w:asciiTheme="minorHAnsi" w:hAnsiTheme="minorHAnsi" w:cstheme="minorHAnsi"/>
          <w:sz w:val="22"/>
          <w:szCs w:val="22"/>
        </w:rPr>
      </w:pPr>
      <w:r w:rsidRPr="00331BEB">
        <w:rPr>
          <w:rFonts w:asciiTheme="minorHAnsi" w:hAnsiTheme="minorHAnsi" w:cstheme="minorHAnsi"/>
          <w:sz w:val="22"/>
          <w:szCs w:val="22"/>
        </w:rPr>
        <w:t xml:space="preserve">Slovenský pozemkový fond vykonáva práva člena spoločenstva, ktorého podiel spoločnej nehnuteľnosti spravuje alebo s ktorým nakladá podľa  </w:t>
      </w:r>
      <w:bookmarkStart w:id="1" w:name="OLE_LINK2"/>
      <w:bookmarkStart w:id="2" w:name="OLE_LINK1"/>
      <w:r w:rsidRPr="00331BEB">
        <w:rPr>
          <w:rFonts w:asciiTheme="minorHAnsi" w:hAnsiTheme="minorHAnsi" w:cstheme="minorHAnsi"/>
          <w:sz w:val="22"/>
          <w:szCs w:val="22"/>
        </w:rPr>
        <w:t xml:space="preserve">§10 ods. 1 a 2 </w:t>
      </w:r>
      <w:bookmarkEnd w:id="1"/>
      <w:bookmarkEnd w:id="2"/>
      <w:r w:rsidRPr="00331BEB">
        <w:rPr>
          <w:rFonts w:asciiTheme="minorHAnsi" w:hAnsiTheme="minorHAnsi" w:cstheme="minorHAnsi"/>
          <w:sz w:val="22"/>
          <w:szCs w:val="22"/>
        </w:rPr>
        <w:t xml:space="preserve">zákona, len ak zhromaždenie rozhoduje </w:t>
      </w:r>
      <w:r w:rsidRPr="00331BEB">
        <w:rPr>
          <w:rFonts w:asciiTheme="minorHAnsi" w:hAnsiTheme="minorHAnsi" w:cstheme="minorHAnsi"/>
          <w:color w:val="000000"/>
          <w:sz w:val="22"/>
          <w:szCs w:val="22"/>
        </w:rPr>
        <w:t xml:space="preserve">podľa </w:t>
      </w:r>
      <w:r w:rsidRPr="00331BEB">
        <w:rPr>
          <w:rFonts w:asciiTheme="minorHAnsi" w:hAnsiTheme="minorHAnsi" w:cstheme="minorHAnsi"/>
          <w:sz w:val="22"/>
          <w:szCs w:val="22"/>
        </w:rPr>
        <w:t>§ 14 ods. 7 a), b), d), e), i) a j) zákona teda rozhoduje o:</w:t>
      </w:r>
    </w:p>
    <w:p w:rsidR="000C0915" w:rsidRPr="00331BEB" w:rsidRDefault="000C0915" w:rsidP="000C0915">
      <w:pPr>
        <w:numPr>
          <w:ilvl w:val="0"/>
          <w:numId w:val="5"/>
        </w:numPr>
        <w:tabs>
          <w:tab w:val="num" w:pos="720"/>
        </w:tabs>
        <w:ind w:left="720"/>
        <w:jc w:val="both"/>
        <w:rPr>
          <w:rFonts w:asciiTheme="minorHAnsi" w:hAnsiTheme="minorHAnsi" w:cstheme="minorHAnsi"/>
          <w:sz w:val="22"/>
          <w:szCs w:val="22"/>
        </w:rPr>
      </w:pPr>
      <w:r w:rsidRPr="00331BEB">
        <w:rPr>
          <w:rFonts w:asciiTheme="minorHAnsi" w:hAnsiTheme="minorHAnsi" w:cstheme="minorHAnsi"/>
          <w:sz w:val="22"/>
          <w:szCs w:val="22"/>
        </w:rPr>
        <w:lastRenderedPageBreak/>
        <w:t>schválení zmluvy o spoločenstve a jej zmenách okrem zmien v zozname členov a v zozname nehnuteľností,</w:t>
      </w:r>
    </w:p>
    <w:p w:rsidR="000C0915" w:rsidRPr="00331BEB" w:rsidRDefault="000C0915" w:rsidP="000C0915">
      <w:pPr>
        <w:numPr>
          <w:ilvl w:val="0"/>
          <w:numId w:val="5"/>
        </w:numPr>
        <w:tabs>
          <w:tab w:val="num" w:pos="720"/>
        </w:tabs>
        <w:ind w:left="720"/>
        <w:jc w:val="both"/>
        <w:rPr>
          <w:rFonts w:asciiTheme="minorHAnsi" w:hAnsiTheme="minorHAnsi" w:cstheme="minorHAnsi"/>
          <w:sz w:val="22"/>
          <w:szCs w:val="22"/>
        </w:rPr>
      </w:pPr>
      <w:r w:rsidRPr="00331BEB">
        <w:rPr>
          <w:rFonts w:asciiTheme="minorHAnsi" w:hAnsiTheme="minorHAnsi" w:cstheme="minorHAnsi"/>
          <w:sz w:val="22"/>
          <w:szCs w:val="22"/>
        </w:rPr>
        <w:t>schvaľuje stanovy a ich zmeny,</w:t>
      </w:r>
    </w:p>
    <w:p w:rsidR="000C0915" w:rsidRPr="00331BEB" w:rsidRDefault="000C0915" w:rsidP="000C0915">
      <w:pPr>
        <w:numPr>
          <w:ilvl w:val="0"/>
          <w:numId w:val="5"/>
        </w:numPr>
        <w:tabs>
          <w:tab w:val="num" w:pos="720"/>
        </w:tabs>
        <w:ind w:left="720"/>
        <w:jc w:val="both"/>
        <w:rPr>
          <w:rFonts w:asciiTheme="minorHAnsi" w:hAnsiTheme="minorHAnsi" w:cstheme="minorHAnsi"/>
          <w:sz w:val="22"/>
          <w:szCs w:val="22"/>
        </w:rPr>
      </w:pPr>
      <w:r w:rsidRPr="00331BEB">
        <w:rPr>
          <w:rFonts w:asciiTheme="minorHAnsi" w:hAnsiTheme="minorHAnsi" w:cstheme="minorHAnsi"/>
          <w:sz w:val="22"/>
          <w:szCs w:val="22"/>
        </w:rPr>
        <w:t>rozhoduje o oddelení časti spoločnej nehnuteľnosti podľa §8 ods. 2 zákona,</w:t>
      </w:r>
    </w:p>
    <w:p w:rsidR="000C0915" w:rsidRPr="00331BEB" w:rsidRDefault="000C0915" w:rsidP="000C0915">
      <w:pPr>
        <w:numPr>
          <w:ilvl w:val="0"/>
          <w:numId w:val="5"/>
        </w:numPr>
        <w:tabs>
          <w:tab w:val="num" w:pos="720"/>
        </w:tabs>
        <w:ind w:left="720"/>
        <w:jc w:val="both"/>
        <w:rPr>
          <w:rFonts w:asciiTheme="minorHAnsi" w:hAnsiTheme="minorHAnsi" w:cstheme="minorHAnsi"/>
          <w:sz w:val="22"/>
          <w:szCs w:val="22"/>
        </w:rPr>
      </w:pPr>
      <w:r w:rsidRPr="00331BEB">
        <w:rPr>
          <w:rFonts w:asciiTheme="minorHAnsi" w:hAnsiTheme="minorHAnsi" w:cstheme="minorHAnsi"/>
          <w:sz w:val="22"/>
          <w:szCs w:val="22"/>
        </w:rPr>
        <w:t>rozhoduje o poverení spoločenstva konať vo veci nadobudnutia vlastníctva podielu na spoločnej nehnuteľnosti podľa § 9 ods. 10 zákona,</w:t>
      </w:r>
    </w:p>
    <w:p w:rsidR="000C0915" w:rsidRPr="00331BEB" w:rsidRDefault="000C0915" w:rsidP="000C0915">
      <w:pPr>
        <w:numPr>
          <w:ilvl w:val="0"/>
          <w:numId w:val="5"/>
        </w:numPr>
        <w:tabs>
          <w:tab w:val="num" w:pos="720"/>
        </w:tabs>
        <w:ind w:left="720"/>
        <w:jc w:val="both"/>
        <w:rPr>
          <w:rFonts w:asciiTheme="minorHAnsi" w:hAnsiTheme="minorHAnsi" w:cstheme="minorHAnsi"/>
          <w:sz w:val="22"/>
          <w:szCs w:val="22"/>
        </w:rPr>
      </w:pPr>
      <w:r w:rsidRPr="00331BEB">
        <w:rPr>
          <w:rFonts w:asciiTheme="minorHAnsi" w:hAnsiTheme="minorHAnsi" w:cstheme="minorHAnsi"/>
          <w:sz w:val="22"/>
          <w:szCs w:val="22"/>
        </w:rPr>
        <w:t>rozhoduje o vstupe a podmienkach vstupu spoločenstva do obchodnej spoločnosti alebo do družstva,</w:t>
      </w:r>
    </w:p>
    <w:p w:rsidR="000C0915" w:rsidRPr="00331BEB" w:rsidRDefault="000C0915" w:rsidP="000C0915">
      <w:pPr>
        <w:numPr>
          <w:ilvl w:val="0"/>
          <w:numId w:val="5"/>
        </w:numPr>
        <w:tabs>
          <w:tab w:val="num" w:pos="720"/>
        </w:tabs>
        <w:ind w:left="720"/>
        <w:jc w:val="both"/>
        <w:rPr>
          <w:rFonts w:asciiTheme="minorHAnsi" w:hAnsiTheme="minorHAnsi" w:cstheme="minorHAnsi"/>
          <w:sz w:val="22"/>
          <w:szCs w:val="22"/>
        </w:rPr>
      </w:pPr>
      <w:r w:rsidRPr="00331BEB">
        <w:rPr>
          <w:rFonts w:asciiTheme="minorHAnsi" w:hAnsiTheme="minorHAnsi" w:cstheme="minorHAnsi"/>
          <w:sz w:val="22"/>
          <w:szCs w:val="22"/>
        </w:rPr>
        <w:t>rozhoduje o zrušení spoločenstva</w:t>
      </w:r>
    </w:p>
    <w:p w:rsidR="000C0915" w:rsidRPr="00331BEB" w:rsidRDefault="000C0915" w:rsidP="000C0915">
      <w:pPr>
        <w:ind w:left="360"/>
        <w:jc w:val="both"/>
        <w:rPr>
          <w:rFonts w:asciiTheme="minorHAnsi" w:hAnsiTheme="minorHAnsi" w:cstheme="minorHAnsi"/>
          <w:sz w:val="22"/>
          <w:szCs w:val="22"/>
        </w:rPr>
      </w:pPr>
    </w:p>
    <w:p w:rsidR="000C0915" w:rsidRPr="00331BEB" w:rsidRDefault="000C0915" w:rsidP="00CD7FFD">
      <w:pPr>
        <w:numPr>
          <w:ilvl w:val="0"/>
          <w:numId w:val="4"/>
        </w:numPr>
        <w:ind w:left="426" w:hanging="426"/>
        <w:jc w:val="both"/>
        <w:rPr>
          <w:rFonts w:asciiTheme="minorHAnsi" w:hAnsiTheme="minorHAnsi" w:cstheme="minorHAnsi"/>
          <w:sz w:val="22"/>
          <w:szCs w:val="22"/>
        </w:rPr>
      </w:pPr>
      <w:r w:rsidRPr="00331BEB">
        <w:rPr>
          <w:rFonts w:asciiTheme="minorHAnsi" w:hAnsiTheme="minorHAnsi" w:cstheme="minorHAnsi"/>
          <w:sz w:val="22"/>
          <w:szCs w:val="22"/>
        </w:rPr>
        <w:t>Spoločenstvo vedie zoznam členov podľa údajov katastra nehnuteľností. Do zoznamu členov sa zapisuje meno, priezvisko, trvalý pobyt a dátum narodenia fyzickej osoby, názov, sídlo a identifikačné číslo právnickej osoby, pomer účasti člena spoločenstva na výkone práv a povinností vyplývajúcich z členstva v spoločenstve, dátum vzniku členstva v spoločenstve, právny predchodca člena spoločenstva a dátum zápisu do zoznamu členov. Do zoznamu členov možno zapisovať aj právny dôvod vzniku členstva a spôsob vyplatenia podielu na zisku a majetku určenom na rozdelenie medzi členov spoločenstva, ak to vyplýva zo zmluvy o spoločenstve. Do zoznamu sa zapisujú všetky zmeny evidovaných skutočností. Zoznam členov pozemkového spoločenstva tvorí neoddeliteľnú súčasť tejto zmluvy ako jej príloha č. 1.</w:t>
      </w:r>
    </w:p>
    <w:p w:rsidR="000C0915" w:rsidRPr="00331BEB" w:rsidRDefault="000C0915" w:rsidP="000C0915">
      <w:pPr>
        <w:ind w:left="180"/>
        <w:jc w:val="both"/>
        <w:rPr>
          <w:rFonts w:asciiTheme="minorHAnsi" w:hAnsiTheme="minorHAnsi" w:cstheme="minorHAnsi"/>
          <w:sz w:val="22"/>
          <w:szCs w:val="22"/>
        </w:rPr>
      </w:pPr>
    </w:p>
    <w:p w:rsidR="000C0915" w:rsidRPr="00331BEB" w:rsidRDefault="000C0915" w:rsidP="000C0915">
      <w:pPr>
        <w:numPr>
          <w:ilvl w:val="0"/>
          <w:numId w:val="4"/>
        </w:numPr>
        <w:tabs>
          <w:tab w:val="num" w:pos="360"/>
        </w:tabs>
        <w:ind w:left="360"/>
        <w:jc w:val="both"/>
        <w:rPr>
          <w:rFonts w:asciiTheme="minorHAnsi" w:hAnsiTheme="minorHAnsi" w:cstheme="minorHAnsi"/>
          <w:sz w:val="22"/>
          <w:szCs w:val="22"/>
        </w:rPr>
      </w:pPr>
      <w:r w:rsidRPr="00331BEB">
        <w:rPr>
          <w:rFonts w:asciiTheme="minorHAnsi" w:hAnsiTheme="minorHAnsi" w:cstheme="minorHAnsi"/>
          <w:sz w:val="22"/>
          <w:szCs w:val="22"/>
        </w:rPr>
        <w:t xml:space="preserve">Členovia spoločenstva,  fond a správca sú povinní nahlásiť spoločenstvu všetky zmeny evidovaných skutočností do dvoch mesiacov odo dňa ich vzniku. </w:t>
      </w:r>
    </w:p>
    <w:p w:rsidR="000C0915" w:rsidRPr="00331BEB" w:rsidRDefault="000C0915" w:rsidP="000C0915">
      <w:pPr>
        <w:jc w:val="both"/>
        <w:rPr>
          <w:rFonts w:asciiTheme="minorHAnsi" w:hAnsiTheme="minorHAnsi" w:cstheme="minorHAnsi"/>
          <w:sz w:val="22"/>
          <w:szCs w:val="22"/>
        </w:rPr>
      </w:pPr>
    </w:p>
    <w:p w:rsidR="000C0915" w:rsidRPr="00331BEB" w:rsidRDefault="000C0915" w:rsidP="000C0915">
      <w:pPr>
        <w:numPr>
          <w:ilvl w:val="0"/>
          <w:numId w:val="4"/>
        </w:numPr>
        <w:tabs>
          <w:tab w:val="num" w:pos="360"/>
        </w:tabs>
        <w:ind w:left="360"/>
        <w:jc w:val="both"/>
        <w:rPr>
          <w:rFonts w:asciiTheme="minorHAnsi" w:hAnsiTheme="minorHAnsi" w:cstheme="minorHAnsi"/>
          <w:sz w:val="22"/>
          <w:szCs w:val="22"/>
        </w:rPr>
      </w:pPr>
      <w:r w:rsidRPr="00331BEB">
        <w:rPr>
          <w:rFonts w:asciiTheme="minorHAnsi" w:hAnsiTheme="minorHAnsi" w:cstheme="minorHAnsi"/>
          <w:sz w:val="22"/>
          <w:szCs w:val="22"/>
        </w:rPr>
        <w:t xml:space="preserve">Spoločenstvo je povinné zapísať do zoznamu zmeny evidovaných skutočností do piatich dní odo dňa ich nahlásenia. </w:t>
      </w:r>
    </w:p>
    <w:p w:rsidR="000C0915" w:rsidRPr="00331BEB" w:rsidRDefault="000C0915" w:rsidP="000C0915">
      <w:pPr>
        <w:jc w:val="both"/>
        <w:rPr>
          <w:rFonts w:asciiTheme="minorHAnsi" w:hAnsiTheme="minorHAnsi" w:cstheme="minorHAnsi"/>
          <w:sz w:val="22"/>
          <w:szCs w:val="22"/>
        </w:rPr>
      </w:pPr>
    </w:p>
    <w:p w:rsidR="000C0915" w:rsidRPr="00331BEB" w:rsidRDefault="000C0915" w:rsidP="000C0915">
      <w:pPr>
        <w:numPr>
          <w:ilvl w:val="0"/>
          <w:numId w:val="4"/>
        </w:numPr>
        <w:tabs>
          <w:tab w:val="num" w:pos="360"/>
        </w:tabs>
        <w:ind w:left="360"/>
        <w:jc w:val="both"/>
        <w:rPr>
          <w:rFonts w:asciiTheme="minorHAnsi" w:hAnsiTheme="minorHAnsi" w:cstheme="minorHAnsi"/>
          <w:sz w:val="22"/>
          <w:szCs w:val="22"/>
        </w:rPr>
      </w:pPr>
      <w:r w:rsidRPr="00331BEB">
        <w:rPr>
          <w:rFonts w:asciiTheme="minorHAnsi" w:hAnsiTheme="minorHAnsi" w:cstheme="minorHAnsi"/>
          <w:sz w:val="22"/>
          <w:szCs w:val="22"/>
        </w:rPr>
        <w:t>Člen spoločenstva,  fond a správca má právo nahliadnuť do zoznamu členov  a do zoznamu nehnuteľností , žiadať o výpisy z nich a robiť si z nich výpisy.</w:t>
      </w:r>
    </w:p>
    <w:p w:rsidR="000C0915" w:rsidRPr="00331BEB" w:rsidRDefault="000C0915" w:rsidP="000C0915">
      <w:pPr>
        <w:jc w:val="both"/>
        <w:rPr>
          <w:rFonts w:asciiTheme="minorHAnsi" w:hAnsiTheme="minorHAnsi" w:cstheme="minorHAnsi"/>
          <w:sz w:val="22"/>
          <w:szCs w:val="22"/>
        </w:rPr>
      </w:pPr>
    </w:p>
    <w:p w:rsidR="000C0915" w:rsidRPr="00331BEB" w:rsidRDefault="000C0915" w:rsidP="000C0915">
      <w:pPr>
        <w:numPr>
          <w:ilvl w:val="0"/>
          <w:numId w:val="4"/>
        </w:numPr>
        <w:tabs>
          <w:tab w:val="num" w:pos="360"/>
        </w:tabs>
        <w:ind w:left="360"/>
        <w:jc w:val="both"/>
        <w:rPr>
          <w:rFonts w:asciiTheme="minorHAnsi" w:hAnsiTheme="minorHAnsi" w:cstheme="minorHAnsi"/>
          <w:sz w:val="22"/>
          <w:szCs w:val="22"/>
        </w:rPr>
      </w:pPr>
      <w:r w:rsidRPr="00331BEB">
        <w:rPr>
          <w:rFonts w:asciiTheme="minorHAnsi" w:hAnsiTheme="minorHAnsi" w:cstheme="minorHAnsi"/>
          <w:sz w:val="22"/>
          <w:szCs w:val="22"/>
        </w:rPr>
        <w:t>Orgán spoločenstva, ktorý vedie zoznam členov a zoznam nehnuteľností, je povinný umožniť každému, kto osvedčí právny záujem, nahliadnuť do zoznamu členov a zoznamu nehnuteľností, vydať členovi spoločenstva, ktorý o to písomne požiada, potvrdenie o členstve v spoločenstve a výpis zo zoznamu členov a zo zoznamu nehnuteľností.</w:t>
      </w:r>
    </w:p>
    <w:p w:rsidR="000C0915" w:rsidRPr="00331BEB" w:rsidRDefault="000C0915" w:rsidP="000C0915">
      <w:pPr>
        <w:jc w:val="both"/>
        <w:rPr>
          <w:rFonts w:asciiTheme="minorHAnsi" w:hAnsiTheme="minorHAnsi" w:cstheme="minorHAnsi"/>
          <w:sz w:val="22"/>
          <w:szCs w:val="22"/>
        </w:rPr>
      </w:pPr>
    </w:p>
    <w:p w:rsidR="000C0915" w:rsidRPr="00331BEB" w:rsidRDefault="000C0915" w:rsidP="00CD7FFD">
      <w:pPr>
        <w:widowControl w:val="0"/>
        <w:numPr>
          <w:ilvl w:val="0"/>
          <w:numId w:val="4"/>
        </w:numPr>
        <w:shd w:val="clear" w:color="auto" w:fill="FFFFFF"/>
        <w:tabs>
          <w:tab w:val="num" w:pos="426"/>
        </w:tabs>
        <w:ind w:left="425"/>
        <w:jc w:val="both"/>
        <w:rPr>
          <w:rFonts w:asciiTheme="minorHAnsi" w:hAnsiTheme="minorHAnsi" w:cstheme="minorHAnsi"/>
          <w:sz w:val="22"/>
          <w:szCs w:val="22"/>
        </w:rPr>
      </w:pPr>
      <w:r w:rsidRPr="00331BEB">
        <w:rPr>
          <w:rFonts w:asciiTheme="minorHAnsi" w:hAnsiTheme="minorHAnsi" w:cstheme="minorHAnsi"/>
          <w:sz w:val="22"/>
          <w:szCs w:val="22"/>
        </w:rPr>
        <w:t>Podiel člena spoločenstva na zisku a majetku určenom na rozdelenie medzi členov spoločenstva sa určí podľa pomeru účasti člena spoločenstva na výkone práv a povinností, ak zo zmluvy o spoločenstve, stanov alebo z rozhodnutia zhromaždenia nevyplýva niečo iné. Podiel člena spoločenstva, fondu a správcu na zisku a majetku sa uhrádza spôsobom, ktorý určil člen spoločenstva, fond a správca, ktorý je uvedený v zozname členov alebo ktorý vyplýva zo zmluvy o spoločenstve, stanov alebo rozhodnutia zhromaždenia.</w:t>
      </w:r>
    </w:p>
    <w:p w:rsidR="000C0915" w:rsidRPr="00331BEB" w:rsidRDefault="000C0915" w:rsidP="000C0915">
      <w:pPr>
        <w:pStyle w:val="Odsekzoznamu1"/>
        <w:widowControl w:val="0"/>
        <w:shd w:val="clear" w:color="auto" w:fill="FFFFFF"/>
        <w:spacing w:after="0" w:line="240" w:lineRule="auto"/>
        <w:ind w:left="0"/>
        <w:contextualSpacing w:val="0"/>
        <w:jc w:val="both"/>
        <w:rPr>
          <w:rFonts w:asciiTheme="minorHAnsi" w:hAnsiTheme="minorHAnsi" w:cstheme="minorHAnsi"/>
          <w:b/>
          <w:color w:val="0000FF"/>
          <w:sz w:val="22"/>
        </w:rPr>
      </w:pPr>
    </w:p>
    <w:p w:rsidR="000C0915" w:rsidRPr="00CD7FFD" w:rsidRDefault="000C0915" w:rsidP="000C0915">
      <w:pPr>
        <w:numPr>
          <w:ilvl w:val="0"/>
          <w:numId w:val="4"/>
        </w:numPr>
        <w:tabs>
          <w:tab w:val="num" w:pos="360"/>
        </w:tabs>
        <w:ind w:left="360"/>
        <w:jc w:val="both"/>
        <w:rPr>
          <w:rFonts w:asciiTheme="minorHAnsi" w:hAnsiTheme="minorHAnsi" w:cstheme="minorHAnsi"/>
          <w:color w:val="FF0000"/>
          <w:sz w:val="22"/>
          <w:szCs w:val="22"/>
        </w:rPr>
      </w:pPr>
      <w:r w:rsidRPr="00331BEB">
        <w:rPr>
          <w:rFonts w:asciiTheme="minorHAnsi" w:hAnsiTheme="minorHAnsi" w:cstheme="minorHAnsi"/>
          <w:sz w:val="22"/>
          <w:szCs w:val="22"/>
        </w:rPr>
        <w:t>Ak tretia osoba tvrdí, že je spoluvlastníkom spoločnej nehnuteľnosti a toto právo nemôže hodnoverne preukázať príslušnou listinou alebo iným spôsobom, spoločenstvo odkáže túto tretiu osobu na konanie pred príslušným súdom.</w:t>
      </w:r>
    </w:p>
    <w:p w:rsidR="000C0915" w:rsidRPr="00331BEB" w:rsidRDefault="000C0915" w:rsidP="000C0915">
      <w:pPr>
        <w:jc w:val="center"/>
        <w:rPr>
          <w:rFonts w:asciiTheme="minorHAnsi" w:hAnsiTheme="minorHAnsi" w:cstheme="minorHAnsi"/>
          <w:b/>
          <w:sz w:val="22"/>
          <w:szCs w:val="22"/>
        </w:rPr>
      </w:pPr>
    </w:p>
    <w:p w:rsidR="000C0915" w:rsidRPr="00CD7FFD" w:rsidRDefault="00CD7FFD" w:rsidP="00CD7FFD">
      <w:pPr>
        <w:pStyle w:val="Odsekzoznamu"/>
        <w:numPr>
          <w:ilvl w:val="0"/>
          <w:numId w:val="4"/>
        </w:numPr>
        <w:ind w:left="426" w:hanging="426"/>
        <w:rPr>
          <w:rFonts w:asciiTheme="minorHAnsi" w:hAnsiTheme="minorHAnsi" w:cstheme="minorHAnsi"/>
          <w:sz w:val="22"/>
          <w:szCs w:val="22"/>
        </w:rPr>
      </w:pPr>
      <w:r>
        <w:rPr>
          <w:rFonts w:asciiTheme="minorHAnsi" w:hAnsiTheme="minorHAnsi" w:cstheme="minorHAnsi"/>
          <w:sz w:val="22"/>
          <w:szCs w:val="22"/>
        </w:rPr>
        <w:t>Člen spoločenstva má právo p</w:t>
      </w:r>
      <w:r w:rsidR="000C0915" w:rsidRPr="00CD7FFD">
        <w:rPr>
          <w:rFonts w:asciiTheme="minorHAnsi" w:hAnsiTheme="minorHAnsi" w:cstheme="minorHAnsi"/>
          <w:sz w:val="22"/>
          <w:szCs w:val="22"/>
        </w:rPr>
        <w:t>odieľať sa na rozvoji, riadení a kontrole činnosti spoločenstva, voliť      a byť volený do jeho orgánov.</w:t>
      </w:r>
    </w:p>
    <w:p w:rsidR="000C0915" w:rsidRPr="00331BEB" w:rsidRDefault="000C0915" w:rsidP="00CD7FFD">
      <w:pPr>
        <w:ind w:left="426"/>
        <w:rPr>
          <w:rFonts w:asciiTheme="minorHAnsi" w:hAnsiTheme="minorHAnsi" w:cstheme="minorHAnsi"/>
          <w:sz w:val="22"/>
          <w:szCs w:val="22"/>
        </w:rPr>
      </w:pPr>
    </w:p>
    <w:p w:rsidR="000C0915" w:rsidRPr="00331BEB" w:rsidRDefault="000C0915" w:rsidP="00CD7FFD">
      <w:pPr>
        <w:numPr>
          <w:ilvl w:val="0"/>
          <w:numId w:val="4"/>
        </w:numPr>
        <w:ind w:left="426" w:hanging="426"/>
        <w:rPr>
          <w:rFonts w:asciiTheme="minorHAnsi" w:hAnsiTheme="minorHAnsi" w:cstheme="minorHAnsi"/>
          <w:sz w:val="22"/>
          <w:szCs w:val="22"/>
        </w:rPr>
      </w:pPr>
      <w:r w:rsidRPr="00331BEB">
        <w:rPr>
          <w:rFonts w:asciiTheme="minorHAnsi" w:hAnsiTheme="minorHAnsi" w:cstheme="minorHAnsi"/>
          <w:sz w:val="22"/>
          <w:szCs w:val="22"/>
        </w:rPr>
        <w:t>Predkladať návrhy na zlepšenie činnosti spoločenstva, vznášať pripomienky a otázky na orgány spoločenstva a byť o ich vybavení informovaný.</w:t>
      </w:r>
    </w:p>
    <w:p w:rsidR="000C0915" w:rsidRPr="00331BEB" w:rsidRDefault="000C0915" w:rsidP="00CD7FFD">
      <w:pPr>
        <w:ind w:left="426"/>
        <w:rPr>
          <w:rFonts w:asciiTheme="minorHAnsi" w:hAnsiTheme="minorHAnsi" w:cstheme="minorHAnsi"/>
          <w:sz w:val="22"/>
          <w:szCs w:val="22"/>
        </w:rPr>
      </w:pPr>
    </w:p>
    <w:p w:rsidR="000C0915" w:rsidRDefault="000C0915" w:rsidP="00CD7FFD">
      <w:pPr>
        <w:numPr>
          <w:ilvl w:val="0"/>
          <w:numId w:val="4"/>
        </w:numPr>
        <w:ind w:left="426" w:hanging="426"/>
        <w:jc w:val="both"/>
        <w:rPr>
          <w:rFonts w:asciiTheme="minorHAnsi" w:hAnsiTheme="minorHAnsi" w:cstheme="minorHAnsi"/>
          <w:sz w:val="22"/>
          <w:szCs w:val="22"/>
        </w:rPr>
      </w:pPr>
      <w:r w:rsidRPr="00331BEB">
        <w:rPr>
          <w:rFonts w:asciiTheme="minorHAnsi" w:hAnsiTheme="minorHAnsi" w:cstheme="minorHAnsi"/>
          <w:sz w:val="22"/>
          <w:szCs w:val="22"/>
        </w:rPr>
        <w:t>Podieľať sa na výhodách, ktoré spoločenstvo poskytuje svojim členom podľa tejto zmluvy a všeobecne záväzných právnych noriem a predpisov.</w:t>
      </w:r>
    </w:p>
    <w:p w:rsidR="00CD7FFD" w:rsidRPr="00331BEB" w:rsidRDefault="00CD7FFD" w:rsidP="00CD7FFD">
      <w:pPr>
        <w:ind w:left="426"/>
        <w:jc w:val="both"/>
        <w:rPr>
          <w:rFonts w:asciiTheme="minorHAnsi" w:hAnsiTheme="minorHAnsi" w:cstheme="minorHAnsi"/>
          <w:sz w:val="22"/>
          <w:szCs w:val="22"/>
        </w:rPr>
      </w:pPr>
    </w:p>
    <w:p w:rsidR="000C0915" w:rsidRPr="00331BEB" w:rsidRDefault="000C0915" w:rsidP="00CD7FFD">
      <w:pPr>
        <w:pStyle w:val="Odsekzoznamu1"/>
        <w:widowControl w:val="0"/>
        <w:numPr>
          <w:ilvl w:val="0"/>
          <w:numId w:val="4"/>
        </w:numPr>
        <w:shd w:val="clear" w:color="auto" w:fill="FFFFFF"/>
        <w:tabs>
          <w:tab w:val="clear" w:pos="502"/>
          <w:tab w:val="num" w:pos="426"/>
        </w:tabs>
        <w:spacing w:after="0" w:line="240" w:lineRule="auto"/>
        <w:ind w:hanging="502"/>
        <w:jc w:val="both"/>
        <w:rPr>
          <w:rFonts w:asciiTheme="minorHAnsi" w:hAnsiTheme="minorHAnsi" w:cstheme="minorHAnsi"/>
          <w:sz w:val="22"/>
        </w:rPr>
      </w:pPr>
      <w:r w:rsidRPr="00331BEB">
        <w:rPr>
          <w:rFonts w:asciiTheme="minorHAnsi" w:hAnsiTheme="minorHAnsi" w:cstheme="minorHAnsi"/>
          <w:sz w:val="22"/>
        </w:rPr>
        <w:t xml:space="preserve"> Členovia pozemkového spoločenstva majú právo podieľať sa na zisku spoločenstva v sume  </w:t>
      </w:r>
    </w:p>
    <w:p w:rsidR="000C0915" w:rsidRPr="00331BEB" w:rsidRDefault="000C0915" w:rsidP="00CD7FFD">
      <w:pPr>
        <w:pStyle w:val="Odsekzoznamu1"/>
        <w:widowControl w:val="0"/>
        <w:shd w:val="clear" w:color="auto" w:fill="FFFFFF"/>
        <w:spacing w:after="0" w:line="240" w:lineRule="auto"/>
        <w:ind w:left="426" w:firstLine="1"/>
        <w:jc w:val="both"/>
        <w:rPr>
          <w:rFonts w:asciiTheme="minorHAnsi" w:hAnsiTheme="minorHAnsi" w:cstheme="minorHAnsi"/>
          <w:sz w:val="22"/>
        </w:rPr>
      </w:pPr>
      <w:r w:rsidRPr="00331BEB">
        <w:rPr>
          <w:rFonts w:asciiTheme="minorHAnsi" w:hAnsiTheme="minorHAnsi" w:cstheme="minorHAnsi"/>
          <w:sz w:val="22"/>
        </w:rPr>
        <w:lastRenderedPageBreak/>
        <w:t xml:space="preserve"> </w:t>
      </w:r>
      <w:r w:rsidR="0084432E">
        <w:rPr>
          <w:rFonts w:asciiTheme="minorHAnsi" w:hAnsiTheme="minorHAnsi" w:cstheme="minorHAnsi"/>
          <w:sz w:val="22"/>
        </w:rPr>
        <w:t xml:space="preserve">zodpovedajúcej výške ich </w:t>
      </w:r>
      <w:r w:rsidR="006D4017">
        <w:rPr>
          <w:rFonts w:asciiTheme="minorHAnsi" w:hAnsiTheme="minorHAnsi" w:cstheme="minorHAnsi"/>
          <w:sz w:val="22"/>
        </w:rPr>
        <w:t>podielov a podľa rozhodnutia zh</w:t>
      </w:r>
      <w:r w:rsidR="0084432E">
        <w:rPr>
          <w:rFonts w:asciiTheme="minorHAnsi" w:hAnsiTheme="minorHAnsi" w:cstheme="minorHAnsi"/>
          <w:sz w:val="22"/>
        </w:rPr>
        <w:t>romaždenia.</w:t>
      </w:r>
    </w:p>
    <w:p w:rsidR="000C0915" w:rsidRPr="00331BEB" w:rsidRDefault="000C0915" w:rsidP="00CD7FFD">
      <w:pPr>
        <w:pStyle w:val="Odsekzoznamu1"/>
        <w:widowControl w:val="0"/>
        <w:shd w:val="clear" w:color="auto" w:fill="FFFFFF"/>
        <w:spacing w:after="0" w:line="240" w:lineRule="auto"/>
        <w:ind w:left="426" w:firstLine="1"/>
        <w:jc w:val="both"/>
        <w:rPr>
          <w:rFonts w:asciiTheme="minorHAnsi" w:hAnsiTheme="minorHAnsi" w:cstheme="minorHAnsi"/>
          <w:sz w:val="22"/>
          <w:lang w:eastAsia="sk-SK"/>
        </w:rPr>
      </w:pPr>
    </w:p>
    <w:p w:rsidR="006A3A89" w:rsidRPr="006A3A89" w:rsidRDefault="006A3A89" w:rsidP="006A3A89">
      <w:pPr>
        <w:ind w:left="142" w:hanging="142"/>
        <w:jc w:val="both"/>
        <w:rPr>
          <w:rFonts w:asciiTheme="minorHAnsi" w:hAnsiTheme="minorHAnsi" w:cstheme="minorHAnsi"/>
        </w:rPr>
      </w:pPr>
      <w:r w:rsidRPr="006A3A89">
        <w:rPr>
          <w:rFonts w:asciiTheme="minorHAnsi" w:hAnsiTheme="minorHAnsi" w:cstheme="minorHAnsi"/>
          <w:b/>
        </w:rPr>
        <w:t>G/ Hospodárenie spoločenstva</w:t>
      </w:r>
    </w:p>
    <w:p w:rsidR="006A3A89" w:rsidRPr="006A3A89" w:rsidRDefault="006A3A89" w:rsidP="006A3A89">
      <w:pPr>
        <w:pStyle w:val="Odsekzoznamu"/>
        <w:ind w:left="360"/>
        <w:jc w:val="both"/>
        <w:rPr>
          <w:rFonts w:asciiTheme="minorHAnsi" w:hAnsiTheme="minorHAnsi" w:cstheme="minorHAnsi"/>
          <w:b/>
        </w:rPr>
      </w:pPr>
    </w:p>
    <w:p w:rsidR="006A3A89" w:rsidRPr="00E63EED" w:rsidRDefault="006A3A89" w:rsidP="006A3A89">
      <w:pPr>
        <w:pStyle w:val="Odsekzoznamu"/>
        <w:numPr>
          <w:ilvl w:val="0"/>
          <w:numId w:val="2"/>
        </w:numPr>
        <w:jc w:val="both"/>
        <w:rPr>
          <w:rFonts w:asciiTheme="minorHAnsi" w:hAnsiTheme="minorHAnsi" w:cstheme="minorHAnsi"/>
          <w:sz w:val="22"/>
          <w:szCs w:val="22"/>
        </w:rPr>
      </w:pPr>
      <w:r w:rsidRPr="00E63EED">
        <w:rPr>
          <w:rFonts w:asciiTheme="minorHAnsi" w:hAnsiTheme="minorHAnsi" w:cstheme="minorHAnsi"/>
          <w:sz w:val="22"/>
          <w:szCs w:val="22"/>
        </w:rPr>
        <w:t>Účelom spoločenstva je racionálne hospodáriť na spoločnej nehnuteľnosti a spoločne obstarávať veci vyplývajúce zo spoluvlastníctva k nej. Za týmto účelom spoločenstvo môže:</w:t>
      </w:r>
    </w:p>
    <w:p w:rsidR="006A3A89" w:rsidRPr="00331BEB" w:rsidRDefault="006A3A89" w:rsidP="006A3A89">
      <w:pPr>
        <w:numPr>
          <w:ilvl w:val="1"/>
          <w:numId w:val="2"/>
        </w:numPr>
        <w:tabs>
          <w:tab w:val="clear" w:pos="1080"/>
          <w:tab w:val="num" w:pos="426"/>
        </w:tabs>
        <w:ind w:left="426"/>
        <w:jc w:val="both"/>
        <w:rPr>
          <w:rFonts w:asciiTheme="minorHAnsi" w:hAnsiTheme="minorHAnsi" w:cstheme="minorHAnsi"/>
          <w:sz w:val="22"/>
          <w:szCs w:val="22"/>
        </w:rPr>
      </w:pPr>
      <w:r w:rsidRPr="00331BEB">
        <w:rPr>
          <w:rFonts w:asciiTheme="minorHAnsi" w:hAnsiTheme="minorHAnsi" w:cstheme="minorHAnsi"/>
          <w:sz w:val="22"/>
          <w:szCs w:val="22"/>
        </w:rPr>
        <w:t>vykonávať poľnohospodársku prvovýrobu a s tým súvisiace spracovanie alebo úpravu poľnohospodárskych produktov,</w:t>
      </w:r>
    </w:p>
    <w:p w:rsidR="006A3A89" w:rsidRPr="00331BEB" w:rsidRDefault="006A3A89" w:rsidP="006A3A89">
      <w:pPr>
        <w:numPr>
          <w:ilvl w:val="1"/>
          <w:numId w:val="2"/>
        </w:numPr>
        <w:tabs>
          <w:tab w:val="clear" w:pos="1080"/>
          <w:tab w:val="num" w:pos="426"/>
        </w:tabs>
        <w:ind w:left="426"/>
        <w:jc w:val="both"/>
        <w:rPr>
          <w:rFonts w:asciiTheme="minorHAnsi" w:hAnsiTheme="minorHAnsi" w:cstheme="minorHAnsi"/>
          <w:sz w:val="22"/>
          <w:szCs w:val="22"/>
        </w:rPr>
      </w:pPr>
      <w:r w:rsidRPr="00331BEB">
        <w:rPr>
          <w:rFonts w:asciiTheme="minorHAnsi" w:hAnsiTheme="minorHAnsi" w:cstheme="minorHAnsi"/>
          <w:sz w:val="22"/>
          <w:szCs w:val="22"/>
        </w:rPr>
        <w:t>hospodáriť v lesoch a na vodných plochách</w:t>
      </w:r>
    </w:p>
    <w:p w:rsidR="006A3A89" w:rsidRPr="00331BEB" w:rsidRDefault="006A3A89" w:rsidP="006A3A89">
      <w:pPr>
        <w:numPr>
          <w:ilvl w:val="1"/>
          <w:numId w:val="2"/>
        </w:numPr>
        <w:tabs>
          <w:tab w:val="clear" w:pos="1080"/>
          <w:tab w:val="num" w:pos="426"/>
        </w:tabs>
        <w:ind w:left="426"/>
        <w:jc w:val="both"/>
        <w:rPr>
          <w:rFonts w:asciiTheme="minorHAnsi" w:hAnsiTheme="minorHAnsi" w:cstheme="minorHAnsi"/>
          <w:sz w:val="22"/>
          <w:szCs w:val="22"/>
        </w:rPr>
      </w:pPr>
      <w:r w:rsidRPr="00331BEB">
        <w:rPr>
          <w:rFonts w:asciiTheme="minorHAnsi" w:hAnsiTheme="minorHAnsi" w:cstheme="minorHAnsi"/>
          <w:sz w:val="22"/>
          <w:szCs w:val="22"/>
        </w:rPr>
        <w:t>vykonávať práva vlastníka nehnuteľnosti, najmä právo prenájmu a výkonu práva poľovníctva</w:t>
      </w:r>
    </w:p>
    <w:p w:rsidR="006A3A89" w:rsidRPr="00331BEB" w:rsidRDefault="006A3A89" w:rsidP="006A3A89">
      <w:pPr>
        <w:tabs>
          <w:tab w:val="num" w:pos="426"/>
        </w:tabs>
        <w:ind w:hanging="360"/>
        <w:jc w:val="both"/>
        <w:rPr>
          <w:rFonts w:asciiTheme="minorHAnsi" w:hAnsiTheme="minorHAnsi" w:cstheme="minorHAnsi"/>
          <w:sz w:val="22"/>
          <w:szCs w:val="22"/>
        </w:rPr>
      </w:pPr>
    </w:p>
    <w:p w:rsidR="006A3A89" w:rsidRPr="00205AD1" w:rsidRDefault="006A3A89" w:rsidP="00205AD1">
      <w:pPr>
        <w:pStyle w:val="Odsekzoznamu"/>
        <w:numPr>
          <w:ilvl w:val="0"/>
          <w:numId w:val="2"/>
        </w:numPr>
        <w:jc w:val="both"/>
        <w:rPr>
          <w:rFonts w:asciiTheme="minorHAnsi" w:hAnsiTheme="minorHAnsi" w:cstheme="minorHAnsi"/>
          <w:sz w:val="22"/>
          <w:szCs w:val="22"/>
        </w:rPr>
      </w:pPr>
      <w:r w:rsidRPr="00E63EED">
        <w:rPr>
          <w:rFonts w:asciiTheme="minorHAnsi" w:hAnsiTheme="minorHAnsi" w:cstheme="minorHAnsi"/>
          <w:sz w:val="22"/>
          <w:szCs w:val="22"/>
        </w:rPr>
        <w:t>Spoločenstvo vykonáva činnosti podľa odseku 1 v súlade s osobitnými predpismi.</w:t>
      </w:r>
    </w:p>
    <w:p w:rsidR="00E63EED" w:rsidRDefault="00E63EED" w:rsidP="00E63EED">
      <w:pPr>
        <w:pStyle w:val="Odsekzoznamu"/>
        <w:rPr>
          <w:rFonts w:asciiTheme="minorHAnsi" w:hAnsiTheme="minorHAnsi" w:cstheme="minorHAnsi"/>
          <w:b/>
          <w:color w:val="00B050"/>
          <w:sz w:val="22"/>
          <w:szCs w:val="22"/>
        </w:rPr>
      </w:pPr>
    </w:p>
    <w:p w:rsidR="00E63EED" w:rsidRDefault="006A3A89" w:rsidP="006A3A89">
      <w:pPr>
        <w:pStyle w:val="Odsekzoznamu"/>
        <w:ind w:left="0"/>
        <w:jc w:val="both"/>
        <w:rPr>
          <w:rFonts w:asciiTheme="minorHAnsi" w:hAnsiTheme="minorHAnsi" w:cstheme="minorHAnsi"/>
          <w:b/>
          <w:sz w:val="22"/>
          <w:szCs w:val="22"/>
        </w:rPr>
      </w:pPr>
      <w:r w:rsidRPr="006A3A89">
        <w:rPr>
          <w:rFonts w:asciiTheme="minorHAnsi" w:hAnsiTheme="minorHAnsi" w:cstheme="minorHAnsi"/>
          <w:b/>
        </w:rPr>
        <w:t>H</w:t>
      </w:r>
      <w:r w:rsidR="00E63EED" w:rsidRPr="006A3A89">
        <w:rPr>
          <w:rFonts w:asciiTheme="minorHAnsi" w:hAnsiTheme="minorHAnsi" w:cstheme="minorHAnsi"/>
          <w:b/>
        </w:rPr>
        <w:t>/</w:t>
      </w:r>
      <w:r w:rsidR="00E63EED">
        <w:rPr>
          <w:rFonts w:asciiTheme="minorHAnsi" w:hAnsiTheme="minorHAnsi" w:cstheme="minorHAnsi"/>
          <w:b/>
          <w:sz w:val="22"/>
          <w:szCs w:val="22"/>
        </w:rPr>
        <w:t xml:space="preserve"> </w:t>
      </w:r>
      <w:r w:rsidR="00E63EED" w:rsidRPr="00E63EED">
        <w:rPr>
          <w:rFonts w:asciiTheme="minorHAnsi" w:hAnsiTheme="minorHAnsi" w:cstheme="minorHAnsi"/>
          <w:b/>
          <w:sz w:val="22"/>
          <w:szCs w:val="22"/>
        </w:rPr>
        <w:t>Podnikateľskú činnosť podľa § 19 ods.3 zákona spoločenstvo nebude vykonávať.</w:t>
      </w:r>
    </w:p>
    <w:p w:rsidR="006A3A89" w:rsidRDefault="006A3A89" w:rsidP="00E63EED">
      <w:pPr>
        <w:pStyle w:val="Odsekzoznamu"/>
        <w:ind w:left="142"/>
        <w:jc w:val="both"/>
        <w:rPr>
          <w:rFonts w:asciiTheme="minorHAnsi" w:hAnsiTheme="minorHAnsi" w:cstheme="minorHAnsi"/>
          <w:b/>
          <w:sz w:val="22"/>
          <w:szCs w:val="22"/>
        </w:rPr>
      </w:pPr>
    </w:p>
    <w:p w:rsidR="006A3A89" w:rsidRDefault="00AE70AF" w:rsidP="006A3A89">
      <w:pPr>
        <w:jc w:val="both"/>
        <w:rPr>
          <w:rFonts w:asciiTheme="minorHAnsi" w:hAnsiTheme="minorHAnsi" w:cstheme="minorHAnsi"/>
          <w:sz w:val="22"/>
          <w:szCs w:val="22"/>
        </w:rPr>
      </w:pPr>
      <w:r>
        <w:rPr>
          <w:rFonts w:asciiTheme="minorHAnsi" w:hAnsiTheme="minorHAnsi" w:cstheme="minorHAnsi"/>
          <w:b/>
        </w:rPr>
        <w:t>I</w:t>
      </w:r>
      <w:r w:rsidR="006A3A89" w:rsidRPr="006A3A89">
        <w:rPr>
          <w:rFonts w:asciiTheme="minorHAnsi" w:hAnsiTheme="minorHAnsi" w:cstheme="minorHAnsi"/>
          <w:b/>
        </w:rPr>
        <w:t>/</w:t>
      </w:r>
      <w:r w:rsidR="006A3A89">
        <w:rPr>
          <w:rFonts w:asciiTheme="minorHAnsi" w:hAnsiTheme="minorHAnsi" w:cstheme="minorHAnsi"/>
          <w:color w:val="FF0000"/>
          <w:sz w:val="22"/>
          <w:szCs w:val="22"/>
        </w:rPr>
        <w:t xml:space="preserve"> </w:t>
      </w:r>
      <w:r w:rsidR="006A3A89" w:rsidRPr="008E0B32">
        <w:rPr>
          <w:rFonts w:asciiTheme="minorHAnsi" w:hAnsiTheme="minorHAnsi" w:cstheme="minorHAnsi"/>
          <w:b/>
          <w:sz w:val="22"/>
          <w:szCs w:val="22"/>
        </w:rPr>
        <w:t>Spolu počet podielov</w:t>
      </w:r>
      <w:r w:rsidR="006A3A89" w:rsidRPr="006A3A89">
        <w:rPr>
          <w:rFonts w:asciiTheme="minorHAnsi" w:hAnsiTheme="minorHAnsi" w:cstheme="minorHAnsi"/>
          <w:sz w:val="22"/>
          <w:szCs w:val="22"/>
        </w:rPr>
        <w:t xml:space="preserve"> (hlasov) spoločnej nehnuteľnosti je </w:t>
      </w:r>
      <w:r w:rsidR="006A3A89" w:rsidRPr="006A3A89">
        <w:rPr>
          <w:rFonts w:asciiTheme="minorHAnsi" w:hAnsiTheme="minorHAnsi" w:cstheme="minorHAnsi"/>
          <w:b/>
          <w:sz w:val="22"/>
          <w:szCs w:val="22"/>
        </w:rPr>
        <w:t>100</w:t>
      </w:r>
      <w:r w:rsidR="006A3A89" w:rsidRPr="006A3A89">
        <w:rPr>
          <w:rFonts w:asciiTheme="minorHAnsi" w:hAnsiTheme="minorHAnsi" w:cstheme="minorHAnsi"/>
          <w:sz w:val="22"/>
          <w:szCs w:val="22"/>
        </w:rPr>
        <w:t>. Jeden</w:t>
      </w:r>
      <w:r w:rsidR="00AF0829">
        <w:rPr>
          <w:rFonts w:asciiTheme="minorHAnsi" w:hAnsiTheme="minorHAnsi" w:cstheme="minorHAnsi"/>
          <w:sz w:val="22"/>
          <w:szCs w:val="22"/>
        </w:rPr>
        <w:t xml:space="preserve"> (1) </w:t>
      </w:r>
      <w:r w:rsidR="006A3A89" w:rsidRPr="006A3A89">
        <w:rPr>
          <w:rFonts w:asciiTheme="minorHAnsi" w:hAnsiTheme="minorHAnsi" w:cstheme="minorHAnsi"/>
          <w:sz w:val="22"/>
          <w:szCs w:val="22"/>
        </w:rPr>
        <w:t xml:space="preserve"> podiel (hlas) predstavuje </w:t>
      </w:r>
    </w:p>
    <w:p w:rsidR="006A3A89" w:rsidRPr="006A3A89" w:rsidRDefault="006A3A89" w:rsidP="006A3A89">
      <w:pPr>
        <w:jc w:val="both"/>
        <w:rPr>
          <w:rFonts w:asciiTheme="minorHAnsi" w:hAnsiTheme="minorHAnsi" w:cstheme="minorHAnsi"/>
          <w:sz w:val="22"/>
          <w:szCs w:val="22"/>
        </w:rPr>
      </w:pPr>
      <w:r>
        <w:rPr>
          <w:rFonts w:asciiTheme="minorHAnsi" w:hAnsiTheme="minorHAnsi" w:cstheme="minorHAnsi"/>
          <w:sz w:val="22"/>
          <w:szCs w:val="22"/>
        </w:rPr>
        <w:t xml:space="preserve">     </w:t>
      </w:r>
      <w:r w:rsidRPr="006A3A89">
        <w:rPr>
          <w:rFonts w:asciiTheme="minorHAnsi" w:hAnsiTheme="minorHAnsi" w:cstheme="minorHAnsi"/>
          <w:sz w:val="22"/>
          <w:szCs w:val="22"/>
        </w:rPr>
        <w:t xml:space="preserve">výmeru </w:t>
      </w:r>
      <w:r w:rsidR="00AF0829">
        <w:rPr>
          <w:rFonts w:asciiTheme="minorHAnsi" w:hAnsiTheme="minorHAnsi" w:cstheme="minorHAnsi"/>
          <w:b/>
          <w:sz w:val="22"/>
          <w:szCs w:val="22"/>
        </w:rPr>
        <w:t>4803</w:t>
      </w:r>
      <w:r w:rsidR="005B5E90">
        <w:rPr>
          <w:rFonts w:asciiTheme="minorHAnsi" w:hAnsiTheme="minorHAnsi" w:cstheme="minorHAnsi"/>
          <w:b/>
          <w:sz w:val="22"/>
          <w:szCs w:val="22"/>
        </w:rPr>
        <w:t>94</w:t>
      </w:r>
      <w:r w:rsidR="005B5E90" w:rsidRPr="007A0463">
        <w:rPr>
          <w:rFonts w:asciiTheme="minorHAnsi" w:hAnsiTheme="minorHAnsi" w:cstheme="minorHAnsi"/>
          <w:b/>
          <w:sz w:val="22"/>
          <w:szCs w:val="22"/>
        </w:rPr>
        <w:t xml:space="preserve"> </w:t>
      </w:r>
      <w:r w:rsidRPr="006A3A89">
        <w:rPr>
          <w:rFonts w:asciiTheme="minorHAnsi" w:hAnsiTheme="minorHAnsi" w:cstheme="minorHAnsi"/>
          <w:sz w:val="22"/>
          <w:szCs w:val="22"/>
        </w:rPr>
        <w:t xml:space="preserve"> m2.</w:t>
      </w:r>
    </w:p>
    <w:p w:rsidR="006A3A89" w:rsidRPr="006A3A89" w:rsidRDefault="006A3A89" w:rsidP="006A3A89">
      <w:pPr>
        <w:jc w:val="both"/>
        <w:rPr>
          <w:rFonts w:asciiTheme="minorHAnsi" w:hAnsiTheme="minorHAnsi" w:cstheme="minorHAnsi"/>
          <w:sz w:val="22"/>
          <w:szCs w:val="22"/>
        </w:rPr>
      </w:pPr>
    </w:p>
    <w:p w:rsidR="006A3A89" w:rsidRPr="006A3A89" w:rsidRDefault="006A3A89" w:rsidP="006A3A89">
      <w:pPr>
        <w:pStyle w:val="Odsekzoznamu"/>
        <w:numPr>
          <w:ilvl w:val="2"/>
          <w:numId w:val="4"/>
        </w:numPr>
        <w:tabs>
          <w:tab w:val="clear" w:pos="2160"/>
        </w:tabs>
        <w:ind w:left="284"/>
        <w:jc w:val="both"/>
        <w:rPr>
          <w:rFonts w:asciiTheme="minorHAnsi" w:hAnsiTheme="minorHAnsi" w:cstheme="minorHAnsi"/>
          <w:sz w:val="22"/>
          <w:szCs w:val="22"/>
        </w:rPr>
      </w:pPr>
      <w:r w:rsidRPr="006A3A89">
        <w:rPr>
          <w:rFonts w:asciiTheme="minorHAnsi" w:hAnsiTheme="minorHAnsi" w:cstheme="minorHAnsi"/>
          <w:sz w:val="22"/>
          <w:szCs w:val="22"/>
        </w:rPr>
        <w:t xml:space="preserve">Počet podielov(hlasov) identifikovaných spoluvlastníkov k 31. 12. 2018  je </w:t>
      </w:r>
      <w:r w:rsidRPr="006A3A89">
        <w:rPr>
          <w:rFonts w:asciiTheme="minorHAnsi" w:hAnsiTheme="minorHAnsi" w:cstheme="minorHAnsi"/>
          <w:b/>
          <w:sz w:val="22"/>
          <w:szCs w:val="22"/>
        </w:rPr>
        <w:t>84,12.</w:t>
      </w:r>
    </w:p>
    <w:p w:rsidR="006A3A89" w:rsidRDefault="006A3A89" w:rsidP="006A3A89">
      <w:pPr>
        <w:pStyle w:val="Odsekzoznamu"/>
        <w:ind w:left="284"/>
        <w:jc w:val="both"/>
        <w:rPr>
          <w:rFonts w:asciiTheme="minorHAnsi" w:hAnsiTheme="minorHAnsi" w:cstheme="minorHAnsi"/>
          <w:b/>
          <w:sz w:val="22"/>
          <w:szCs w:val="22"/>
        </w:rPr>
      </w:pPr>
    </w:p>
    <w:p w:rsidR="006A3A89" w:rsidRDefault="006A3A89" w:rsidP="006A3A89">
      <w:pPr>
        <w:pStyle w:val="Odsekzoznamu"/>
        <w:ind w:left="284"/>
        <w:jc w:val="both"/>
        <w:rPr>
          <w:rFonts w:asciiTheme="minorHAnsi" w:hAnsiTheme="minorHAnsi" w:cstheme="minorHAnsi"/>
          <w:b/>
          <w:sz w:val="22"/>
          <w:szCs w:val="22"/>
        </w:rPr>
      </w:pPr>
      <w:r>
        <w:rPr>
          <w:rFonts w:asciiTheme="minorHAnsi" w:hAnsiTheme="minorHAnsi" w:cstheme="minorHAnsi"/>
          <w:b/>
          <w:sz w:val="22"/>
          <w:szCs w:val="22"/>
        </w:rPr>
        <w:t xml:space="preserve">     </w:t>
      </w:r>
      <w:r w:rsidRPr="006A3A89">
        <w:rPr>
          <w:rFonts w:asciiTheme="minorHAnsi" w:hAnsiTheme="minorHAnsi" w:cstheme="minorHAnsi"/>
          <w:sz w:val="22"/>
          <w:szCs w:val="22"/>
        </w:rPr>
        <w:t xml:space="preserve">Počet podielov(hlasov), ktoré spravuje a s ktorými nakladá Slovenský pozemkový fond (ďalej len fond) podľa § 10 ods. 1 a 2 zákona k 31. 12. 2018 je </w:t>
      </w:r>
      <w:r w:rsidRPr="006A3A89">
        <w:rPr>
          <w:rFonts w:asciiTheme="minorHAnsi" w:hAnsiTheme="minorHAnsi" w:cstheme="minorHAnsi"/>
          <w:b/>
          <w:sz w:val="22"/>
          <w:szCs w:val="22"/>
        </w:rPr>
        <w:t>15,88.</w:t>
      </w:r>
    </w:p>
    <w:p w:rsidR="008C3A4D" w:rsidRDefault="008C3A4D" w:rsidP="006A3A89">
      <w:pPr>
        <w:pStyle w:val="Odsekzoznamu"/>
        <w:ind w:left="284"/>
        <w:jc w:val="both"/>
        <w:rPr>
          <w:rFonts w:asciiTheme="minorHAnsi" w:hAnsiTheme="minorHAnsi" w:cstheme="minorHAnsi"/>
          <w:b/>
          <w:sz w:val="22"/>
          <w:szCs w:val="22"/>
        </w:rPr>
      </w:pPr>
    </w:p>
    <w:p w:rsidR="008C3A4D" w:rsidRDefault="008C3A4D" w:rsidP="008E2C44">
      <w:pPr>
        <w:pStyle w:val="Odsekzoznamu"/>
        <w:numPr>
          <w:ilvl w:val="0"/>
          <w:numId w:val="1"/>
        </w:numPr>
        <w:tabs>
          <w:tab w:val="clear" w:pos="360"/>
          <w:tab w:val="num" w:pos="0"/>
        </w:tabs>
        <w:ind w:left="0" w:firstLine="0"/>
        <w:jc w:val="both"/>
        <w:rPr>
          <w:rFonts w:asciiTheme="minorHAnsi" w:hAnsiTheme="minorHAnsi" w:cstheme="minorHAnsi"/>
          <w:sz w:val="22"/>
          <w:szCs w:val="22"/>
        </w:rPr>
      </w:pPr>
      <w:r w:rsidRPr="008C3A4D">
        <w:rPr>
          <w:rFonts w:asciiTheme="minorHAnsi" w:hAnsiTheme="minorHAnsi" w:cstheme="minorHAnsi"/>
          <w:sz w:val="22"/>
          <w:szCs w:val="22"/>
        </w:rPr>
        <w:t>Podiel člena spoloč</w:t>
      </w:r>
      <w:r>
        <w:rPr>
          <w:rFonts w:asciiTheme="minorHAnsi" w:hAnsiTheme="minorHAnsi" w:cstheme="minorHAnsi"/>
          <w:sz w:val="22"/>
          <w:szCs w:val="22"/>
        </w:rPr>
        <w:t>enstva na zisku a majetku určenom na rozdelenie medzi členov spoločenstva sa určí podľa pomeru účasti člena spoločenstva na výkone práv a povinnosti.</w:t>
      </w:r>
    </w:p>
    <w:p w:rsidR="008C3A4D" w:rsidRDefault="008C3A4D" w:rsidP="00F31D2C">
      <w:pPr>
        <w:pStyle w:val="Odsekzoznamu"/>
        <w:numPr>
          <w:ilvl w:val="0"/>
          <w:numId w:val="1"/>
        </w:numPr>
        <w:tabs>
          <w:tab w:val="clear" w:pos="360"/>
          <w:tab w:val="num" w:pos="0"/>
        </w:tabs>
        <w:jc w:val="both"/>
        <w:rPr>
          <w:rFonts w:asciiTheme="minorHAnsi" w:hAnsiTheme="minorHAnsi" w:cstheme="minorHAnsi"/>
          <w:sz w:val="22"/>
          <w:szCs w:val="22"/>
        </w:rPr>
      </w:pPr>
      <w:r>
        <w:rPr>
          <w:rFonts w:asciiTheme="minorHAnsi" w:hAnsiTheme="minorHAnsi" w:cstheme="minorHAnsi"/>
          <w:sz w:val="22"/>
          <w:szCs w:val="22"/>
        </w:rPr>
        <w:t>Spoločenstvo je do 30 dní odo dňa rozhodnutia zhromaždenia podľa § 14 ods. 7 písm.  h) zákona /rozdelenie zisku a spôsob úhrady straty/ povinné oznámiť toto rozhodnutie fondu .</w:t>
      </w:r>
    </w:p>
    <w:p w:rsidR="00191107" w:rsidRDefault="00191107" w:rsidP="00F31D2C">
      <w:pPr>
        <w:pStyle w:val="Odsekzoznamu"/>
        <w:numPr>
          <w:ilvl w:val="0"/>
          <w:numId w:val="1"/>
        </w:numPr>
        <w:tabs>
          <w:tab w:val="clear" w:pos="360"/>
          <w:tab w:val="num" w:pos="0"/>
        </w:tabs>
        <w:jc w:val="both"/>
        <w:rPr>
          <w:rFonts w:asciiTheme="minorHAnsi" w:hAnsiTheme="minorHAnsi" w:cstheme="minorHAnsi"/>
          <w:sz w:val="22"/>
          <w:szCs w:val="22"/>
        </w:rPr>
      </w:pPr>
      <w:r>
        <w:rPr>
          <w:rFonts w:asciiTheme="minorHAnsi" w:hAnsiTheme="minorHAnsi" w:cstheme="minorHAnsi"/>
          <w:sz w:val="22"/>
          <w:szCs w:val="22"/>
        </w:rPr>
        <w:t xml:space="preserve"> Podiel člena spoločenstva , fondu   na zisku a majetku sa uhrádza spôsobom, ktorý určí člen spoločenstva, fond.</w:t>
      </w:r>
    </w:p>
    <w:p w:rsidR="00205AD1" w:rsidRPr="00331BEB" w:rsidRDefault="00205AD1" w:rsidP="00F31D2C">
      <w:pPr>
        <w:numPr>
          <w:ilvl w:val="0"/>
          <w:numId w:val="1"/>
        </w:numPr>
        <w:tabs>
          <w:tab w:val="clear" w:pos="360"/>
          <w:tab w:val="num" w:pos="0"/>
        </w:tabs>
        <w:jc w:val="both"/>
        <w:rPr>
          <w:rFonts w:asciiTheme="minorHAnsi" w:hAnsiTheme="minorHAnsi" w:cstheme="minorHAnsi"/>
          <w:color w:val="FF0000"/>
          <w:sz w:val="22"/>
          <w:szCs w:val="22"/>
        </w:rPr>
      </w:pPr>
      <w:r w:rsidRPr="00331BEB">
        <w:rPr>
          <w:rFonts w:asciiTheme="minorHAnsi" w:hAnsiTheme="minorHAnsi" w:cstheme="minorHAnsi"/>
          <w:sz w:val="22"/>
          <w:szCs w:val="22"/>
        </w:rPr>
        <w:t>Podiely na zisku sa vyplácajú členom spoločenstva, ktorí sú uvedení v aktuálnom zozname členov pozemkového spoločenstva. V prípade predaja spoluvlastníckeho  podielu v priebehu kalendárneho roka sa nevypláca alikvotná časť podielu na zisku predchádzajúcemu vlastníkovi (bývalému členovi spoločenstva), vypláca sa celý podiel na zisku aktuálnemu členovi pozemkového spoločenstva.</w:t>
      </w:r>
    </w:p>
    <w:p w:rsidR="00205AD1" w:rsidRPr="00331BEB" w:rsidRDefault="00205AD1" w:rsidP="00F31D2C">
      <w:pPr>
        <w:tabs>
          <w:tab w:val="num" w:pos="0"/>
        </w:tabs>
        <w:ind w:left="360"/>
        <w:jc w:val="both"/>
        <w:rPr>
          <w:rFonts w:asciiTheme="minorHAnsi" w:hAnsiTheme="minorHAnsi" w:cstheme="minorHAnsi"/>
          <w:color w:val="FF0000"/>
          <w:sz w:val="22"/>
          <w:szCs w:val="22"/>
        </w:rPr>
      </w:pPr>
    </w:p>
    <w:p w:rsidR="00205AD1" w:rsidRPr="00331BEB" w:rsidRDefault="00205AD1" w:rsidP="00F31D2C">
      <w:pPr>
        <w:numPr>
          <w:ilvl w:val="0"/>
          <w:numId w:val="1"/>
        </w:numPr>
        <w:tabs>
          <w:tab w:val="clear" w:pos="360"/>
          <w:tab w:val="num" w:pos="0"/>
        </w:tabs>
        <w:jc w:val="both"/>
        <w:rPr>
          <w:rFonts w:asciiTheme="minorHAnsi" w:hAnsiTheme="minorHAnsi" w:cstheme="minorHAnsi"/>
          <w:sz w:val="22"/>
          <w:szCs w:val="22"/>
        </w:rPr>
      </w:pPr>
      <w:r w:rsidRPr="00331BEB">
        <w:rPr>
          <w:rFonts w:asciiTheme="minorHAnsi" w:hAnsiTheme="minorHAnsi" w:cstheme="minorHAnsi"/>
          <w:sz w:val="22"/>
          <w:szCs w:val="22"/>
        </w:rPr>
        <w:t>Podiely na zisku sa vyplácajú:</w:t>
      </w:r>
    </w:p>
    <w:p w:rsidR="00205AD1" w:rsidRDefault="00205AD1" w:rsidP="00F31D2C">
      <w:pPr>
        <w:tabs>
          <w:tab w:val="num" w:pos="0"/>
        </w:tabs>
        <w:ind w:left="426"/>
        <w:jc w:val="both"/>
        <w:rPr>
          <w:rFonts w:asciiTheme="minorHAnsi" w:hAnsiTheme="minorHAnsi" w:cstheme="minorHAnsi"/>
          <w:sz w:val="22"/>
          <w:szCs w:val="22"/>
        </w:rPr>
      </w:pPr>
      <w:r>
        <w:rPr>
          <w:rFonts w:asciiTheme="minorHAnsi" w:hAnsiTheme="minorHAnsi" w:cstheme="minorHAnsi"/>
          <w:sz w:val="22"/>
          <w:szCs w:val="22"/>
        </w:rPr>
        <w:t xml:space="preserve">- </w:t>
      </w:r>
      <w:r w:rsidRPr="00331BEB">
        <w:rPr>
          <w:rFonts w:asciiTheme="minorHAnsi" w:hAnsiTheme="minorHAnsi" w:cstheme="minorHAnsi"/>
          <w:sz w:val="22"/>
          <w:szCs w:val="22"/>
        </w:rPr>
        <w:t xml:space="preserve">na účet, ktorý oznámil člen spoločenstva výboru a tým vyjadril svoj súhlas so zasielaním </w:t>
      </w:r>
    </w:p>
    <w:p w:rsidR="00205AD1" w:rsidRPr="00331BEB" w:rsidRDefault="00205AD1" w:rsidP="00F31D2C">
      <w:pPr>
        <w:tabs>
          <w:tab w:val="num" w:pos="0"/>
        </w:tabs>
        <w:ind w:left="426"/>
        <w:jc w:val="both"/>
        <w:rPr>
          <w:rFonts w:asciiTheme="minorHAnsi" w:hAnsiTheme="minorHAnsi" w:cstheme="minorHAnsi"/>
          <w:sz w:val="22"/>
          <w:szCs w:val="22"/>
        </w:rPr>
      </w:pPr>
      <w:r>
        <w:rPr>
          <w:rFonts w:asciiTheme="minorHAnsi" w:hAnsiTheme="minorHAnsi" w:cstheme="minorHAnsi"/>
          <w:sz w:val="22"/>
          <w:szCs w:val="22"/>
        </w:rPr>
        <w:t xml:space="preserve">   </w:t>
      </w:r>
      <w:r w:rsidRPr="00331BEB">
        <w:rPr>
          <w:rFonts w:asciiTheme="minorHAnsi" w:hAnsiTheme="minorHAnsi" w:cstheme="minorHAnsi"/>
          <w:sz w:val="22"/>
          <w:szCs w:val="22"/>
        </w:rPr>
        <w:t>podielov na zisku na tento účet</w:t>
      </w:r>
    </w:p>
    <w:p w:rsidR="00205AD1" w:rsidRPr="00331BEB" w:rsidRDefault="00205AD1" w:rsidP="00205AD1">
      <w:pPr>
        <w:ind w:left="426"/>
        <w:jc w:val="both"/>
        <w:rPr>
          <w:rFonts w:asciiTheme="minorHAnsi" w:hAnsiTheme="minorHAnsi" w:cstheme="minorHAnsi"/>
          <w:sz w:val="22"/>
          <w:szCs w:val="22"/>
        </w:rPr>
      </w:pPr>
      <w:r>
        <w:rPr>
          <w:rFonts w:asciiTheme="minorHAnsi" w:hAnsiTheme="minorHAnsi" w:cstheme="minorHAnsi"/>
          <w:sz w:val="22"/>
          <w:szCs w:val="22"/>
        </w:rPr>
        <w:t xml:space="preserve">- </w:t>
      </w:r>
      <w:r w:rsidRPr="00331BEB">
        <w:rPr>
          <w:rFonts w:asciiTheme="minorHAnsi" w:hAnsiTheme="minorHAnsi" w:cstheme="minorHAnsi"/>
          <w:sz w:val="22"/>
          <w:szCs w:val="22"/>
        </w:rPr>
        <w:t>v hotovosti v deň a v mieste konania zhromaždenia</w:t>
      </w:r>
    </w:p>
    <w:p w:rsidR="00205AD1" w:rsidRDefault="00205AD1" w:rsidP="00205AD1">
      <w:pPr>
        <w:ind w:left="426"/>
        <w:jc w:val="both"/>
        <w:rPr>
          <w:rFonts w:asciiTheme="minorHAnsi" w:hAnsiTheme="minorHAnsi" w:cstheme="minorHAnsi"/>
          <w:sz w:val="22"/>
          <w:szCs w:val="22"/>
        </w:rPr>
      </w:pPr>
      <w:r>
        <w:rPr>
          <w:rFonts w:asciiTheme="minorHAnsi" w:hAnsiTheme="minorHAnsi" w:cstheme="minorHAnsi"/>
          <w:sz w:val="22"/>
          <w:szCs w:val="22"/>
        </w:rPr>
        <w:t xml:space="preserve">- </w:t>
      </w:r>
      <w:r w:rsidRPr="00331BEB">
        <w:rPr>
          <w:rFonts w:asciiTheme="minorHAnsi" w:hAnsiTheme="minorHAnsi" w:cstheme="minorHAnsi"/>
          <w:sz w:val="22"/>
          <w:szCs w:val="22"/>
        </w:rPr>
        <w:t xml:space="preserve">poštovou poukážkou na adresu, uvedenú na liste vlastníctva. V tomto prípade znáša náklady na </w:t>
      </w:r>
    </w:p>
    <w:p w:rsidR="00205AD1" w:rsidRDefault="00205AD1" w:rsidP="00205AD1">
      <w:pPr>
        <w:ind w:left="426"/>
        <w:jc w:val="both"/>
        <w:rPr>
          <w:rFonts w:asciiTheme="minorHAnsi" w:hAnsiTheme="minorHAnsi" w:cstheme="minorHAnsi"/>
          <w:sz w:val="22"/>
          <w:szCs w:val="22"/>
        </w:rPr>
      </w:pPr>
      <w:r>
        <w:rPr>
          <w:rFonts w:asciiTheme="minorHAnsi" w:hAnsiTheme="minorHAnsi" w:cstheme="minorHAnsi"/>
          <w:sz w:val="22"/>
          <w:szCs w:val="22"/>
        </w:rPr>
        <w:t xml:space="preserve">  </w:t>
      </w:r>
      <w:r w:rsidRPr="00331BEB">
        <w:rPr>
          <w:rFonts w:asciiTheme="minorHAnsi" w:hAnsiTheme="minorHAnsi" w:cstheme="minorHAnsi"/>
          <w:sz w:val="22"/>
          <w:szCs w:val="22"/>
        </w:rPr>
        <w:t xml:space="preserve">poštovné člen spoločenstva a tieto sú odpočítané z celkovej výšky jeho podielu. Podiely nižšie </w:t>
      </w:r>
    </w:p>
    <w:p w:rsidR="00205AD1" w:rsidRPr="00331BEB" w:rsidRDefault="00205AD1" w:rsidP="00205AD1">
      <w:pPr>
        <w:ind w:left="426"/>
        <w:jc w:val="both"/>
        <w:rPr>
          <w:rFonts w:asciiTheme="minorHAnsi" w:hAnsiTheme="minorHAnsi" w:cstheme="minorHAnsi"/>
          <w:sz w:val="22"/>
          <w:szCs w:val="22"/>
        </w:rPr>
      </w:pPr>
      <w:r>
        <w:rPr>
          <w:rFonts w:asciiTheme="minorHAnsi" w:hAnsiTheme="minorHAnsi" w:cstheme="minorHAnsi"/>
          <w:sz w:val="22"/>
          <w:szCs w:val="22"/>
        </w:rPr>
        <w:t xml:space="preserve">  </w:t>
      </w:r>
      <w:r w:rsidRPr="00331BEB">
        <w:rPr>
          <w:rFonts w:asciiTheme="minorHAnsi" w:hAnsiTheme="minorHAnsi" w:cstheme="minorHAnsi"/>
          <w:sz w:val="22"/>
          <w:szCs w:val="22"/>
        </w:rPr>
        <w:t>ako 3,- eurá sa poštovou poukážkou nezasielajú.</w:t>
      </w:r>
    </w:p>
    <w:p w:rsidR="00205AD1" w:rsidRPr="00331BEB" w:rsidRDefault="00205AD1" w:rsidP="00205AD1">
      <w:pPr>
        <w:ind w:left="1620"/>
        <w:jc w:val="both"/>
        <w:rPr>
          <w:rFonts w:asciiTheme="minorHAnsi" w:hAnsiTheme="minorHAnsi" w:cstheme="minorHAnsi"/>
          <w:sz w:val="22"/>
          <w:szCs w:val="22"/>
        </w:rPr>
      </w:pPr>
    </w:p>
    <w:p w:rsidR="00205AD1" w:rsidRPr="00331BEB" w:rsidRDefault="00205AD1" w:rsidP="00205AD1">
      <w:pPr>
        <w:numPr>
          <w:ilvl w:val="0"/>
          <w:numId w:val="1"/>
        </w:numPr>
        <w:jc w:val="both"/>
        <w:rPr>
          <w:rFonts w:asciiTheme="minorHAnsi" w:hAnsiTheme="minorHAnsi" w:cstheme="minorHAnsi"/>
          <w:sz w:val="22"/>
          <w:szCs w:val="22"/>
        </w:rPr>
      </w:pPr>
      <w:r w:rsidRPr="00331BEB">
        <w:rPr>
          <w:rFonts w:asciiTheme="minorHAnsi" w:hAnsiTheme="minorHAnsi" w:cstheme="minorHAnsi"/>
          <w:sz w:val="22"/>
          <w:szCs w:val="22"/>
        </w:rPr>
        <w:t>Po zomrelom členovi spoločenstva sa nevyplatené podiely na zisku</w:t>
      </w:r>
      <w:r w:rsidR="008E2C44">
        <w:rPr>
          <w:rFonts w:asciiTheme="minorHAnsi" w:hAnsiTheme="minorHAnsi" w:cstheme="minorHAnsi"/>
          <w:sz w:val="22"/>
          <w:szCs w:val="22"/>
        </w:rPr>
        <w:t>;</w:t>
      </w:r>
      <w:r w:rsidRPr="00331BEB">
        <w:rPr>
          <w:rFonts w:asciiTheme="minorHAnsi" w:hAnsiTheme="minorHAnsi" w:cstheme="minorHAnsi"/>
          <w:sz w:val="22"/>
          <w:szCs w:val="22"/>
        </w:rPr>
        <w:t xml:space="preserve"> vyplatia</w:t>
      </w:r>
      <w:r w:rsidR="008E2C44">
        <w:rPr>
          <w:rFonts w:asciiTheme="minorHAnsi" w:hAnsiTheme="minorHAnsi" w:cstheme="minorHAnsi"/>
          <w:sz w:val="22"/>
          <w:szCs w:val="22"/>
        </w:rPr>
        <w:t xml:space="preserve"> sa</w:t>
      </w:r>
      <w:r w:rsidRPr="00331BEB">
        <w:rPr>
          <w:rFonts w:asciiTheme="minorHAnsi" w:hAnsiTheme="minorHAnsi" w:cstheme="minorHAnsi"/>
          <w:sz w:val="22"/>
          <w:szCs w:val="22"/>
        </w:rPr>
        <w:t xml:space="preserve"> oprávneným dedičom po ich zápise na liste vlastníctva za posledné tri roky.</w:t>
      </w:r>
    </w:p>
    <w:p w:rsidR="00205AD1" w:rsidRPr="00331BEB" w:rsidRDefault="00205AD1" w:rsidP="00205AD1">
      <w:pPr>
        <w:ind w:left="360"/>
        <w:jc w:val="both"/>
        <w:rPr>
          <w:rFonts w:asciiTheme="minorHAnsi" w:hAnsiTheme="minorHAnsi" w:cstheme="minorHAnsi"/>
          <w:sz w:val="22"/>
          <w:szCs w:val="22"/>
        </w:rPr>
      </w:pPr>
    </w:p>
    <w:p w:rsidR="00205AD1" w:rsidRPr="00331BEB" w:rsidRDefault="00205AD1" w:rsidP="00205AD1">
      <w:pPr>
        <w:numPr>
          <w:ilvl w:val="0"/>
          <w:numId w:val="1"/>
        </w:numPr>
        <w:jc w:val="both"/>
        <w:rPr>
          <w:rFonts w:asciiTheme="minorHAnsi" w:hAnsiTheme="minorHAnsi" w:cstheme="minorHAnsi"/>
          <w:sz w:val="22"/>
          <w:szCs w:val="22"/>
        </w:rPr>
      </w:pPr>
      <w:r w:rsidRPr="00331BEB">
        <w:rPr>
          <w:rFonts w:asciiTheme="minorHAnsi" w:hAnsiTheme="minorHAnsi" w:cstheme="minorHAnsi"/>
          <w:sz w:val="22"/>
          <w:szCs w:val="22"/>
        </w:rPr>
        <w:t>Po uplynutí troch rokov v prípade nevyporiadaného dedičstva, sa všetky nevyplatené podiely na zisku presunú do nerozdeleného zisku a ďalej sa nevyčleňujú.</w:t>
      </w:r>
    </w:p>
    <w:p w:rsidR="00205AD1" w:rsidRPr="00331BEB" w:rsidRDefault="00205AD1" w:rsidP="00205AD1">
      <w:pPr>
        <w:jc w:val="both"/>
        <w:rPr>
          <w:rFonts w:asciiTheme="minorHAnsi" w:hAnsiTheme="minorHAnsi" w:cstheme="minorHAnsi"/>
          <w:sz w:val="22"/>
          <w:szCs w:val="22"/>
        </w:rPr>
      </w:pPr>
    </w:p>
    <w:p w:rsidR="00205AD1" w:rsidRDefault="00205AD1" w:rsidP="00205AD1">
      <w:pPr>
        <w:numPr>
          <w:ilvl w:val="0"/>
          <w:numId w:val="1"/>
        </w:numPr>
        <w:jc w:val="both"/>
        <w:rPr>
          <w:rFonts w:asciiTheme="minorHAnsi" w:hAnsiTheme="minorHAnsi" w:cstheme="minorHAnsi"/>
          <w:sz w:val="22"/>
          <w:szCs w:val="22"/>
        </w:rPr>
      </w:pPr>
      <w:r w:rsidRPr="00331BEB">
        <w:rPr>
          <w:rFonts w:asciiTheme="minorHAnsi" w:hAnsiTheme="minorHAnsi" w:cstheme="minorHAnsi"/>
          <w:sz w:val="22"/>
          <w:szCs w:val="22"/>
        </w:rPr>
        <w:t>Ak neprevezme podiel na zisku žijúci člen pozemkového spoločenstva, alebo mu ho nie je možné doručiť,  jeho podiel na zisku sa tri roky podrží. Po uplynutí troch rokov sa presunie do nerozdeleného zisku podiel starší ako tri roky.</w:t>
      </w:r>
    </w:p>
    <w:p w:rsidR="008E2C44" w:rsidRPr="00205AD1" w:rsidRDefault="008E2C44" w:rsidP="008E2C44">
      <w:pPr>
        <w:ind w:left="360"/>
        <w:jc w:val="both"/>
        <w:rPr>
          <w:rFonts w:asciiTheme="minorHAnsi" w:hAnsiTheme="minorHAnsi" w:cstheme="minorHAnsi"/>
          <w:sz w:val="22"/>
          <w:szCs w:val="22"/>
        </w:rPr>
      </w:pPr>
    </w:p>
    <w:p w:rsidR="00375638" w:rsidRPr="00375638" w:rsidRDefault="00375638" w:rsidP="00375638">
      <w:pPr>
        <w:numPr>
          <w:ilvl w:val="0"/>
          <w:numId w:val="1"/>
        </w:numPr>
        <w:jc w:val="both"/>
        <w:rPr>
          <w:rFonts w:asciiTheme="minorHAnsi" w:hAnsiTheme="minorHAnsi" w:cstheme="minorHAnsi"/>
          <w:sz w:val="22"/>
          <w:szCs w:val="22"/>
        </w:rPr>
      </w:pPr>
      <w:r w:rsidRPr="00375638">
        <w:rPr>
          <w:rFonts w:asciiTheme="minorHAnsi" w:hAnsiTheme="minorHAnsi" w:cstheme="minorHAnsi"/>
          <w:sz w:val="22"/>
          <w:szCs w:val="22"/>
        </w:rPr>
        <w:lastRenderedPageBreak/>
        <w:t>Výbor predkladá zhromaždeniu spolu s  účtovnou závierkou aj návrh spôsobu rozdelenia zisku alebo spôsobu úhrady straty. Spôsob rozdelenia zisku a úhrady straty navrhne zhromaždeniu výbor spoločenstva.</w:t>
      </w:r>
    </w:p>
    <w:p w:rsidR="00375638" w:rsidRPr="00375638" w:rsidRDefault="00375638" w:rsidP="00375638">
      <w:pPr>
        <w:ind w:firstLine="708"/>
        <w:jc w:val="both"/>
        <w:rPr>
          <w:rFonts w:asciiTheme="minorHAnsi" w:hAnsiTheme="minorHAnsi" w:cstheme="minorHAnsi"/>
          <w:sz w:val="22"/>
          <w:szCs w:val="22"/>
        </w:rPr>
      </w:pPr>
    </w:p>
    <w:p w:rsidR="00375638" w:rsidRPr="00375638" w:rsidRDefault="00375638" w:rsidP="00375638">
      <w:pPr>
        <w:numPr>
          <w:ilvl w:val="0"/>
          <w:numId w:val="1"/>
        </w:numPr>
        <w:jc w:val="both"/>
        <w:rPr>
          <w:rFonts w:asciiTheme="minorHAnsi" w:hAnsiTheme="minorHAnsi" w:cstheme="minorHAnsi"/>
          <w:sz w:val="22"/>
          <w:szCs w:val="22"/>
        </w:rPr>
      </w:pPr>
      <w:r w:rsidRPr="00375638">
        <w:rPr>
          <w:rFonts w:asciiTheme="minorHAnsi" w:hAnsiTheme="minorHAnsi" w:cstheme="minorHAnsi"/>
          <w:sz w:val="22"/>
          <w:szCs w:val="22"/>
        </w:rPr>
        <w:t>Členovia spoločenstva, fond a správca majú právo nahliadať do dokladov týkajúcich sa hospodárenia spoločenstva a vyžiadať si ich kópie.</w:t>
      </w:r>
    </w:p>
    <w:p w:rsidR="00375638" w:rsidRPr="00375638" w:rsidRDefault="00375638" w:rsidP="00375638">
      <w:pPr>
        <w:jc w:val="both"/>
        <w:rPr>
          <w:rFonts w:asciiTheme="minorHAnsi" w:hAnsiTheme="minorHAnsi" w:cstheme="minorHAnsi"/>
          <w:sz w:val="22"/>
          <w:szCs w:val="22"/>
        </w:rPr>
      </w:pPr>
    </w:p>
    <w:p w:rsidR="006A3A89" w:rsidRPr="00375638" w:rsidRDefault="00375638" w:rsidP="00375638">
      <w:pPr>
        <w:pStyle w:val="Odsekzoznamu"/>
        <w:numPr>
          <w:ilvl w:val="0"/>
          <w:numId w:val="1"/>
        </w:numPr>
        <w:jc w:val="both"/>
        <w:rPr>
          <w:rFonts w:asciiTheme="minorHAnsi" w:hAnsiTheme="minorHAnsi" w:cstheme="minorHAnsi"/>
          <w:sz w:val="22"/>
          <w:szCs w:val="22"/>
        </w:rPr>
      </w:pPr>
      <w:r w:rsidRPr="00375638">
        <w:rPr>
          <w:rFonts w:asciiTheme="minorHAnsi" w:hAnsiTheme="minorHAnsi" w:cstheme="minorHAnsi"/>
          <w:sz w:val="22"/>
          <w:szCs w:val="22"/>
        </w:rPr>
        <w:t>Spoločenstvo môže od člena spoločenstva, fondu alebo správcu požadovať úhradu skutočných nákladov nevyhnutných na vyhotovenie kópií dokladov podľa odseku 5; to sa primerane vzťahuje aj na vyhotovenie výpisu zo zoznamu členov a zo zoznamu nehnuteľností.</w:t>
      </w:r>
    </w:p>
    <w:p w:rsidR="00C6237C" w:rsidRPr="00331BEB" w:rsidRDefault="00C6237C" w:rsidP="006A3A89">
      <w:pPr>
        <w:jc w:val="both"/>
        <w:rPr>
          <w:rFonts w:asciiTheme="minorHAnsi" w:hAnsiTheme="minorHAnsi" w:cstheme="minorHAnsi"/>
          <w:sz w:val="22"/>
          <w:szCs w:val="22"/>
        </w:rPr>
      </w:pPr>
    </w:p>
    <w:p w:rsidR="006A3A89" w:rsidRPr="00331BEB" w:rsidRDefault="006A3A89" w:rsidP="006A3A89">
      <w:pPr>
        <w:numPr>
          <w:ilvl w:val="0"/>
          <w:numId w:val="1"/>
        </w:numPr>
        <w:jc w:val="both"/>
        <w:rPr>
          <w:rFonts w:asciiTheme="minorHAnsi" w:hAnsiTheme="minorHAnsi" w:cstheme="minorHAnsi"/>
          <w:sz w:val="22"/>
          <w:szCs w:val="22"/>
        </w:rPr>
      </w:pPr>
      <w:r w:rsidRPr="00331BEB">
        <w:rPr>
          <w:rFonts w:asciiTheme="minorHAnsi" w:hAnsiTheme="minorHAnsi" w:cstheme="minorHAnsi"/>
          <w:sz w:val="22"/>
          <w:szCs w:val="22"/>
        </w:rPr>
        <w:t>Pri prevode a prechode podielu na spoločnej nehnuteľnosti nesmie vzniknúť     spoluvlastnícky podiel na spoločnej nehnuteľnosti, ktorému zodpovedá výmera menšia ako 2000 m</w:t>
      </w:r>
      <w:r w:rsidRPr="00331BEB">
        <w:rPr>
          <w:rFonts w:asciiTheme="minorHAnsi" w:hAnsiTheme="minorHAnsi" w:cstheme="minorHAnsi"/>
          <w:sz w:val="22"/>
          <w:szCs w:val="22"/>
          <w:vertAlign w:val="superscript"/>
        </w:rPr>
        <w:t>2</w:t>
      </w:r>
      <w:r w:rsidRPr="00331BEB">
        <w:rPr>
          <w:rFonts w:asciiTheme="minorHAnsi" w:hAnsiTheme="minorHAnsi" w:cstheme="minorHAnsi"/>
          <w:sz w:val="22"/>
          <w:szCs w:val="22"/>
        </w:rPr>
        <w:t>; zlúčením podielov môže vzniknúť podiel, ktorému zodpovedá výmera menšia než 2000 m</w:t>
      </w:r>
      <w:r w:rsidRPr="00331BEB">
        <w:rPr>
          <w:rFonts w:asciiTheme="minorHAnsi" w:hAnsiTheme="minorHAnsi" w:cstheme="minorHAnsi"/>
          <w:sz w:val="22"/>
          <w:szCs w:val="22"/>
          <w:vertAlign w:val="superscript"/>
        </w:rPr>
        <w:t>2</w:t>
      </w:r>
      <w:r w:rsidRPr="00331BEB">
        <w:rPr>
          <w:rFonts w:asciiTheme="minorHAnsi" w:hAnsiTheme="minorHAnsi" w:cstheme="minorHAnsi"/>
          <w:sz w:val="22"/>
          <w:szCs w:val="22"/>
        </w:rPr>
        <w:t>.</w:t>
      </w:r>
    </w:p>
    <w:p w:rsidR="006A3A89" w:rsidRPr="00331BEB" w:rsidRDefault="006A3A89" w:rsidP="006A3A89">
      <w:pPr>
        <w:jc w:val="both"/>
        <w:rPr>
          <w:rFonts w:asciiTheme="minorHAnsi" w:hAnsiTheme="minorHAnsi" w:cstheme="minorHAnsi"/>
          <w:sz w:val="22"/>
          <w:szCs w:val="22"/>
        </w:rPr>
      </w:pPr>
    </w:p>
    <w:p w:rsidR="006A3A89" w:rsidRPr="00331BEB" w:rsidRDefault="006A3A89" w:rsidP="006A3A89">
      <w:pPr>
        <w:numPr>
          <w:ilvl w:val="0"/>
          <w:numId w:val="1"/>
        </w:numPr>
        <w:ind w:left="375" w:hanging="375"/>
        <w:jc w:val="both"/>
        <w:rPr>
          <w:rFonts w:asciiTheme="minorHAnsi" w:hAnsiTheme="minorHAnsi" w:cstheme="minorHAnsi"/>
          <w:strike/>
          <w:sz w:val="22"/>
          <w:szCs w:val="22"/>
        </w:rPr>
      </w:pPr>
      <w:r w:rsidRPr="00331BEB">
        <w:rPr>
          <w:rFonts w:asciiTheme="minorHAnsi" w:hAnsiTheme="minorHAnsi" w:cstheme="minorHAnsi"/>
          <w:sz w:val="22"/>
          <w:szCs w:val="22"/>
        </w:rPr>
        <w:t xml:space="preserve">Na prevod podielu spoločnej nehnuteľnosti medzi členmi spoločenstva sa nevzťahuje všeobecné ustanovenie o predkupnom práve, ak nejde o prevod podľa § 11 ods. 2. zákona. </w:t>
      </w:r>
    </w:p>
    <w:p w:rsidR="006A3A89" w:rsidRPr="00331BEB" w:rsidRDefault="006A3A89" w:rsidP="006A3A89">
      <w:pPr>
        <w:jc w:val="both"/>
        <w:rPr>
          <w:rFonts w:asciiTheme="minorHAnsi" w:hAnsiTheme="minorHAnsi" w:cstheme="minorHAnsi"/>
          <w:color w:val="FF00FF"/>
          <w:sz w:val="22"/>
          <w:szCs w:val="22"/>
        </w:rPr>
      </w:pPr>
    </w:p>
    <w:p w:rsidR="006A3A89" w:rsidRPr="00331BEB" w:rsidRDefault="006A3A89" w:rsidP="006A3A89">
      <w:pPr>
        <w:numPr>
          <w:ilvl w:val="0"/>
          <w:numId w:val="1"/>
        </w:numPr>
        <w:ind w:left="375" w:hanging="375"/>
        <w:jc w:val="both"/>
        <w:rPr>
          <w:rFonts w:asciiTheme="minorHAnsi" w:hAnsiTheme="minorHAnsi" w:cstheme="minorHAnsi"/>
          <w:strike/>
          <w:sz w:val="22"/>
          <w:szCs w:val="22"/>
        </w:rPr>
      </w:pPr>
      <w:r w:rsidRPr="00331BEB">
        <w:rPr>
          <w:rFonts w:asciiTheme="minorHAnsi" w:hAnsiTheme="minorHAnsi" w:cstheme="minorHAnsi"/>
          <w:sz w:val="22"/>
          <w:szCs w:val="22"/>
        </w:rPr>
        <w:t>Ak vlastník podielu na spoločnej nehnuteľnosti prevádza spoluvlastnícky podiel na tretiu osobu, je povinný ho ponúknuť ostatným vlastníkom podielov na spoločnej nehnuteľnosti; podiel možno ponúknuť prostredníctvom výboru. Ak o podiel neprejavia záujem ostatní vlastníci podielov alebo v ich mene spoločenstvo podľa odseku 6 tohto článku, možno ho previesť tretej osobe.</w:t>
      </w:r>
    </w:p>
    <w:p w:rsidR="006A3A89" w:rsidRPr="00331BEB" w:rsidRDefault="006A3A89" w:rsidP="006A3A89">
      <w:pPr>
        <w:jc w:val="both"/>
        <w:rPr>
          <w:rFonts w:asciiTheme="minorHAnsi" w:hAnsiTheme="minorHAnsi" w:cstheme="minorHAnsi"/>
          <w:strike/>
          <w:sz w:val="22"/>
          <w:szCs w:val="22"/>
        </w:rPr>
      </w:pPr>
    </w:p>
    <w:p w:rsidR="006A3A89" w:rsidRPr="00331BEB" w:rsidRDefault="006A3A89" w:rsidP="006A3A89">
      <w:pPr>
        <w:numPr>
          <w:ilvl w:val="0"/>
          <w:numId w:val="1"/>
        </w:numPr>
        <w:ind w:left="375" w:hanging="375"/>
        <w:jc w:val="both"/>
        <w:rPr>
          <w:rFonts w:asciiTheme="minorHAnsi" w:hAnsiTheme="minorHAnsi" w:cstheme="minorHAnsi"/>
          <w:sz w:val="22"/>
          <w:szCs w:val="22"/>
        </w:rPr>
      </w:pPr>
      <w:r w:rsidRPr="00331BEB">
        <w:rPr>
          <w:rFonts w:asciiTheme="minorHAnsi" w:hAnsiTheme="minorHAnsi" w:cstheme="minorHAnsi"/>
          <w:sz w:val="22"/>
          <w:szCs w:val="22"/>
        </w:rPr>
        <w:t>Prevod alebo prechod vlastníckeho práva k podielu  na spoločnej nehnuteľnosti len na niektorých pozemkoch patriacich do spoločnej nehnuteľnosti je zakázaný.</w:t>
      </w:r>
    </w:p>
    <w:p w:rsidR="006A3A89" w:rsidRPr="00331BEB" w:rsidRDefault="006A3A89" w:rsidP="006A3A89">
      <w:pPr>
        <w:ind w:left="375"/>
        <w:jc w:val="both"/>
        <w:rPr>
          <w:rFonts w:asciiTheme="minorHAnsi" w:hAnsiTheme="minorHAnsi" w:cstheme="minorHAnsi"/>
          <w:sz w:val="22"/>
          <w:szCs w:val="22"/>
        </w:rPr>
      </w:pPr>
    </w:p>
    <w:p w:rsidR="006A3A89" w:rsidRPr="00331BEB" w:rsidRDefault="006A3A89" w:rsidP="006A3A89">
      <w:pPr>
        <w:numPr>
          <w:ilvl w:val="0"/>
          <w:numId w:val="1"/>
        </w:numPr>
        <w:ind w:left="375" w:hanging="375"/>
        <w:jc w:val="both"/>
        <w:rPr>
          <w:rFonts w:asciiTheme="minorHAnsi" w:hAnsiTheme="minorHAnsi" w:cstheme="minorHAnsi"/>
          <w:sz w:val="22"/>
          <w:szCs w:val="22"/>
        </w:rPr>
      </w:pPr>
      <w:r w:rsidRPr="00331BEB">
        <w:rPr>
          <w:rFonts w:asciiTheme="minorHAnsi" w:hAnsiTheme="minorHAnsi" w:cstheme="minorHAnsi"/>
          <w:sz w:val="22"/>
          <w:szCs w:val="22"/>
        </w:rPr>
        <w:t xml:space="preserve">Ak výbor v mene spoluvlastníkov spoločnej nehnuteľnosti uzatvorí zmluvu o prevode vlastníctva podielu na spoločnej nehnuteľnosti, nadobúdateľom podielu sa stávajú všetci vlastníci spoločnej nehnuteľnosti pomerne podľa veľkosti podielov a cenu platí spoločenstvo. </w:t>
      </w:r>
    </w:p>
    <w:p w:rsidR="006A3A89" w:rsidRPr="00331BEB" w:rsidRDefault="006A3A89" w:rsidP="006A3A89">
      <w:pPr>
        <w:jc w:val="both"/>
        <w:rPr>
          <w:rFonts w:asciiTheme="minorHAnsi" w:hAnsiTheme="minorHAnsi" w:cstheme="minorHAnsi"/>
          <w:sz w:val="22"/>
          <w:szCs w:val="22"/>
        </w:rPr>
      </w:pPr>
    </w:p>
    <w:p w:rsidR="006A3A89" w:rsidRPr="00331BEB" w:rsidRDefault="006A3A89" w:rsidP="006A3A89">
      <w:pPr>
        <w:numPr>
          <w:ilvl w:val="0"/>
          <w:numId w:val="1"/>
        </w:numPr>
        <w:ind w:left="375" w:hanging="375"/>
        <w:jc w:val="both"/>
        <w:rPr>
          <w:rFonts w:asciiTheme="minorHAnsi" w:hAnsiTheme="minorHAnsi" w:cstheme="minorHAnsi"/>
          <w:sz w:val="22"/>
          <w:szCs w:val="22"/>
        </w:rPr>
      </w:pPr>
      <w:r w:rsidRPr="00331BEB">
        <w:rPr>
          <w:rFonts w:asciiTheme="minorHAnsi" w:hAnsiTheme="minorHAnsi" w:cstheme="minorHAnsi"/>
          <w:sz w:val="22"/>
          <w:szCs w:val="22"/>
        </w:rPr>
        <w:t>Prevod alebo prechod vlastníckeho práva k podielu na spoločnej nehnuteľnosti na spoločenstvo je zakázaný, ak by podiel spoločenstva na spoločnej nehnuteľnosti presiahol 49 %.</w:t>
      </w:r>
    </w:p>
    <w:p w:rsidR="006A3A89" w:rsidRPr="00331BEB" w:rsidRDefault="006A3A89" w:rsidP="006A3A89">
      <w:pPr>
        <w:jc w:val="both"/>
        <w:rPr>
          <w:rFonts w:asciiTheme="minorHAnsi" w:hAnsiTheme="minorHAnsi" w:cstheme="minorHAnsi"/>
          <w:color w:val="0000FF"/>
          <w:sz w:val="22"/>
          <w:szCs w:val="22"/>
        </w:rPr>
      </w:pPr>
    </w:p>
    <w:p w:rsidR="00AE70AF" w:rsidRDefault="006A3A89" w:rsidP="00AE70AF">
      <w:pPr>
        <w:numPr>
          <w:ilvl w:val="0"/>
          <w:numId w:val="1"/>
        </w:numPr>
        <w:ind w:left="375" w:hanging="375"/>
        <w:jc w:val="both"/>
        <w:rPr>
          <w:rFonts w:asciiTheme="minorHAnsi" w:hAnsiTheme="minorHAnsi" w:cstheme="minorHAnsi"/>
          <w:sz w:val="22"/>
          <w:szCs w:val="22"/>
        </w:rPr>
      </w:pPr>
      <w:r w:rsidRPr="00331BEB">
        <w:rPr>
          <w:rFonts w:asciiTheme="minorHAnsi" w:hAnsiTheme="minorHAnsi" w:cstheme="minorHAnsi"/>
          <w:sz w:val="22"/>
          <w:szCs w:val="22"/>
        </w:rPr>
        <w:t>Vlastníci spoločnej nehnuteľnosti môžu spoločnú nehnuteľnosť alebo jej časť prenajať.</w:t>
      </w:r>
    </w:p>
    <w:p w:rsidR="00AE70AF" w:rsidRDefault="00AE70AF" w:rsidP="00AE70AF">
      <w:pPr>
        <w:pStyle w:val="Odsekzoznamu"/>
        <w:rPr>
          <w:rFonts w:asciiTheme="minorHAnsi" w:hAnsiTheme="minorHAnsi" w:cstheme="minorHAnsi"/>
          <w:b/>
        </w:rPr>
      </w:pPr>
    </w:p>
    <w:p w:rsidR="005B39AB" w:rsidRPr="00AE70AF" w:rsidRDefault="00AE70AF" w:rsidP="00AE70AF">
      <w:pPr>
        <w:jc w:val="both"/>
        <w:rPr>
          <w:rFonts w:asciiTheme="minorHAnsi" w:hAnsiTheme="minorHAnsi" w:cstheme="minorHAnsi"/>
          <w:sz w:val="22"/>
          <w:szCs w:val="22"/>
        </w:rPr>
      </w:pPr>
      <w:r w:rsidRPr="00AE70AF">
        <w:rPr>
          <w:rFonts w:asciiTheme="minorHAnsi" w:hAnsiTheme="minorHAnsi" w:cstheme="minorHAnsi"/>
          <w:b/>
        </w:rPr>
        <w:t>J/</w:t>
      </w:r>
      <w:r w:rsidRPr="00AE70AF">
        <w:rPr>
          <w:rFonts w:asciiTheme="minorHAnsi" w:hAnsiTheme="minorHAnsi" w:cstheme="minorHAnsi"/>
          <w:b/>
          <w:sz w:val="22"/>
          <w:szCs w:val="22"/>
        </w:rPr>
        <w:t xml:space="preserve"> </w:t>
      </w:r>
      <w:r w:rsidR="005B39AB" w:rsidRPr="00AE70AF">
        <w:rPr>
          <w:rFonts w:asciiTheme="minorHAnsi" w:hAnsiTheme="minorHAnsi" w:cstheme="minorHAnsi"/>
          <w:b/>
          <w:sz w:val="22"/>
          <w:szCs w:val="22"/>
        </w:rPr>
        <w:t>Zrušenie, premena a zánik spoločenstva</w:t>
      </w:r>
    </w:p>
    <w:p w:rsidR="005B39AB" w:rsidRPr="00331BEB" w:rsidRDefault="005B39AB" w:rsidP="005B39AB">
      <w:pPr>
        <w:ind w:left="360"/>
        <w:rPr>
          <w:rFonts w:asciiTheme="minorHAnsi" w:hAnsiTheme="minorHAnsi" w:cstheme="minorHAnsi"/>
          <w:sz w:val="22"/>
          <w:szCs w:val="22"/>
        </w:rPr>
      </w:pPr>
    </w:p>
    <w:p w:rsidR="005B39AB" w:rsidRPr="00331BEB" w:rsidRDefault="005B39AB" w:rsidP="005B39AB">
      <w:pPr>
        <w:numPr>
          <w:ilvl w:val="0"/>
          <w:numId w:val="14"/>
        </w:numPr>
        <w:jc w:val="both"/>
        <w:rPr>
          <w:rFonts w:asciiTheme="minorHAnsi" w:hAnsiTheme="minorHAnsi" w:cstheme="minorHAnsi"/>
          <w:sz w:val="22"/>
          <w:szCs w:val="22"/>
        </w:rPr>
      </w:pPr>
      <w:r w:rsidRPr="00331BEB">
        <w:rPr>
          <w:rFonts w:asciiTheme="minorHAnsi" w:hAnsiTheme="minorHAnsi" w:cstheme="minorHAnsi"/>
          <w:sz w:val="22"/>
          <w:szCs w:val="22"/>
        </w:rPr>
        <w:t>Spoločenstvo sa zrušuje:</w:t>
      </w:r>
    </w:p>
    <w:p w:rsidR="005B39AB" w:rsidRPr="00331BEB" w:rsidRDefault="005B39AB" w:rsidP="005B39AB">
      <w:pPr>
        <w:numPr>
          <w:ilvl w:val="0"/>
          <w:numId w:val="23"/>
        </w:numPr>
        <w:jc w:val="both"/>
        <w:rPr>
          <w:rFonts w:asciiTheme="minorHAnsi" w:hAnsiTheme="minorHAnsi" w:cstheme="minorHAnsi"/>
          <w:strike/>
          <w:sz w:val="22"/>
          <w:szCs w:val="22"/>
        </w:rPr>
      </w:pPr>
      <w:r w:rsidRPr="00331BEB">
        <w:rPr>
          <w:rFonts w:asciiTheme="minorHAnsi" w:hAnsiTheme="minorHAnsi" w:cstheme="minorHAnsi"/>
          <w:sz w:val="22"/>
          <w:szCs w:val="22"/>
        </w:rPr>
        <w:t>znížením počtu členov spoločenstva na menej ako päť</w:t>
      </w:r>
    </w:p>
    <w:p w:rsidR="005B39AB" w:rsidRPr="00331BEB" w:rsidRDefault="005B39AB" w:rsidP="005B39AB">
      <w:pPr>
        <w:numPr>
          <w:ilvl w:val="0"/>
          <w:numId w:val="23"/>
        </w:numPr>
        <w:jc w:val="both"/>
        <w:rPr>
          <w:rFonts w:asciiTheme="minorHAnsi" w:hAnsiTheme="minorHAnsi" w:cstheme="minorHAnsi"/>
          <w:sz w:val="22"/>
          <w:szCs w:val="22"/>
        </w:rPr>
      </w:pPr>
      <w:r w:rsidRPr="00331BEB">
        <w:rPr>
          <w:rFonts w:asciiTheme="minorHAnsi" w:hAnsiTheme="minorHAnsi" w:cstheme="minorHAnsi"/>
          <w:sz w:val="22"/>
          <w:szCs w:val="22"/>
        </w:rPr>
        <w:t>dňom uvedeným v rozhodnutí súdu o zrušení spoločenstva alebo dňom, keď toto rozhodnutie nadobudlo právoplatnosť,</w:t>
      </w:r>
    </w:p>
    <w:p w:rsidR="005B39AB" w:rsidRPr="00331BEB" w:rsidRDefault="005B39AB" w:rsidP="005B39AB">
      <w:pPr>
        <w:numPr>
          <w:ilvl w:val="0"/>
          <w:numId w:val="23"/>
        </w:numPr>
        <w:jc w:val="both"/>
        <w:rPr>
          <w:rFonts w:asciiTheme="minorHAnsi" w:hAnsiTheme="minorHAnsi" w:cstheme="minorHAnsi"/>
          <w:sz w:val="22"/>
          <w:szCs w:val="22"/>
        </w:rPr>
      </w:pPr>
      <w:r w:rsidRPr="00331BEB">
        <w:rPr>
          <w:rFonts w:asciiTheme="minorHAnsi" w:hAnsiTheme="minorHAnsi" w:cstheme="minorHAnsi"/>
          <w:sz w:val="22"/>
          <w:szCs w:val="22"/>
        </w:rPr>
        <w:t>zrušením konkurzu po splnení rozvrhového uznesenia, zrušením konkurzu z dôvodu, že majetok úpadcu nepostačuje na úhradu výdavkov a odmenu správcu konkurznej podstaty, zamietnutím návrhu na vyhlásenie konkurzu pre nedostatok majetku, zastavením konkurzného konania pre nedostatok majetku, zrušením konkurzu pre nedostatok majetku alebo zrušením konkurzu po splnení konečného rozvrhu výťažku,</w:t>
      </w:r>
    </w:p>
    <w:p w:rsidR="005B39AB" w:rsidRPr="00331BEB" w:rsidRDefault="005B39AB" w:rsidP="005B39AB">
      <w:pPr>
        <w:numPr>
          <w:ilvl w:val="0"/>
          <w:numId w:val="23"/>
        </w:numPr>
        <w:jc w:val="both"/>
        <w:rPr>
          <w:rFonts w:asciiTheme="minorHAnsi" w:hAnsiTheme="minorHAnsi" w:cstheme="minorHAnsi"/>
          <w:sz w:val="22"/>
          <w:szCs w:val="22"/>
        </w:rPr>
      </w:pPr>
      <w:r w:rsidRPr="00331BEB">
        <w:rPr>
          <w:rFonts w:asciiTheme="minorHAnsi" w:hAnsiTheme="minorHAnsi" w:cstheme="minorHAnsi"/>
          <w:sz w:val="22"/>
          <w:szCs w:val="22"/>
        </w:rPr>
        <w:t>rozhodnutím zhromaždenia.</w:t>
      </w:r>
    </w:p>
    <w:p w:rsidR="005B39AB" w:rsidRPr="00331BEB" w:rsidRDefault="005B39AB" w:rsidP="005B39AB">
      <w:pPr>
        <w:jc w:val="both"/>
        <w:rPr>
          <w:rFonts w:asciiTheme="minorHAnsi" w:hAnsiTheme="minorHAnsi" w:cstheme="minorHAnsi"/>
          <w:sz w:val="22"/>
          <w:szCs w:val="22"/>
        </w:rPr>
      </w:pPr>
    </w:p>
    <w:p w:rsidR="005B39AB" w:rsidRPr="00331BEB" w:rsidRDefault="005B39AB" w:rsidP="005B39AB">
      <w:pPr>
        <w:numPr>
          <w:ilvl w:val="0"/>
          <w:numId w:val="15"/>
        </w:numPr>
        <w:jc w:val="both"/>
        <w:rPr>
          <w:rFonts w:asciiTheme="minorHAnsi" w:hAnsiTheme="minorHAnsi" w:cstheme="minorHAnsi"/>
          <w:sz w:val="22"/>
          <w:szCs w:val="22"/>
        </w:rPr>
      </w:pPr>
      <w:r w:rsidRPr="00331BEB">
        <w:rPr>
          <w:rFonts w:asciiTheme="minorHAnsi" w:hAnsiTheme="minorHAnsi" w:cstheme="minorHAnsi"/>
          <w:sz w:val="22"/>
          <w:szCs w:val="22"/>
        </w:rPr>
        <w:t>Člen spoločenstva môže podať na súd návrh na zrušenie spoločenstva, ak</w:t>
      </w:r>
    </w:p>
    <w:p w:rsidR="005B39AB" w:rsidRPr="00331BEB" w:rsidRDefault="005B39AB" w:rsidP="005B39AB">
      <w:pPr>
        <w:numPr>
          <w:ilvl w:val="0"/>
          <w:numId w:val="22"/>
        </w:numPr>
        <w:jc w:val="both"/>
        <w:rPr>
          <w:rFonts w:asciiTheme="minorHAnsi" w:hAnsiTheme="minorHAnsi" w:cstheme="minorHAnsi"/>
          <w:sz w:val="22"/>
          <w:szCs w:val="22"/>
        </w:rPr>
      </w:pPr>
      <w:r w:rsidRPr="00331BEB">
        <w:rPr>
          <w:rFonts w:asciiTheme="minorHAnsi" w:hAnsiTheme="minorHAnsi" w:cstheme="minorHAnsi"/>
          <w:sz w:val="22"/>
          <w:szCs w:val="22"/>
        </w:rPr>
        <w:t xml:space="preserve">spoločenstvo nevykonáva činnosť </w:t>
      </w:r>
    </w:p>
    <w:p w:rsidR="005B39AB" w:rsidRPr="00331BEB" w:rsidRDefault="005B39AB" w:rsidP="005B39AB">
      <w:pPr>
        <w:numPr>
          <w:ilvl w:val="0"/>
          <w:numId w:val="22"/>
        </w:numPr>
        <w:jc w:val="both"/>
        <w:rPr>
          <w:rFonts w:asciiTheme="minorHAnsi" w:hAnsiTheme="minorHAnsi" w:cstheme="minorHAnsi"/>
          <w:sz w:val="22"/>
          <w:szCs w:val="22"/>
        </w:rPr>
      </w:pPr>
      <w:r w:rsidRPr="00331BEB">
        <w:rPr>
          <w:rFonts w:asciiTheme="minorHAnsi" w:hAnsiTheme="minorHAnsi" w:cstheme="minorHAnsi"/>
          <w:sz w:val="22"/>
          <w:szCs w:val="22"/>
        </w:rPr>
        <w:t>výbor ani dozorná rada nemá minimálny počet členov a nenastúpil náhradník alebo nie sú zvolení členovia výboru a dozornej rady alebo výboru a dozornej rade uplynulo funkčné obdobie a ani opakovane nie je zvolený nový výbor alebo nová dozorná rada.</w:t>
      </w:r>
    </w:p>
    <w:p w:rsidR="005B39AB" w:rsidRPr="00331BEB" w:rsidRDefault="005B39AB" w:rsidP="005B39AB">
      <w:pPr>
        <w:ind w:left="720"/>
        <w:jc w:val="both"/>
        <w:rPr>
          <w:rFonts w:asciiTheme="minorHAnsi" w:hAnsiTheme="minorHAnsi" w:cstheme="minorHAnsi"/>
          <w:sz w:val="22"/>
          <w:szCs w:val="22"/>
        </w:rPr>
      </w:pPr>
    </w:p>
    <w:p w:rsidR="005B39AB" w:rsidRPr="00331BEB" w:rsidRDefault="005B39AB" w:rsidP="005B39AB">
      <w:pPr>
        <w:numPr>
          <w:ilvl w:val="0"/>
          <w:numId w:val="15"/>
        </w:numPr>
        <w:jc w:val="both"/>
        <w:rPr>
          <w:rFonts w:asciiTheme="minorHAnsi" w:hAnsiTheme="minorHAnsi" w:cstheme="minorHAnsi"/>
          <w:sz w:val="22"/>
          <w:szCs w:val="22"/>
        </w:rPr>
      </w:pPr>
      <w:r w:rsidRPr="00331BEB">
        <w:rPr>
          <w:rFonts w:asciiTheme="minorHAnsi" w:hAnsiTheme="minorHAnsi" w:cstheme="minorHAnsi"/>
          <w:sz w:val="22"/>
          <w:szCs w:val="22"/>
        </w:rPr>
        <w:lastRenderedPageBreak/>
        <w:t>Na zrušenie spoločenstva sa primerane vzťahujú všeobecné ustanovenia Obchodného zákonníka o likvidácii obchodných spoločnosti.</w:t>
      </w:r>
    </w:p>
    <w:p w:rsidR="005B39AB" w:rsidRPr="00331BEB" w:rsidRDefault="005B39AB" w:rsidP="005B39AB">
      <w:pPr>
        <w:ind w:left="360"/>
        <w:jc w:val="both"/>
        <w:rPr>
          <w:rFonts w:asciiTheme="minorHAnsi" w:hAnsiTheme="minorHAnsi" w:cstheme="minorHAnsi"/>
          <w:sz w:val="22"/>
          <w:szCs w:val="22"/>
        </w:rPr>
      </w:pPr>
    </w:p>
    <w:p w:rsidR="00641758" w:rsidRDefault="005B39AB" w:rsidP="00641758">
      <w:pPr>
        <w:numPr>
          <w:ilvl w:val="0"/>
          <w:numId w:val="15"/>
        </w:numPr>
        <w:jc w:val="both"/>
        <w:rPr>
          <w:rFonts w:asciiTheme="minorHAnsi" w:hAnsiTheme="minorHAnsi" w:cstheme="minorHAnsi"/>
          <w:sz w:val="22"/>
          <w:szCs w:val="22"/>
        </w:rPr>
      </w:pPr>
      <w:r w:rsidRPr="00331BEB">
        <w:rPr>
          <w:rFonts w:asciiTheme="minorHAnsi" w:hAnsiTheme="minorHAnsi" w:cstheme="minorHAnsi"/>
          <w:sz w:val="22"/>
          <w:szCs w:val="22"/>
        </w:rPr>
        <w:t>Spoločenstvo zaniká dňom výmazu z registra.</w:t>
      </w:r>
    </w:p>
    <w:p w:rsidR="00641758" w:rsidRDefault="00641758" w:rsidP="00641758">
      <w:pPr>
        <w:pStyle w:val="Odsekzoznamu"/>
        <w:rPr>
          <w:rFonts w:asciiTheme="minorHAnsi" w:hAnsiTheme="minorHAnsi" w:cstheme="minorHAnsi"/>
          <w:b/>
          <w:bCs/>
        </w:rPr>
      </w:pPr>
    </w:p>
    <w:p w:rsidR="005B39AB" w:rsidRPr="00641758" w:rsidRDefault="00641758" w:rsidP="00641758">
      <w:pPr>
        <w:jc w:val="both"/>
        <w:rPr>
          <w:rFonts w:asciiTheme="minorHAnsi" w:hAnsiTheme="minorHAnsi" w:cstheme="minorHAnsi"/>
          <w:sz w:val="22"/>
          <w:szCs w:val="22"/>
        </w:rPr>
      </w:pPr>
      <w:r w:rsidRPr="00641758">
        <w:rPr>
          <w:rFonts w:asciiTheme="minorHAnsi" w:hAnsiTheme="minorHAnsi" w:cstheme="minorHAnsi"/>
          <w:b/>
          <w:bCs/>
        </w:rPr>
        <w:t>K/</w:t>
      </w:r>
      <w:r w:rsidRPr="00641758">
        <w:rPr>
          <w:rFonts w:asciiTheme="minorHAnsi" w:hAnsiTheme="minorHAnsi" w:cstheme="minorHAnsi"/>
          <w:b/>
          <w:bCs/>
          <w:sz w:val="22"/>
          <w:szCs w:val="22"/>
        </w:rPr>
        <w:t xml:space="preserve"> </w:t>
      </w:r>
      <w:r w:rsidR="005B39AB" w:rsidRPr="00641758">
        <w:rPr>
          <w:rFonts w:asciiTheme="minorHAnsi" w:hAnsiTheme="minorHAnsi" w:cstheme="minorHAnsi"/>
          <w:b/>
          <w:bCs/>
          <w:sz w:val="22"/>
          <w:szCs w:val="22"/>
        </w:rPr>
        <w:t>Slovenský pozemkový fond</w:t>
      </w:r>
    </w:p>
    <w:p w:rsidR="005B39AB" w:rsidRPr="00331BEB" w:rsidRDefault="005B39AB" w:rsidP="005B39AB">
      <w:pPr>
        <w:autoSpaceDE w:val="0"/>
        <w:autoSpaceDN w:val="0"/>
        <w:adjustRightInd w:val="0"/>
        <w:jc w:val="center"/>
        <w:rPr>
          <w:rFonts w:asciiTheme="minorHAnsi" w:hAnsiTheme="minorHAnsi" w:cstheme="minorHAnsi"/>
          <w:b/>
          <w:bCs/>
          <w:sz w:val="22"/>
          <w:szCs w:val="22"/>
        </w:rPr>
      </w:pPr>
    </w:p>
    <w:p w:rsidR="005B39AB" w:rsidRPr="00331BEB" w:rsidRDefault="005B39AB" w:rsidP="005B39AB">
      <w:pPr>
        <w:numPr>
          <w:ilvl w:val="0"/>
          <w:numId w:val="16"/>
        </w:numPr>
        <w:tabs>
          <w:tab w:val="clear" w:pos="720"/>
        </w:tabs>
        <w:autoSpaceDE w:val="0"/>
        <w:autoSpaceDN w:val="0"/>
        <w:adjustRightInd w:val="0"/>
        <w:ind w:left="426" w:hanging="426"/>
        <w:rPr>
          <w:rFonts w:asciiTheme="minorHAnsi" w:hAnsiTheme="minorHAnsi" w:cstheme="minorHAnsi"/>
          <w:sz w:val="22"/>
          <w:szCs w:val="22"/>
        </w:rPr>
      </w:pPr>
      <w:r w:rsidRPr="00331BEB">
        <w:rPr>
          <w:rFonts w:asciiTheme="minorHAnsi" w:hAnsiTheme="minorHAnsi" w:cstheme="minorHAnsi"/>
          <w:sz w:val="22"/>
          <w:szCs w:val="22"/>
        </w:rPr>
        <w:t>Fond spravuje podiely spoločnej nehnuteľnosti vo vlastníctve štátu.</w:t>
      </w:r>
    </w:p>
    <w:p w:rsidR="005B39AB" w:rsidRPr="00331BEB" w:rsidRDefault="005B39AB" w:rsidP="005B39AB">
      <w:pPr>
        <w:autoSpaceDE w:val="0"/>
        <w:autoSpaceDN w:val="0"/>
        <w:adjustRightInd w:val="0"/>
        <w:ind w:left="426" w:hanging="426"/>
        <w:rPr>
          <w:rFonts w:asciiTheme="minorHAnsi" w:hAnsiTheme="minorHAnsi" w:cstheme="minorHAnsi"/>
          <w:sz w:val="22"/>
          <w:szCs w:val="22"/>
        </w:rPr>
      </w:pPr>
    </w:p>
    <w:p w:rsidR="005B39AB" w:rsidRPr="00331BEB" w:rsidRDefault="005B39AB" w:rsidP="005B39AB">
      <w:pPr>
        <w:numPr>
          <w:ilvl w:val="0"/>
          <w:numId w:val="16"/>
        </w:numPr>
        <w:tabs>
          <w:tab w:val="clear" w:pos="720"/>
        </w:tabs>
        <w:autoSpaceDE w:val="0"/>
        <w:autoSpaceDN w:val="0"/>
        <w:adjustRightInd w:val="0"/>
        <w:ind w:left="426" w:hanging="426"/>
        <w:rPr>
          <w:rFonts w:asciiTheme="minorHAnsi" w:hAnsiTheme="minorHAnsi" w:cstheme="minorHAnsi"/>
          <w:sz w:val="22"/>
          <w:szCs w:val="22"/>
        </w:rPr>
      </w:pPr>
      <w:r w:rsidRPr="00331BEB">
        <w:rPr>
          <w:rFonts w:asciiTheme="minorHAnsi" w:hAnsiTheme="minorHAnsi" w:cstheme="minorHAnsi"/>
          <w:sz w:val="22"/>
          <w:szCs w:val="22"/>
        </w:rPr>
        <w:t>Fond nakladá s podielmi spoločnej nehnuteľnosti</w:t>
      </w:r>
    </w:p>
    <w:p w:rsidR="005B39AB" w:rsidRPr="00331BEB" w:rsidRDefault="005B39AB" w:rsidP="005B39AB">
      <w:pPr>
        <w:numPr>
          <w:ilvl w:val="0"/>
          <w:numId w:val="17"/>
        </w:numPr>
        <w:tabs>
          <w:tab w:val="clear" w:pos="1068"/>
          <w:tab w:val="num" w:pos="851"/>
        </w:tabs>
        <w:ind w:left="426" w:firstLine="0"/>
        <w:jc w:val="both"/>
        <w:rPr>
          <w:rFonts w:asciiTheme="minorHAnsi" w:hAnsiTheme="minorHAnsi" w:cstheme="minorHAnsi"/>
          <w:sz w:val="22"/>
          <w:szCs w:val="22"/>
        </w:rPr>
      </w:pPr>
      <w:r w:rsidRPr="00331BEB">
        <w:rPr>
          <w:rFonts w:asciiTheme="minorHAnsi" w:hAnsiTheme="minorHAnsi" w:cstheme="minorHAnsi"/>
          <w:sz w:val="22"/>
          <w:szCs w:val="22"/>
        </w:rPr>
        <w:t>nezistených vlastníkov alebo ktorých vlastníctvo nie je evidované  v katastri nehnuteľností</w:t>
      </w:r>
    </w:p>
    <w:p w:rsidR="005B39AB" w:rsidRPr="00331BEB" w:rsidRDefault="005B39AB" w:rsidP="005B39AB">
      <w:pPr>
        <w:numPr>
          <w:ilvl w:val="0"/>
          <w:numId w:val="17"/>
        </w:numPr>
        <w:tabs>
          <w:tab w:val="clear" w:pos="1068"/>
          <w:tab w:val="num" w:pos="851"/>
        </w:tabs>
        <w:ind w:left="426" w:firstLine="0"/>
        <w:jc w:val="both"/>
        <w:rPr>
          <w:rFonts w:asciiTheme="minorHAnsi" w:hAnsiTheme="minorHAnsi" w:cstheme="minorHAnsi"/>
          <w:sz w:val="22"/>
          <w:szCs w:val="22"/>
        </w:rPr>
      </w:pPr>
      <w:r w:rsidRPr="00331BEB">
        <w:rPr>
          <w:rFonts w:asciiTheme="minorHAnsi" w:hAnsiTheme="minorHAnsi" w:cstheme="minorHAnsi"/>
          <w:sz w:val="22"/>
          <w:szCs w:val="22"/>
        </w:rPr>
        <w:t>ku ktorým nebolo vlastnícke právo preukázané</w:t>
      </w:r>
    </w:p>
    <w:p w:rsidR="005B39AB" w:rsidRPr="00331BEB" w:rsidRDefault="005B39AB" w:rsidP="005B39AB">
      <w:pPr>
        <w:ind w:left="426" w:hanging="426"/>
        <w:jc w:val="both"/>
        <w:rPr>
          <w:rFonts w:asciiTheme="minorHAnsi" w:hAnsiTheme="minorHAnsi" w:cstheme="minorHAnsi"/>
          <w:sz w:val="22"/>
          <w:szCs w:val="22"/>
        </w:rPr>
      </w:pPr>
    </w:p>
    <w:p w:rsidR="005B39AB" w:rsidRPr="00D41FFC" w:rsidRDefault="005B39AB" w:rsidP="005B39AB">
      <w:pPr>
        <w:numPr>
          <w:ilvl w:val="0"/>
          <w:numId w:val="18"/>
        </w:numPr>
        <w:autoSpaceDE w:val="0"/>
        <w:autoSpaceDN w:val="0"/>
        <w:adjustRightInd w:val="0"/>
        <w:ind w:left="426" w:hanging="426"/>
        <w:jc w:val="both"/>
        <w:rPr>
          <w:rFonts w:asciiTheme="minorHAnsi" w:hAnsiTheme="minorHAnsi" w:cstheme="minorHAnsi"/>
          <w:strike/>
          <w:sz w:val="22"/>
          <w:szCs w:val="22"/>
        </w:rPr>
      </w:pPr>
      <w:r w:rsidRPr="00331BEB">
        <w:rPr>
          <w:rFonts w:asciiTheme="minorHAnsi" w:hAnsiTheme="minorHAnsi" w:cstheme="minorHAnsi"/>
          <w:sz w:val="22"/>
          <w:szCs w:val="22"/>
        </w:rPr>
        <w:t>Fond nemôže užívať pozemky, ktoré zodpovedajú podielom na spoločnej nehnuteľnosti podľa odsekov 1 a 2, ale užíva ich spoločenstvo; fond prijíma podiel na zisku alebo na nájomnom podľa § 20 zákona</w:t>
      </w:r>
      <w:r w:rsidR="00ED6601">
        <w:rPr>
          <w:rFonts w:asciiTheme="minorHAnsi" w:hAnsiTheme="minorHAnsi" w:cstheme="minorHAnsi"/>
          <w:sz w:val="22"/>
          <w:szCs w:val="22"/>
        </w:rPr>
        <w:t xml:space="preserve"> </w:t>
      </w:r>
      <w:r w:rsidR="00ED6601" w:rsidRPr="00ED6601">
        <w:rPr>
          <w:rFonts w:asciiTheme="minorHAnsi" w:hAnsiTheme="minorHAnsi" w:cstheme="minorHAnsi"/>
          <w:sz w:val="22"/>
          <w:szCs w:val="22"/>
          <w:u w:val="single"/>
        </w:rPr>
        <w:t>a v súlade s rozhodnutím zhromaždenia</w:t>
      </w:r>
      <w:r w:rsidRPr="00ED6601">
        <w:rPr>
          <w:rFonts w:asciiTheme="minorHAnsi" w:hAnsiTheme="minorHAnsi" w:cstheme="minorHAnsi"/>
          <w:sz w:val="22"/>
          <w:szCs w:val="22"/>
          <w:u w:val="single"/>
        </w:rPr>
        <w:t>.</w:t>
      </w:r>
    </w:p>
    <w:p w:rsidR="00D41FFC" w:rsidRPr="008E0B32" w:rsidRDefault="00D41FFC" w:rsidP="00D41FFC">
      <w:pPr>
        <w:autoSpaceDE w:val="0"/>
        <w:autoSpaceDN w:val="0"/>
        <w:adjustRightInd w:val="0"/>
        <w:ind w:left="426"/>
        <w:jc w:val="both"/>
        <w:rPr>
          <w:rFonts w:asciiTheme="minorHAnsi" w:hAnsiTheme="minorHAnsi" w:cstheme="minorHAnsi"/>
          <w:strike/>
          <w:sz w:val="22"/>
          <w:szCs w:val="22"/>
        </w:rPr>
      </w:pPr>
    </w:p>
    <w:p w:rsidR="008A566B" w:rsidRPr="008A566B" w:rsidRDefault="008E0B32" w:rsidP="008A566B">
      <w:pPr>
        <w:numPr>
          <w:ilvl w:val="0"/>
          <w:numId w:val="18"/>
        </w:numPr>
        <w:autoSpaceDE w:val="0"/>
        <w:autoSpaceDN w:val="0"/>
        <w:adjustRightInd w:val="0"/>
        <w:ind w:left="426" w:hanging="426"/>
        <w:jc w:val="both"/>
        <w:rPr>
          <w:rFonts w:asciiTheme="minorHAnsi" w:hAnsiTheme="minorHAnsi" w:cstheme="minorHAnsi"/>
          <w:strike/>
          <w:sz w:val="22"/>
          <w:szCs w:val="22"/>
        </w:rPr>
      </w:pPr>
      <w:r>
        <w:rPr>
          <w:rFonts w:asciiTheme="minorHAnsi" w:hAnsiTheme="minorHAnsi" w:cstheme="minorHAnsi"/>
          <w:sz w:val="22"/>
          <w:szCs w:val="22"/>
        </w:rPr>
        <w:t>Fond môže pozemky s výmerou zodpovedajúcou podielom spoločnej nehnuteľnosti vo vlastníctve štátu, ktoré spravuje podľa § 10 ods. 1</w:t>
      </w:r>
      <w:r w:rsidR="007E2B1D">
        <w:rPr>
          <w:rFonts w:asciiTheme="minorHAnsi" w:hAnsiTheme="minorHAnsi" w:cstheme="minorHAnsi"/>
          <w:sz w:val="22"/>
          <w:szCs w:val="22"/>
        </w:rPr>
        <w:t>)</w:t>
      </w:r>
      <w:r>
        <w:rPr>
          <w:rFonts w:asciiTheme="minorHAnsi" w:hAnsiTheme="minorHAnsi" w:cstheme="minorHAnsi"/>
          <w:sz w:val="22"/>
          <w:szCs w:val="22"/>
        </w:rPr>
        <w:t xml:space="preserve"> zákona, ku ktorým neboli uplatnené reštitučné nároky, previesť do vlastníctva iných osôb. Na prevod vlastníctva k podielom spoločnej nehnuteľnosti vo vlastníctve štátu</w:t>
      </w:r>
      <w:r w:rsidR="008A566B">
        <w:rPr>
          <w:rFonts w:asciiTheme="minorHAnsi" w:hAnsiTheme="minorHAnsi" w:cstheme="minorHAnsi"/>
          <w:sz w:val="22"/>
          <w:szCs w:val="22"/>
        </w:rPr>
        <w:t xml:space="preserve"> sa vzťahujú obmedzenia určené zákonom. Predkupné právo takých podielov majú vlastníci podielov spoločnej nehnuteľnosti.</w:t>
      </w:r>
    </w:p>
    <w:p w:rsidR="005B39AB" w:rsidRPr="00331BEB" w:rsidRDefault="005B39AB" w:rsidP="005B39AB">
      <w:pPr>
        <w:autoSpaceDE w:val="0"/>
        <w:autoSpaceDN w:val="0"/>
        <w:adjustRightInd w:val="0"/>
        <w:ind w:left="426" w:hanging="426"/>
        <w:rPr>
          <w:rFonts w:asciiTheme="minorHAnsi" w:hAnsiTheme="minorHAnsi" w:cstheme="minorHAnsi"/>
          <w:strike/>
          <w:sz w:val="22"/>
          <w:szCs w:val="22"/>
        </w:rPr>
      </w:pPr>
    </w:p>
    <w:p w:rsidR="00641758" w:rsidRDefault="005B39AB" w:rsidP="00641758">
      <w:pPr>
        <w:numPr>
          <w:ilvl w:val="0"/>
          <w:numId w:val="18"/>
        </w:numPr>
        <w:autoSpaceDE w:val="0"/>
        <w:autoSpaceDN w:val="0"/>
        <w:adjustRightInd w:val="0"/>
        <w:rPr>
          <w:rFonts w:asciiTheme="minorHAnsi" w:hAnsiTheme="minorHAnsi" w:cstheme="minorHAnsi"/>
          <w:sz w:val="22"/>
          <w:szCs w:val="22"/>
        </w:rPr>
      </w:pPr>
      <w:r w:rsidRPr="00331BEB">
        <w:rPr>
          <w:rFonts w:asciiTheme="minorHAnsi" w:hAnsiTheme="minorHAnsi" w:cstheme="minorHAnsi"/>
          <w:sz w:val="22"/>
          <w:szCs w:val="22"/>
        </w:rPr>
        <w:t xml:space="preserve">Fond vykonáva práva člena spoločenstva, len ak zhromaždenie rozhoduje podľa </w:t>
      </w:r>
      <w:r w:rsidR="00641758">
        <w:rPr>
          <w:rFonts w:asciiTheme="minorHAnsi" w:hAnsiTheme="minorHAnsi" w:cstheme="minorHAnsi"/>
          <w:sz w:val="22"/>
          <w:szCs w:val="22"/>
        </w:rPr>
        <w:t>písm. D/</w:t>
      </w:r>
      <w:r w:rsidRPr="00331BEB">
        <w:rPr>
          <w:rFonts w:asciiTheme="minorHAnsi" w:hAnsiTheme="minorHAnsi" w:cstheme="minorHAnsi"/>
          <w:sz w:val="22"/>
          <w:szCs w:val="22"/>
        </w:rPr>
        <w:t xml:space="preserve">. ods. 4 písm. a), b), d), e) </w:t>
      </w:r>
      <w:r w:rsidR="00641758">
        <w:rPr>
          <w:rFonts w:asciiTheme="minorHAnsi" w:hAnsiTheme="minorHAnsi" w:cstheme="minorHAnsi"/>
          <w:sz w:val="22"/>
          <w:szCs w:val="22"/>
        </w:rPr>
        <w:t>, i) a j) zmluvy o spoločenstve.</w:t>
      </w:r>
    </w:p>
    <w:p w:rsidR="008A566B" w:rsidRDefault="008A566B" w:rsidP="008A566B">
      <w:pPr>
        <w:pStyle w:val="Odsekzoznamu"/>
        <w:rPr>
          <w:rFonts w:asciiTheme="minorHAnsi" w:hAnsiTheme="minorHAnsi" w:cstheme="minorHAnsi"/>
          <w:sz w:val="22"/>
          <w:szCs w:val="22"/>
        </w:rPr>
      </w:pPr>
    </w:p>
    <w:p w:rsidR="008A566B" w:rsidRDefault="008A566B" w:rsidP="00641758">
      <w:pPr>
        <w:numPr>
          <w:ilvl w:val="0"/>
          <w:numId w:val="18"/>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Ďalšie okolnosti prevodu podielov, hodnota podielov, spôsob úhrady ceny, forma žiadosti</w:t>
      </w:r>
      <w:r w:rsidR="00264DEA">
        <w:rPr>
          <w:rFonts w:asciiTheme="minorHAnsi" w:hAnsiTheme="minorHAnsi" w:cstheme="minorHAnsi"/>
          <w:sz w:val="22"/>
          <w:szCs w:val="22"/>
        </w:rPr>
        <w:t xml:space="preserve">, </w:t>
      </w:r>
      <w:r>
        <w:rPr>
          <w:rFonts w:asciiTheme="minorHAnsi" w:hAnsiTheme="minorHAnsi" w:cstheme="minorHAnsi"/>
          <w:sz w:val="22"/>
          <w:szCs w:val="22"/>
        </w:rPr>
        <w:t>a </w:t>
      </w:r>
      <w:r w:rsidR="00264DEA">
        <w:rPr>
          <w:rFonts w:asciiTheme="minorHAnsi" w:hAnsiTheme="minorHAnsi" w:cstheme="minorHAnsi"/>
          <w:sz w:val="22"/>
          <w:szCs w:val="22"/>
        </w:rPr>
        <w:t>návrh</w:t>
      </w:r>
      <w:r>
        <w:rPr>
          <w:rFonts w:asciiTheme="minorHAnsi" w:hAnsiTheme="minorHAnsi" w:cstheme="minorHAnsi"/>
          <w:sz w:val="22"/>
          <w:szCs w:val="22"/>
        </w:rPr>
        <w:t xml:space="preserve"> vkladu do katastra sú určené zákonom. </w:t>
      </w:r>
    </w:p>
    <w:p w:rsidR="00641758" w:rsidRDefault="00641758" w:rsidP="00641758">
      <w:pPr>
        <w:pStyle w:val="Odsekzoznamu"/>
        <w:rPr>
          <w:rFonts w:asciiTheme="minorHAnsi" w:hAnsiTheme="minorHAnsi" w:cstheme="minorHAnsi"/>
          <w:b/>
        </w:rPr>
      </w:pPr>
    </w:p>
    <w:p w:rsidR="005B39AB" w:rsidRPr="00641758" w:rsidRDefault="00641758" w:rsidP="00641758">
      <w:pPr>
        <w:autoSpaceDE w:val="0"/>
        <w:autoSpaceDN w:val="0"/>
        <w:adjustRightInd w:val="0"/>
        <w:ind w:left="360"/>
        <w:rPr>
          <w:rFonts w:asciiTheme="minorHAnsi" w:hAnsiTheme="minorHAnsi" w:cstheme="minorHAnsi"/>
          <w:sz w:val="22"/>
          <w:szCs w:val="22"/>
        </w:rPr>
      </w:pPr>
      <w:r w:rsidRPr="00641758">
        <w:rPr>
          <w:rFonts w:asciiTheme="minorHAnsi" w:hAnsiTheme="minorHAnsi" w:cstheme="minorHAnsi"/>
          <w:b/>
        </w:rPr>
        <w:t>L/</w:t>
      </w:r>
      <w:r w:rsidRPr="00641758">
        <w:rPr>
          <w:rFonts w:asciiTheme="minorHAnsi" w:hAnsiTheme="minorHAnsi" w:cstheme="minorHAnsi"/>
          <w:b/>
          <w:sz w:val="22"/>
          <w:szCs w:val="22"/>
        </w:rPr>
        <w:t xml:space="preserve"> </w:t>
      </w:r>
      <w:r w:rsidR="005B39AB" w:rsidRPr="00641758">
        <w:rPr>
          <w:rFonts w:asciiTheme="minorHAnsi" w:hAnsiTheme="minorHAnsi" w:cstheme="minorHAnsi"/>
          <w:b/>
          <w:sz w:val="22"/>
          <w:szCs w:val="22"/>
        </w:rPr>
        <w:t>Záverečné ustanovenia</w:t>
      </w:r>
      <w:r w:rsidR="008E0B32">
        <w:rPr>
          <w:rFonts w:asciiTheme="minorHAnsi" w:hAnsiTheme="minorHAnsi" w:cstheme="minorHAnsi"/>
          <w:b/>
          <w:sz w:val="22"/>
          <w:szCs w:val="22"/>
        </w:rPr>
        <w:t xml:space="preserve"> </w:t>
      </w:r>
    </w:p>
    <w:p w:rsidR="005B39AB" w:rsidRPr="00331BEB" w:rsidRDefault="005B39AB" w:rsidP="005B39AB">
      <w:pPr>
        <w:ind w:left="360"/>
        <w:jc w:val="both"/>
        <w:rPr>
          <w:rFonts w:asciiTheme="minorHAnsi" w:hAnsiTheme="minorHAnsi" w:cstheme="minorHAnsi"/>
          <w:sz w:val="22"/>
          <w:szCs w:val="22"/>
        </w:rPr>
      </w:pPr>
    </w:p>
    <w:p w:rsidR="005B39AB" w:rsidRPr="00331BEB" w:rsidRDefault="005B39AB" w:rsidP="007B3B63">
      <w:pPr>
        <w:numPr>
          <w:ilvl w:val="0"/>
          <w:numId w:val="25"/>
        </w:numPr>
        <w:tabs>
          <w:tab w:val="num" w:pos="426"/>
        </w:tabs>
        <w:ind w:left="426" w:hanging="426"/>
        <w:jc w:val="both"/>
        <w:rPr>
          <w:rFonts w:asciiTheme="minorHAnsi" w:hAnsiTheme="minorHAnsi" w:cstheme="minorHAnsi"/>
          <w:strike/>
          <w:color w:val="FF0000"/>
          <w:sz w:val="22"/>
          <w:szCs w:val="22"/>
        </w:rPr>
      </w:pPr>
      <w:r w:rsidRPr="00331BEB">
        <w:rPr>
          <w:rFonts w:asciiTheme="minorHAnsi" w:hAnsiTheme="minorHAnsi" w:cstheme="minorHAnsi"/>
          <w:sz w:val="22"/>
          <w:szCs w:val="22"/>
        </w:rPr>
        <w:t xml:space="preserve">Zmena zmluvy o založení spoločenstva môže byť vykonaná na základe pripomienok zhromaždenia spoločenstva, po prijatí nových legislatívnych noriem týkajúcich sa činnosti spoločenstva a to vždy písomnou formou. </w:t>
      </w:r>
    </w:p>
    <w:p w:rsidR="005B39AB" w:rsidRPr="00331BEB" w:rsidRDefault="005B39AB" w:rsidP="005B39AB">
      <w:pPr>
        <w:tabs>
          <w:tab w:val="num" w:pos="426"/>
        </w:tabs>
        <w:ind w:left="720" w:hanging="720"/>
        <w:jc w:val="both"/>
        <w:rPr>
          <w:rFonts w:asciiTheme="minorHAnsi" w:hAnsiTheme="minorHAnsi" w:cstheme="minorHAnsi"/>
          <w:strike/>
          <w:color w:val="FF0000"/>
          <w:sz w:val="22"/>
          <w:szCs w:val="22"/>
        </w:rPr>
      </w:pPr>
    </w:p>
    <w:p w:rsidR="005B39AB" w:rsidRPr="00331BEB" w:rsidRDefault="005B39AB" w:rsidP="007B3B63">
      <w:pPr>
        <w:numPr>
          <w:ilvl w:val="0"/>
          <w:numId w:val="25"/>
        </w:numPr>
        <w:tabs>
          <w:tab w:val="num" w:pos="426"/>
        </w:tabs>
        <w:autoSpaceDE w:val="0"/>
        <w:autoSpaceDN w:val="0"/>
        <w:adjustRightInd w:val="0"/>
        <w:ind w:left="426" w:hanging="426"/>
        <w:jc w:val="both"/>
        <w:rPr>
          <w:rFonts w:asciiTheme="minorHAnsi" w:hAnsiTheme="minorHAnsi" w:cstheme="minorHAnsi"/>
          <w:sz w:val="22"/>
          <w:szCs w:val="22"/>
        </w:rPr>
      </w:pPr>
      <w:r w:rsidRPr="00331BEB">
        <w:rPr>
          <w:rFonts w:asciiTheme="minorHAnsi" w:hAnsiTheme="minorHAnsi" w:cstheme="minorHAnsi"/>
          <w:sz w:val="22"/>
          <w:szCs w:val="22"/>
        </w:rPr>
        <w:t>Práva a povinnosti touto zmluvou neupravené sa spravujú príslušnými ustanoveniami zákona o pozemkových spoločenstvách a iných všeobecne záväzných právnych predpisov platných na území Slovenskej republiky.</w:t>
      </w:r>
    </w:p>
    <w:p w:rsidR="005B39AB" w:rsidRPr="00331BEB" w:rsidRDefault="005B39AB" w:rsidP="007B3B63">
      <w:pPr>
        <w:tabs>
          <w:tab w:val="num" w:pos="426"/>
        </w:tabs>
        <w:autoSpaceDE w:val="0"/>
        <w:autoSpaceDN w:val="0"/>
        <w:adjustRightInd w:val="0"/>
        <w:ind w:left="426" w:hanging="720"/>
        <w:rPr>
          <w:rFonts w:asciiTheme="minorHAnsi" w:hAnsiTheme="minorHAnsi" w:cstheme="minorHAnsi"/>
          <w:sz w:val="22"/>
          <w:szCs w:val="22"/>
        </w:rPr>
      </w:pPr>
    </w:p>
    <w:p w:rsidR="005B39AB" w:rsidRPr="0090335F" w:rsidRDefault="005B39AB" w:rsidP="005B39AB">
      <w:pPr>
        <w:numPr>
          <w:ilvl w:val="0"/>
          <w:numId w:val="25"/>
        </w:numPr>
        <w:tabs>
          <w:tab w:val="num" w:pos="426"/>
        </w:tabs>
        <w:ind w:left="720" w:hanging="720"/>
        <w:jc w:val="both"/>
        <w:rPr>
          <w:rFonts w:asciiTheme="minorHAnsi" w:hAnsiTheme="minorHAnsi" w:cstheme="minorHAnsi"/>
          <w:sz w:val="22"/>
          <w:szCs w:val="22"/>
        </w:rPr>
      </w:pPr>
      <w:r w:rsidRPr="0090335F">
        <w:rPr>
          <w:rFonts w:asciiTheme="minorHAnsi" w:hAnsiTheme="minorHAnsi" w:cstheme="minorHAnsi"/>
          <w:sz w:val="22"/>
          <w:szCs w:val="22"/>
        </w:rPr>
        <w:t xml:space="preserve">Zhromaždenie schvaľuje túto zmluvu dňa </w:t>
      </w:r>
      <w:r w:rsidR="0090335F" w:rsidRPr="0090335F">
        <w:rPr>
          <w:rFonts w:asciiTheme="minorHAnsi" w:hAnsiTheme="minorHAnsi" w:cstheme="minorHAnsi"/>
          <w:sz w:val="22"/>
          <w:szCs w:val="22"/>
        </w:rPr>
        <w:t>24.03.2019</w:t>
      </w:r>
      <w:r w:rsidRPr="0090335F">
        <w:rPr>
          <w:rFonts w:asciiTheme="minorHAnsi" w:hAnsiTheme="minorHAnsi" w:cstheme="minorHAnsi"/>
          <w:sz w:val="22"/>
          <w:szCs w:val="22"/>
        </w:rPr>
        <w:t xml:space="preserve">, </w:t>
      </w:r>
      <w:r w:rsidR="0090335F" w:rsidRPr="0090335F">
        <w:rPr>
          <w:rFonts w:asciiTheme="minorHAnsi" w:hAnsiTheme="minorHAnsi" w:cstheme="minorHAnsi"/>
          <w:sz w:val="22"/>
          <w:szCs w:val="22"/>
        </w:rPr>
        <w:t xml:space="preserve"> </w:t>
      </w:r>
      <w:r w:rsidRPr="0090335F">
        <w:rPr>
          <w:rFonts w:asciiTheme="minorHAnsi" w:hAnsiTheme="minorHAnsi" w:cstheme="minorHAnsi"/>
          <w:sz w:val="22"/>
          <w:szCs w:val="22"/>
        </w:rPr>
        <w:t xml:space="preserve">počtom podielov </w:t>
      </w:r>
      <w:r w:rsidR="0090335F" w:rsidRPr="0090335F">
        <w:rPr>
          <w:rFonts w:asciiTheme="minorHAnsi" w:hAnsiTheme="minorHAnsi" w:cstheme="minorHAnsi"/>
          <w:sz w:val="22"/>
          <w:szCs w:val="22"/>
        </w:rPr>
        <w:t>61,5</w:t>
      </w:r>
      <w:r w:rsidRPr="0090335F">
        <w:rPr>
          <w:rFonts w:asciiTheme="minorHAnsi" w:hAnsiTheme="minorHAnsi" w:cstheme="minorHAnsi"/>
          <w:sz w:val="22"/>
          <w:szCs w:val="22"/>
        </w:rPr>
        <w:t xml:space="preserve">, z celkového počtu podielov </w:t>
      </w:r>
      <w:r w:rsidR="0090335F">
        <w:rPr>
          <w:rFonts w:asciiTheme="minorHAnsi" w:hAnsiTheme="minorHAnsi" w:cstheme="minorHAnsi"/>
          <w:sz w:val="22"/>
          <w:szCs w:val="22"/>
        </w:rPr>
        <w:t>100,0</w:t>
      </w:r>
    </w:p>
    <w:p w:rsidR="005B39AB" w:rsidRPr="00331BEB" w:rsidRDefault="005B39AB" w:rsidP="007B3B63">
      <w:pPr>
        <w:numPr>
          <w:ilvl w:val="0"/>
          <w:numId w:val="25"/>
        </w:numPr>
        <w:tabs>
          <w:tab w:val="num" w:pos="426"/>
        </w:tabs>
        <w:jc w:val="both"/>
        <w:rPr>
          <w:rFonts w:asciiTheme="minorHAnsi" w:hAnsiTheme="minorHAnsi" w:cstheme="minorHAnsi"/>
          <w:sz w:val="22"/>
          <w:szCs w:val="22"/>
        </w:rPr>
      </w:pPr>
      <w:r w:rsidRPr="00331BEB">
        <w:rPr>
          <w:rFonts w:asciiTheme="minorHAnsi" w:hAnsiTheme="minorHAnsi" w:cstheme="minorHAnsi"/>
          <w:sz w:val="22"/>
          <w:szCs w:val="22"/>
        </w:rPr>
        <w:t>Dňom schválenia tejto zmluvy zhromaždením zaniká doteraz platná zmluva o spoločenstve zo dňa 17.4.2016 a je plne nahradená touto zmluvou o spoločenstve.</w:t>
      </w:r>
    </w:p>
    <w:p w:rsidR="005B39AB" w:rsidRPr="00331BEB" w:rsidRDefault="005B39AB" w:rsidP="005B39AB">
      <w:pPr>
        <w:tabs>
          <w:tab w:val="num" w:pos="426"/>
        </w:tabs>
        <w:ind w:left="720" w:hanging="720"/>
        <w:jc w:val="both"/>
        <w:rPr>
          <w:rFonts w:asciiTheme="minorHAnsi" w:hAnsiTheme="minorHAnsi" w:cstheme="minorHAnsi"/>
          <w:sz w:val="22"/>
          <w:szCs w:val="22"/>
        </w:rPr>
      </w:pPr>
    </w:p>
    <w:p w:rsidR="005B39AB" w:rsidRPr="00331BEB" w:rsidRDefault="005B39AB" w:rsidP="007B3B63">
      <w:pPr>
        <w:numPr>
          <w:ilvl w:val="0"/>
          <w:numId w:val="25"/>
        </w:numPr>
        <w:tabs>
          <w:tab w:val="num" w:pos="426"/>
        </w:tabs>
        <w:jc w:val="both"/>
        <w:rPr>
          <w:rFonts w:asciiTheme="minorHAnsi" w:hAnsiTheme="minorHAnsi" w:cstheme="minorHAnsi"/>
          <w:sz w:val="22"/>
          <w:szCs w:val="22"/>
        </w:rPr>
      </w:pPr>
      <w:r w:rsidRPr="00331BEB">
        <w:rPr>
          <w:rFonts w:asciiTheme="minorHAnsi" w:hAnsiTheme="minorHAnsi" w:cstheme="minorHAnsi"/>
          <w:sz w:val="22"/>
          <w:szCs w:val="22"/>
        </w:rPr>
        <w:t>Zmluva je vyhotovená v štyroch vyhotoveniach, ktoré budú použité podľa nasledovného rozdeľovníka :</w:t>
      </w:r>
    </w:p>
    <w:p w:rsidR="005B39AB" w:rsidRPr="00331BEB" w:rsidRDefault="005B39AB" w:rsidP="005B39AB">
      <w:pPr>
        <w:pStyle w:val="Odsekzoznamu"/>
        <w:rPr>
          <w:rFonts w:asciiTheme="minorHAnsi" w:hAnsiTheme="minorHAnsi" w:cstheme="minorHAnsi"/>
          <w:sz w:val="22"/>
          <w:szCs w:val="22"/>
        </w:rPr>
      </w:pPr>
    </w:p>
    <w:p w:rsidR="005B39AB" w:rsidRPr="00331BEB" w:rsidRDefault="005B39AB" w:rsidP="005B39AB">
      <w:pPr>
        <w:numPr>
          <w:ilvl w:val="1"/>
          <w:numId w:val="19"/>
        </w:numPr>
        <w:tabs>
          <w:tab w:val="num" w:pos="426"/>
          <w:tab w:val="num" w:pos="1080"/>
        </w:tabs>
        <w:ind w:left="720" w:hanging="720"/>
        <w:jc w:val="both"/>
        <w:rPr>
          <w:rFonts w:asciiTheme="minorHAnsi" w:hAnsiTheme="minorHAnsi" w:cstheme="minorHAnsi"/>
          <w:sz w:val="22"/>
          <w:szCs w:val="22"/>
        </w:rPr>
      </w:pPr>
      <w:r w:rsidRPr="00331BEB">
        <w:rPr>
          <w:rFonts w:asciiTheme="minorHAnsi" w:hAnsiTheme="minorHAnsi" w:cstheme="minorHAnsi"/>
          <w:sz w:val="22"/>
          <w:szCs w:val="22"/>
        </w:rPr>
        <w:t>Okresný úrad Prešov, pozemkový a lesný odbor  – 1x</w:t>
      </w:r>
    </w:p>
    <w:p w:rsidR="005B39AB" w:rsidRPr="00331BEB" w:rsidRDefault="005B39AB" w:rsidP="005B39AB">
      <w:pPr>
        <w:numPr>
          <w:ilvl w:val="1"/>
          <w:numId w:val="19"/>
        </w:numPr>
        <w:tabs>
          <w:tab w:val="num" w:pos="426"/>
          <w:tab w:val="num" w:pos="1080"/>
        </w:tabs>
        <w:ind w:left="720" w:hanging="720"/>
        <w:jc w:val="both"/>
        <w:rPr>
          <w:rFonts w:asciiTheme="minorHAnsi" w:hAnsiTheme="minorHAnsi" w:cstheme="minorHAnsi"/>
          <w:sz w:val="22"/>
          <w:szCs w:val="22"/>
        </w:rPr>
      </w:pPr>
      <w:r w:rsidRPr="00331BEB">
        <w:rPr>
          <w:rFonts w:asciiTheme="minorHAnsi" w:hAnsiTheme="minorHAnsi" w:cstheme="minorHAnsi"/>
          <w:sz w:val="22"/>
          <w:szCs w:val="22"/>
        </w:rPr>
        <w:t>Obecný úrad v Ľubovci – 1x</w:t>
      </w:r>
    </w:p>
    <w:p w:rsidR="005B39AB" w:rsidRPr="00331BEB" w:rsidRDefault="007B3B63" w:rsidP="005B39AB">
      <w:pPr>
        <w:numPr>
          <w:ilvl w:val="1"/>
          <w:numId w:val="19"/>
        </w:numPr>
        <w:tabs>
          <w:tab w:val="num" w:pos="426"/>
          <w:tab w:val="num" w:pos="1080"/>
        </w:tabs>
        <w:ind w:left="720" w:hanging="720"/>
        <w:jc w:val="both"/>
        <w:rPr>
          <w:rFonts w:asciiTheme="minorHAnsi" w:hAnsiTheme="minorHAnsi" w:cstheme="minorHAnsi"/>
          <w:sz w:val="22"/>
          <w:szCs w:val="22"/>
        </w:rPr>
      </w:pPr>
      <w:r>
        <w:rPr>
          <w:rFonts w:asciiTheme="minorHAnsi" w:hAnsiTheme="minorHAnsi" w:cstheme="minorHAnsi"/>
          <w:sz w:val="22"/>
          <w:szCs w:val="22"/>
        </w:rPr>
        <w:t xml:space="preserve">Lesné a pasienkové spoločenstvo – pozem. spol. </w:t>
      </w:r>
      <w:r w:rsidR="005B39AB" w:rsidRPr="00331BEB">
        <w:rPr>
          <w:rFonts w:asciiTheme="minorHAnsi" w:hAnsiTheme="minorHAnsi" w:cstheme="minorHAnsi"/>
          <w:sz w:val="22"/>
          <w:szCs w:val="22"/>
        </w:rPr>
        <w:t xml:space="preserve"> Ľubov</w:t>
      </w:r>
      <w:r>
        <w:rPr>
          <w:rFonts w:asciiTheme="minorHAnsi" w:hAnsiTheme="minorHAnsi" w:cstheme="minorHAnsi"/>
          <w:sz w:val="22"/>
          <w:szCs w:val="22"/>
        </w:rPr>
        <w:t>ec</w:t>
      </w:r>
      <w:r w:rsidR="005B39AB" w:rsidRPr="00331BEB">
        <w:rPr>
          <w:rFonts w:asciiTheme="minorHAnsi" w:hAnsiTheme="minorHAnsi" w:cstheme="minorHAnsi"/>
          <w:sz w:val="22"/>
          <w:szCs w:val="22"/>
        </w:rPr>
        <w:t xml:space="preserve"> 2x</w:t>
      </w:r>
    </w:p>
    <w:p w:rsidR="005B39AB" w:rsidRPr="00331BEB" w:rsidRDefault="005B39AB" w:rsidP="005B39AB">
      <w:pPr>
        <w:tabs>
          <w:tab w:val="num" w:pos="426"/>
          <w:tab w:val="num" w:pos="1440"/>
        </w:tabs>
        <w:ind w:left="720" w:hanging="720"/>
        <w:jc w:val="both"/>
        <w:rPr>
          <w:rFonts w:asciiTheme="minorHAnsi" w:hAnsiTheme="minorHAnsi" w:cstheme="minorHAnsi"/>
          <w:sz w:val="22"/>
          <w:szCs w:val="22"/>
        </w:rPr>
      </w:pPr>
    </w:p>
    <w:p w:rsidR="005B39AB" w:rsidRPr="00331BEB" w:rsidRDefault="005B39AB" w:rsidP="005B39AB">
      <w:pPr>
        <w:tabs>
          <w:tab w:val="num" w:pos="1440"/>
        </w:tabs>
        <w:jc w:val="both"/>
        <w:rPr>
          <w:rFonts w:asciiTheme="minorHAnsi" w:hAnsiTheme="minorHAnsi" w:cstheme="minorHAnsi"/>
          <w:sz w:val="22"/>
          <w:szCs w:val="22"/>
        </w:rPr>
      </w:pPr>
    </w:p>
    <w:p w:rsidR="000B4406" w:rsidRPr="00331BEB" w:rsidRDefault="005B39AB" w:rsidP="005B39AB">
      <w:pPr>
        <w:tabs>
          <w:tab w:val="num" w:pos="1440"/>
        </w:tabs>
        <w:jc w:val="both"/>
        <w:rPr>
          <w:rFonts w:asciiTheme="minorHAnsi" w:hAnsiTheme="minorHAnsi" w:cstheme="minorHAnsi"/>
          <w:sz w:val="22"/>
          <w:szCs w:val="22"/>
        </w:rPr>
      </w:pPr>
      <w:r w:rsidRPr="00331BEB">
        <w:rPr>
          <w:rFonts w:asciiTheme="minorHAnsi" w:hAnsiTheme="minorHAnsi" w:cstheme="minorHAnsi"/>
          <w:sz w:val="22"/>
          <w:szCs w:val="22"/>
        </w:rPr>
        <w:t>Prílohy: 1. Zoznam členov spoločenstva</w:t>
      </w:r>
      <w:r w:rsidR="000B4406">
        <w:rPr>
          <w:rFonts w:asciiTheme="minorHAnsi" w:hAnsiTheme="minorHAnsi" w:cstheme="minorHAnsi"/>
          <w:sz w:val="22"/>
          <w:szCs w:val="22"/>
        </w:rPr>
        <w:t xml:space="preserve"> </w:t>
      </w:r>
    </w:p>
    <w:p w:rsidR="005B39AB" w:rsidRDefault="000B4406" w:rsidP="000B4406">
      <w:pPr>
        <w:pStyle w:val="Odsekzoznamu"/>
        <w:ind w:left="720"/>
        <w:jc w:val="both"/>
        <w:rPr>
          <w:rFonts w:asciiTheme="minorHAnsi" w:hAnsiTheme="minorHAnsi" w:cstheme="minorHAnsi"/>
          <w:sz w:val="22"/>
          <w:szCs w:val="22"/>
        </w:rPr>
      </w:pPr>
      <w:r>
        <w:rPr>
          <w:rFonts w:asciiTheme="minorHAnsi" w:hAnsiTheme="minorHAnsi" w:cstheme="minorHAnsi"/>
          <w:sz w:val="22"/>
          <w:szCs w:val="22"/>
        </w:rPr>
        <w:t xml:space="preserve">2. </w:t>
      </w:r>
      <w:r w:rsidR="005B39AB" w:rsidRPr="008F732C">
        <w:rPr>
          <w:rFonts w:asciiTheme="minorHAnsi" w:hAnsiTheme="minorHAnsi" w:cstheme="minorHAnsi"/>
          <w:sz w:val="22"/>
          <w:szCs w:val="22"/>
        </w:rPr>
        <w:t>Zoznam údajov o spoločnej nehnuteľnosti</w:t>
      </w:r>
    </w:p>
    <w:p w:rsidR="000B4406" w:rsidRDefault="000B4406" w:rsidP="000B4406">
      <w:pPr>
        <w:tabs>
          <w:tab w:val="num" w:pos="1440"/>
        </w:tabs>
        <w:jc w:val="both"/>
        <w:rPr>
          <w:rFonts w:asciiTheme="minorHAnsi" w:hAnsiTheme="minorHAnsi" w:cstheme="minorHAnsi"/>
          <w:sz w:val="22"/>
          <w:szCs w:val="22"/>
        </w:rPr>
      </w:pPr>
    </w:p>
    <w:p w:rsidR="000B4406" w:rsidRPr="000B4406" w:rsidRDefault="000B4406" w:rsidP="000B4406">
      <w:pPr>
        <w:tabs>
          <w:tab w:val="num" w:pos="1440"/>
        </w:tabs>
        <w:jc w:val="both"/>
        <w:rPr>
          <w:rFonts w:asciiTheme="minorHAnsi" w:hAnsiTheme="minorHAnsi" w:cstheme="minorHAnsi"/>
          <w:sz w:val="22"/>
          <w:szCs w:val="22"/>
        </w:rPr>
      </w:pPr>
    </w:p>
    <w:p w:rsidR="008F732C" w:rsidRDefault="00194DDE" w:rsidP="008F732C">
      <w:pPr>
        <w:tabs>
          <w:tab w:val="num" w:pos="1440"/>
        </w:tabs>
        <w:jc w:val="both"/>
        <w:rPr>
          <w:rFonts w:asciiTheme="minorHAnsi" w:hAnsiTheme="minorHAnsi" w:cstheme="minorHAnsi"/>
          <w:sz w:val="22"/>
          <w:szCs w:val="22"/>
        </w:rPr>
      </w:pPr>
      <w:r>
        <w:rPr>
          <w:rFonts w:asciiTheme="minorHAnsi" w:hAnsiTheme="minorHAnsi" w:cstheme="minorHAnsi"/>
          <w:sz w:val="22"/>
          <w:szCs w:val="22"/>
        </w:rPr>
        <w:t>Jaroslav Paločko</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w:t>
      </w:r>
    </w:p>
    <w:p w:rsidR="008F732C" w:rsidRDefault="00194DDE" w:rsidP="008F732C">
      <w:pPr>
        <w:tabs>
          <w:tab w:val="num" w:pos="1440"/>
        </w:tabs>
        <w:jc w:val="both"/>
        <w:rPr>
          <w:rFonts w:asciiTheme="minorHAnsi" w:hAnsiTheme="minorHAnsi" w:cstheme="minorHAnsi"/>
          <w:sz w:val="22"/>
          <w:szCs w:val="22"/>
        </w:rPr>
      </w:pPr>
      <w:r>
        <w:rPr>
          <w:rFonts w:asciiTheme="minorHAnsi" w:hAnsiTheme="minorHAnsi" w:cstheme="minorHAnsi"/>
          <w:sz w:val="22"/>
          <w:szCs w:val="22"/>
        </w:rPr>
        <w:t>predseda výboru LaPS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podpis</w:t>
      </w:r>
    </w:p>
    <w:p w:rsidR="00194DDE" w:rsidRDefault="00194DDE" w:rsidP="008F732C">
      <w:pPr>
        <w:tabs>
          <w:tab w:val="num" w:pos="1440"/>
        </w:tabs>
        <w:jc w:val="both"/>
        <w:rPr>
          <w:rFonts w:asciiTheme="minorHAnsi" w:hAnsiTheme="minorHAnsi" w:cstheme="minorHAnsi"/>
          <w:sz w:val="22"/>
          <w:szCs w:val="22"/>
        </w:rPr>
      </w:pPr>
    </w:p>
    <w:p w:rsidR="00194DDE" w:rsidRDefault="00194DDE" w:rsidP="008F732C">
      <w:pPr>
        <w:tabs>
          <w:tab w:val="num" w:pos="1440"/>
        </w:tabs>
        <w:jc w:val="both"/>
        <w:rPr>
          <w:rFonts w:asciiTheme="minorHAnsi" w:hAnsiTheme="minorHAnsi" w:cstheme="minorHAnsi"/>
          <w:sz w:val="22"/>
          <w:szCs w:val="22"/>
        </w:rPr>
      </w:pPr>
      <w:r>
        <w:rPr>
          <w:rFonts w:asciiTheme="minorHAnsi" w:hAnsiTheme="minorHAnsi" w:cstheme="minorHAnsi"/>
          <w:sz w:val="22"/>
          <w:szCs w:val="22"/>
        </w:rPr>
        <w:t>JUDr. Vlastimil Palenčár</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w:t>
      </w:r>
    </w:p>
    <w:p w:rsidR="00194DDE" w:rsidRDefault="00194DDE" w:rsidP="008F732C">
      <w:pPr>
        <w:tabs>
          <w:tab w:val="num" w:pos="1440"/>
        </w:tabs>
        <w:jc w:val="both"/>
        <w:rPr>
          <w:rFonts w:asciiTheme="minorHAnsi" w:hAnsiTheme="minorHAnsi" w:cstheme="minorHAnsi"/>
          <w:sz w:val="22"/>
          <w:szCs w:val="22"/>
        </w:rPr>
      </w:pPr>
      <w:r>
        <w:rPr>
          <w:rFonts w:asciiTheme="minorHAnsi" w:hAnsiTheme="minorHAnsi" w:cstheme="minorHAnsi"/>
          <w:sz w:val="22"/>
          <w:szCs w:val="22"/>
        </w:rPr>
        <w:t>podpredseda výboru LaPS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podpis</w:t>
      </w:r>
    </w:p>
    <w:p w:rsidR="00194DDE" w:rsidRDefault="00194DDE" w:rsidP="008F732C">
      <w:pPr>
        <w:tabs>
          <w:tab w:val="num" w:pos="1440"/>
        </w:tabs>
        <w:jc w:val="both"/>
        <w:rPr>
          <w:rFonts w:asciiTheme="minorHAnsi" w:hAnsiTheme="minorHAnsi" w:cstheme="minorHAnsi"/>
          <w:sz w:val="22"/>
          <w:szCs w:val="22"/>
        </w:rPr>
      </w:pPr>
    </w:p>
    <w:p w:rsidR="00194DDE" w:rsidRDefault="00194DDE" w:rsidP="008F732C">
      <w:pPr>
        <w:tabs>
          <w:tab w:val="num" w:pos="1440"/>
        </w:tabs>
        <w:jc w:val="both"/>
        <w:rPr>
          <w:rFonts w:asciiTheme="minorHAnsi" w:hAnsiTheme="minorHAnsi" w:cstheme="minorHAnsi"/>
          <w:sz w:val="22"/>
          <w:szCs w:val="22"/>
        </w:rPr>
      </w:pPr>
      <w:r>
        <w:rPr>
          <w:rFonts w:asciiTheme="minorHAnsi" w:hAnsiTheme="minorHAnsi" w:cstheme="minorHAnsi"/>
          <w:sz w:val="22"/>
          <w:szCs w:val="22"/>
        </w:rPr>
        <w:t>František Marton</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w:t>
      </w:r>
    </w:p>
    <w:p w:rsidR="00194DDE" w:rsidRPr="008F732C" w:rsidRDefault="00194DDE" w:rsidP="008F732C">
      <w:pPr>
        <w:tabs>
          <w:tab w:val="num" w:pos="1440"/>
        </w:tabs>
        <w:jc w:val="both"/>
        <w:rPr>
          <w:rFonts w:asciiTheme="minorHAnsi" w:hAnsiTheme="minorHAnsi" w:cstheme="minorHAnsi"/>
          <w:sz w:val="22"/>
          <w:szCs w:val="22"/>
        </w:rPr>
      </w:pPr>
      <w:r>
        <w:rPr>
          <w:rFonts w:asciiTheme="minorHAnsi" w:hAnsiTheme="minorHAnsi" w:cstheme="minorHAnsi"/>
          <w:sz w:val="22"/>
          <w:szCs w:val="22"/>
        </w:rPr>
        <w:t>predseda DR LaPS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podpis</w:t>
      </w:r>
    </w:p>
    <w:p w:rsidR="00C53E5C" w:rsidRPr="00331BEB" w:rsidRDefault="00C53E5C">
      <w:pPr>
        <w:rPr>
          <w:rFonts w:asciiTheme="minorHAnsi" w:hAnsiTheme="minorHAnsi" w:cstheme="minorHAnsi"/>
          <w:sz w:val="22"/>
          <w:szCs w:val="22"/>
        </w:rPr>
      </w:pPr>
    </w:p>
    <w:sectPr w:rsidR="00C53E5C" w:rsidRPr="00331BEB" w:rsidSect="000666D3">
      <w:footerReference w:type="default" r:id="rId9"/>
      <w:pgSz w:w="11906" w:h="16838"/>
      <w:pgMar w:top="709"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65F2" w:rsidRDefault="007965F2" w:rsidP="005B39AB">
      <w:r>
        <w:separator/>
      </w:r>
    </w:p>
  </w:endnote>
  <w:endnote w:type="continuationSeparator" w:id="1">
    <w:p w:rsidR="007965F2" w:rsidRDefault="007965F2" w:rsidP="005B39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0753302"/>
      <w:docPartObj>
        <w:docPartGallery w:val="Page Numbers (Bottom of Page)"/>
        <w:docPartUnique/>
      </w:docPartObj>
    </w:sdtPr>
    <w:sdtContent>
      <w:p w:rsidR="00C6237C" w:rsidRDefault="009A2E50">
        <w:pPr>
          <w:pStyle w:val="Pta"/>
          <w:jc w:val="right"/>
        </w:pPr>
        <w:r>
          <w:fldChar w:fldCharType="begin"/>
        </w:r>
        <w:r>
          <w:instrText xml:space="preserve"> PAGE   \* MERGEFORMAT </w:instrText>
        </w:r>
        <w:r>
          <w:fldChar w:fldCharType="separate"/>
        </w:r>
        <w:r w:rsidR="001874C2">
          <w:rPr>
            <w:noProof/>
          </w:rPr>
          <w:t>13</w:t>
        </w:r>
        <w:r>
          <w:fldChar w:fldCharType="end"/>
        </w:r>
      </w:p>
    </w:sdtContent>
  </w:sdt>
  <w:p w:rsidR="00C6237C" w:rsidRDefault="00C6237C">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65F2" w:rsidRDefault="007965F2" w:rsidP="005B39AB">
      <w:r>
        <w:separator/>
      </w:r>
    </w:p>
  </w:footnote>
  <w:footnote w:type="continuationSeparator" w:id="1">
    <w:p w:rsidR="007965F2" w:rsidRDefault="007965F2" w:rsidP="005B39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227DA"/>
    <w:multiLevelType w:val="hybridMultilevel"/>
    <w:tmpl w:val="0526E42E"/>
    <w:lvl w:ilvl="0" w:tplc="041B0017">
      <w:start w:val="1"/>
      <w:numFmt w:val="lowerLetter"/>
      <w:lvlText w:val="%1)"/>
      <w:lvlJc w:val="left"/>
      <w:pPr>
        <w:tabs>
          <w:tab w:val="num" w:pos="1080"/>
        </w:tabs>
        <w:ind w:left="108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
    <w:nsid w:val="095077C9"/>
    <w:multiLevelType w:val="hybridMultilevel"/>
    <w:tmpl w:val="F27C1402"/>
    <w:lvl w:ilvl="0" w:tplc="0338C248">
      <w:start w:val="1"/>
      <w:numFmt w:val="lowerLetter"/>
      <w:lvlText w:val="%1)"/>
      <w:lvlJc w:val="left"/>
      <w:pPr>
        <w:tabs>
          <w:tab w:val="num" w:pos="644"/>
        </w:tabs>
        <w:ind w:left="644" w:hanging="360"/>
      </w:pPr>
      <w:rPr>
        <w:strike w:val="0"/>
        <w:color w:val="auto"/>
      </w:rPr>
    </w:lvl>
    <w:lvl w:ilvl="1" w:tplc="041B0019" w:tentative="1">
      <w:start w:val="1"/>
      <w:numFmt w:val="lowerLetter"/>
      <w:lvlText w:val="%2."/>
      <w:lvlJc w:val="left"/>
      <w:pPr>
        <w:tabs>
          <w:tab w:val="num" w:pos="1544"/>
        </w:tabs>
        <w:ind w:left="1544" w:hanging="360"/>
      </w:pPr>
    </w:lvl>
    <w:lvl w:ilvl="2" w:tplc="041B001B" w:tentative="1">
      <w:start w:val="1"/>
      <w:numFmt w:val="lowerRoman"/>
      <w:lvlText w:val="%3."/>
      <w:lvlJc w:val="right"/>
      <w:pPr>
        <w:tabs>
          <w:tab w:val="num" w:pos="2264"/>
        </w:tabs>
        <w:ind w:left="2264" w:hanging="180"/>
      </w:pPr>
    </w:lvl>
    <w:lvl w:ilvl="3" w:tplc="041B000F" w:tentative="1">
      <w:start w:val="1"/>
      <w:numFmt w:val="decimal"/>
      <w:lvlText w:val="%4."/>
      <w:lvlJc w:val="left"/>
      <w:pPr>
        <w:tabs>
          <w:tab w:val="num" w:pos="2984"/>
        </w:tabs>
        <w:ind w:left="2984" w:hanging="360"/>
      </w:pPr>
    </w:lvl>
    <w:lvl w:ilvl="4" w:tplc="041B0019" w:tentative="1">
      <w:start w:val="1"/>
      <w:numFmt w:val="lowerLetter"/>
      <w:lvlText w:val="%5."/>
      <w:lvlJc w:val="left"/>
      <w:pPr>
        <w:tabs>
          <w:tab w:val="num" w:pos="3704"/>
        </w:tabs>
        <w:ind w:left="3704" w:hanging="360"/>
      </w:pPr>
    </w:lvl>
    <w:lvl w:ilvl="5" w:tplc="041B001B" w:tentative="1">
      <w:start w:val="1"/>
      <w:numFmt w:val="lowerRoman"/>
      <w:lvlText w:val="%6."/>
      <w:lvlJc w:val="right"/>
      <w:pPr>
        <w:tabs>
          <w:tab w:val="num" w:pos="4424"/>
        </w:tabs>
        <w:ind w:left="4424" w:hanging="180"/>
      </w:pPr>
    </w:lvl>
    <w:lvl w:ilvl="6" w:tplc="041B000F" w:tentative="1">
      <w:start w:val="1"/>
      <w:numFmt w:val="decimal"/>
      <w:lvlText w:val="%7."/>
      <w:lvlJc w:val="left"/>
      <w:pPr>
        <w:tabs>
          <w:tab w:val="num" w:pos="5144"/>
        </w:tabs>
        <w:ind w:left="5144" w:hanging="360"/>
      </w:pPr>
    </w:lvl>
    <w:lvl w:ilvl="7" w:tplc="041B0019" w:tentative="1">
      <w:start w:val="1"/>
      <w:numFmt w:val="lowerLetter"/>
      <w:lvlText w:val="%8."/>
      <w:lvlJc w:val="left"/>
      <w:pPr>
        <w:tabs>
          <w:tab w:val="num" w:pos="5864"/>
        </w:tabs>
        <w:ind w:left="5864" w:hanging="360"/>
      </w:pPr>
    </w:lvl>
    <w:lvl w:ilvl="8" w:tplc="041B001B" w:tentative="1">
      <w:start w:val="1"/>
      <w:numFmt w:val="lowerRoman"/>
      <w:lvlText w:val="%9."/>
      <w:lvlJc w:val="right"/>
      <w:pPr>
        <w:tabs>
          <w:tab w:val="num" w:pos="6584"/>
        </w:tabs>
        <w:ind w:left="6584" w:hanging="180"/>
      </w:pPr>
    </w:lvl>
  </w:abstractNum>
  <w:abstractNum w:abstractNumId="2">
    <w:nsid w:val="0BA85156"/>
    <w:multiLevelType w:val="hybridMultilevel"/>
    <w:tmpl w:val="760067BC"/>
    <w:lvl w:ilvl="0" w:tplc="FB3E26AA">
      <w:start w:val="2"/>
      <w:numFmt w:val="decimal"/>
      <w:lvlText w:val="%1."/>
      <w:lvlJc w:val="left"/>
      <w:pPr>
        <w:tabs>
          <w:tab w:val="num" w:pos="360"/>
        </w:tabs>
        <w:ind w:left="360" w:hanging="360"/>
      </w:pPr>
      <w:rPr>
        <w:strike w:val="0"/>
        <w:color w:val="auto"/>
      </w:rPr>
    </w:lvl>
    <w:lvl w:ilvl="1" w:tplc="041B0019">
      <w:start w:val="1"/>
      <w:numFmt w:val="decimal"/>
      <w:lvlText w:val="%2."/>
      <w:lvlJc w:val="left"/>
      <w:pPr>
        <w:tabs>
          <w:tab w:val="num" w:pos="1080"/>
        </w:tabs>
        <w:ind w:left="1080" w:hanging="360"/>
      </w:pPr>
    </w:lvl>
    <w:lvl w:ilvl="2" w:tplc="041B001B">
      <w:start w:val="1"/>
      <w:numFmt w:val="decimal"/>
      <w:lvlText w:val="%3."/>
      <w:lvlJc w:val="left"/>
      <w:pPr>
        <w:tabs>
          <w:tab w:val="num" w:pos="1800"/>
        </w:tabs>
        <w:ind w:left="1800" w:hanging="360"/>
      </w:pPr>
    </w:lvl>
    <w:lvl w:ilvl="3" w:tplc="041B000F">
      <w:start w:val="1"/>
      <w:numFmt w:val="decimal"/>
      <w:lvlText w:val="%4."/>
      <w:lvlJc w:val="left"/>
      <w:pPr>
        <w:tabs>
          <w:tab w:val="num" w:pos="2520"/>
        </w:tabs>
        <w:ind w:left="2520" w:hanging="360"/>
      </w:pPr>
    </w:lvl>
    <w:lvl w:ilvl="4" w:tplc="041B0019">
      <w:start w:val="1"/>
      <w:numFmt w:val="decimal"/>
      <w:lvlText w:val="%5."/>
      <w:lvlJc w:val="left"/>
      <w:pPr>
        <w:tabs>
          <w:tab w:val="num" w:pos="3240"/>
        </w:tabs>
        <w:ind w:left="3240" w:hanging="360"/>
      </w:pPr>
    </w:lvl>
    <w:lvl w:ilvl="5" w:tplc="041B001B">
      <w:start w:val="1"/>
      <w:numFmt w:val="decimal"/>
      <w:lvlText w:val="%6."/>
      <w:lvlJc w:val="left"/>
      <w:pPr>
        <w:tabs>
          <w:tab w:val="num" w:pos="3960"/>
        </w:tabs>
        <w:ind w:left="3960" w:hanging="360"/>
      </w:pPr>
    </w:lvl>
    <w:lvl w:ilvl="6" w:tplc="041B000F">
      <w:start w:val="1"/>
      <w:numFmt w:val="decimal"/>
      <w:lvlText w:val="%7."/>
      <w:lvlJc w:val="left"/>
      <w:pPr>
        <w:tabs>
          <w:tab w:val="num" w:pos="4680"/>
        </w:tabs>
        <w:ind w:left="4680" w:hanging="360"/>
      </w:pPr>
    </w:lvl>
    <w:lvl w:ilvl="7" w:tplc="041B0019">
      <w:start w:val="1"/>
      <w:numFmt w:val="decimal"/>
      <w:lvlText w:val="%8."/>
      <w:lvlJc w:val="left"/>
      <w:pPr>
        <w:tabs>
          <w:tab w:val="num" w:pos="5400"/>
        </w:tabs>
        <w:ind w:left="5400" w:hanging="360"/>
      </w:pPr>
    </w:lvl>
    <w:lvl w:ilvl="8" w:tplc="041B001B">
      <w:start w:val="1"/>
      <w:numFmt w:val="decimal"/>
      <w:lvlText w:val="%9."/>
      <w:lvlJc w:val="left"/>
      <w:pPr>
        <w:tabs>
          <w:tab w:val="num" w:pos="6120"/>
        </w:tabs>
        <w:ind w:left="6120" w:hanging="360"/>
      </w:pPr>
    </w:lvl>
  </w:abstractNum>
  <w:abstractNum w:abstractNumId="3">
    <w:nsid w:val="11053046"/>
    <w:multiLevelType w:val="hybridMultilevel"/>
    <w:tmpl w:val="9A620F7A"/>
    <w:lvl w:ilvl="0" w:tplc="041B000F">
      <w:start w:val="1"/>
      <w:numFmt w:val="decimal"/>
      <w:lvlText w:val="%1."/>
      <w:lvlJc w:val="left"/>
      <w:pPr>
        <w:tabs>
          <w:tab w:val="num" w:pos="360"/>
        </w:tabs>
        <w:ind w:left="360" w:hanging="360"/>
      </w:pPr>
    </w:lvl>
    <w:lvl w:ilvl="1" w:tplc="041B0017">
      <w:start w:val="1"/>
      <w:numFmt w:val="lowerLetter"/>
      <w:lvlText w:val="%2)"/>
      <w:lvlJc w:val="left"/>
      <w:pPr>
        <w:tabs>
          <w:tab w:val="num" w:pos="1080"/>
        </w:tabs>
        <w:ind w:left="1080" w:hanging="360"/>
      </w:pPr>
    </w:lvl>
    <w:lvl w:ilvl="2" w:tplc="1D36F11A">
      <w:start w:val="1"/>
      <w:numFmt w:val="lowerLetter"/>
      <w:lvlText w:val="%3)"/>
      <w:lvlJc w:val="left"/>
      <w:pPr>
        <w:tabs>
          <w:tab w:val="num" w:pos="786"/>
        </w:tabs>
        <w:ind w:left="786" w:hanging="360"/>
      </w:pPr>
      <w:rPr>
        <w:rFonts w:ascii="Times New Roman" w:eastAsia="Times New Roman" w:hAnsi="Times New Roman" w:cs="Times New Roman"/>
      </w:r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
    <w:nsid w:val="1D3B2543"/>
    <w:multiLevelType w:val="hybridMultilevel"/>
    <w:tmpl w:val="EF90FA4A"/>
    <w:lvl w:ilvl="0" w:tplc="041B0017">
      <w:start w:val="1"/>
      <w:numFmt w:val="lowerLetter"/>
      <w:lvlText w:val="%1)"/>
      <w:lvlJc w:val="left"/>
      <w:pPr>
        <w:tabs>
          <w:tab w:val="num" w:pos="1068"/>
        </w:tabs>
        <w:ind w:left="1068" w:hanging="360"/>
      </w:pPr>
    </w:lvl>
    <w:lvl w:ilvl="1" w:tplc="611C02EE">
      <w:start w:val="3"/>
      <w:numFmt w:val="decimal"/>
      <w:lvlText w:val="%2."/>
      <w:lvlJc w:val="left"/>
      <w:pPr>
        <w:tabs>
          <w:tab w:val="num" w:pos="1788"/>
        </w:tabs>
        <w:ind w:left="1788"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nsid w:val="1E09720A"/>
    <w:multiLevelType w:val="hybridMultilevel"/>
    <w:tmpl w:val="FEE68C84"/>
    <w:lvl w:ilvl="0" w:tplc="AC0A9784">
      <w:start w:val="1"/>
      <w:numFmt w:val="lowerLetter"/>
      <w:pStyle w:val="adda"/>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
    <w:nsid w:val="252F23F4"/>
    <w:multiLevelType w:val="hybridMultilevel"/>
    <w:tmpl w:val="C92A0C7A"/>
    <w:lvl w:ilvl="0" w:tplc="E10C2CF2">
      <w:start w:val="1"/>
      <w:numFmt w:val="decimal"/>
      <w:lvlText w:val="%1."/>
      <w:lvlJc w:val="left"/>
      <w:pPr>
        <w:tabs>
          <w:tab w:val="num" w:pos="502"/>
        </w:tabs>
        <w:ind w:left="502" w:hanging="360"/>
      </w:pPr>
      <w:rPr>
        <w:color w:val="auto"/>
      </w:rPr>
    </w:lvl>
    <w:lvl w:ilvl="1" w:tplc="041B0019">
      <w:start w:val="1"/>
      <w:numFmt w:val="lowerLetter"/>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7">
    <w:nsid w:val="291420CF"/>
    <w:multiLevelType w:val="hybridMultilevel"/>
    <w:tmpl w:val="A48AE132"/>
    <w:lvl w:ilvl="0" w:tplc="041B0017">
      <w:start w:val="1"/>
      <w:numFmt w:val="lowerLetter"/>
      <w:lvlText w:val="%1)"/>
      <w:lvlJc w:val="left"/>
      <w:pPr>
        <w:ind w:left="1145" w:hanging="360"/>
      </w:pPr>
      <w:rPr>
        <w:rFonts w:cs="Times New Roman"/>
      </w:rPr>
    </w:lvl>
    <w:lvl w:ilvl="1" w:tplc="041B0017">
      <w:start w:val="1"/>
      <w:numFmt w:val="lowerLetter"/>
      <w:lvlText w:val="%2)"/>
      <w:lvlJc w:val="left"/>
      <w:pPr>
        <w:ind w:left="1865" w:hanging="360"/>
      </w:pPr>
      <w:rPr>
        <w:rFonts w:cs="Times New Roman"/>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8">
    <w:nsid w:val="2A216B48"/>
    <w:multiLevelType w:val="hybridMultilevel"/>
    <w:tmpl w:val="022E0C7C"/>
    <w:lvl w:ilvl="0" w:tplc="825C7E12">
      <w:start w:val="1"/>
      <w:numFmt w:val="lowerLetter"/>
      <w:lvlText w:val="%1)"/>
      <w:lvlJc w:val="left"/>
      <w:pPr>
        <w:tabs>
          <w:tab w:val="num" w:pos="644"/>
        </w:tabs>
        <w:ind w:left="644" w:hanging="360"/>
      </w:pPr>
      <w:rPr>
        <w:color w:val="auto"/>
      </w:rPr>
    </w:lvl>
    <w:lvl w:ilvl="1" w:tplc="041B000F">
      <w:start w:val="1"/>
      <w:numFmt w:val="decimal"/>
      <w:lvlText w:val="%2."/>
      <w:lvlJc w:val="left"/>
      <w:pPr>
        <w:tabs>
          <w:tab w:val="num" w:pos="1788"/>
        </w:tabs>
        <w:ind w:left="1788" w:hanging="360"/>
      </w:pPr>
      <w:rPr>
        <w:color w:val="auto"/>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nsid w:val="2B13270A"/>
    <w:multiLevelType w:val="hybridMultilevel"/>
    <w:tmpl w:val="3BBC1D5C"/>
    <w:lvl w:ilvl="0" w:tplc="306C090C">
      <w:start w:val="2"/>
      <w:numFmt w:val="decimal"/>
      <w:lvlText w:val="%1."/>
      <w:lvlJc w:val="left"/>
      <w:pPr>
        <w:tabs>
          <w:tab w:val="num" w:pos="360"/>
        </w:tabs>
        <w:ind w:left="360" w:hanging="360"/>
      </w:pPr>
    </w:lvl>
    <w:lvl w:ilvl="1" w:tplc="041B0019">
      <w:start w:val="1"/>
      <w:numFmt w:val="decimal"/>
      <w:lvlText w:val="%2."/>
      <w:lvlJc w:val="left"/>
      <w:pPr>
        <w:tabs>
          <w:tab w:val="num" w:pos="1080"/>
        </w:tabs>
        <w:ind w:left="1080" w:hanging="360"/>
      </w:pPr>
    </w:lvl>
    <w:lvl w:ilvl="2" w:tplc="041B001B">
      <w:start w:val="1"/>
      <w:numFmt w:val="decimal"/>
      <w:lvlText w:val="%3."/>
      <w:lvlJc w:val="left"/>
      <w:pPr>
        <w:tabs>
          <w:tab w:val="num" w:pos="1800"/>
        </w:tabs>
        <w:ind w:left="1800" w:hanging="360"/>
      </w:pPr>
    </w:lvl>
    <w:lvl w:ilvl="3" w:tplc="041B000F">
      <w:start w:val="1"/>
      <w:numFmt w:val="decimal"/>
      <w:lvlText w:val="%4."/>
      <w:lvlJc w:val="left"/>
      <w:pPr>
        <w:tabs>
          <w:tab w:val="num" w:pos="2520"/>
        </w:tabs>
        <w:ind w:left="2520" w:hanging="360"/>
      </w:pPr>
    </w:lvl>
    <w:lvl w:ilvl="4" w:tplc="041B0019">
      <w:start w:val="1"/>
      <w:numFmt w:val="decimal"/>
      <w:lvlText w:val="%5."/>
      <w:lvlJc w:val="left"/>
      <w:pPr>
        <w:tabs>
          <w:tab w:val="num" w:pos="3240"/>
        </w:tabs>
        <w:ind w:left="3240" w:hanging="360"/>
      </w:pPr>
    </w:lvl>
    <w:lvl w:ilvl="5" w:tplc="041B001B">
      <w:start w:val="1"/>
      <w:numFmt w:val="decimal"/>
      <w:lvlText w:val="%6."/>
      <w:lvlJc w:val="left"/>
      <w:pPr>
        <w:tabs>
          <w:tab w:val="num" w:pos="3960"/>
        </w:tabs>
        <w:ind w:left="3960" w:hanging="360"/>
      </w:pPr>
    </w:lvl>
    <w:lvl w:ilvl="6" w:tplc="041B000F">
      <w:start w:val="1"/>
      <w:numFmt w:val="decimal"/>
      <w:lvlText w:val="%7."/>
      <w:lvlJc w:val="left"/>
      <w:pPr>
        <w:tabs>
          <w:tab w:val="num" w:pos="4680"/>
        </w:tabs>
        <w:ind w:left="4680" w:hanging="360"/>
      </w:pPr>
    </w:lvl>
    <w:lvl w:ilvl="7" w:tplc="041B0019">
      <w:start w:val="1"/>
      <w:numFmt w:val="decimal"/>
      <w:lvlText w:val="%8."/>
      <w:lvlJc w:val="left"/>
      <w:pPr>
        <w:tabs>
          <w:tab w:val="num" w:pos="5400"/>
        </w:tabs>
        <w:ind w:left="5400" w:hanging="360"/>
      </w:pPr>
    </w:lvl>
    <w:lvl w:ilvl="8" w:tplc="041B001B">
      <w:start w:val="1"/>
      <w:numFmt w:val="decimal"/>
      <w:lvlText w:val="%9."/>
      <w:lvlJc w:val="left"/>
      <w:pPr>
        <w:tabs>
          <w:tab w:val="num" w:pos="6120"/>
        </w:tabs>
        <w:ind w:left="6120" w:hanging="360"/>
      </w:pPr>
    </w:lvl>
  </w:abstractNum>
  <w:abstractNum w:abstractNumId="10">
    <w:nsid w:val="2B7012D6"/>
    <w:multiLevelType w:val="hybridMultilevel"/>
    <w:tmpl w:val="B5806C0E"/>
    <w:lvl w:ilvl="0" w:tplc="041B000F">
      <w:start w:val="1"/>
      <w:numFmt w:val="decimal"/>
      <w:lvlText w:val="%1."/>
      <w:lvlJc w:val="left"/>
      <w:pPr>
        <w:tabs>
          <w:tab w:val="num" w:pos="360"/>
        </w:tabs>
        <w:ind w:left="360" w:hanging="360"/>
      </w:pPr>
    </w:lvl>
    <w:lvl w:ilvl="1" w:tplc="041B0019">
      <w:start w:val="1"/>
      <w:numFmt w:val="decimal"/>
      <w:lvlText w:val="%2."/>
      <w:lvlJc w:val="left"/>
      <w:pPr>
        <w:tabs>
          <w:tab w:val="num" w:pos="1080"/>
        </w:tabs>
        <w:ind w:left="1080" w:hanging="360"/>
      </w:pPr>
    </w:lvl>
    <w:lvl w:ilvl="2" w:tplc="041B001B">
      <w:start w:val="1"/>
      <w:numFmt w:val="decimal"/>
      <w:lvlText w:val="%3."/>
      <w:lvlJc w:val="left"/>
      <w:pPr>
        <w:tabs>
          <w:tab w:val="num" w:pos="1800"/>
        </w:tabs>
        <w:ind w:left="1800" w:hanging="360"/>
      </w:pPr>
    </w:lvl>
    <w:lvl w:ilvl="3" w:tplc="041B000F">
      <w:start w:val="1"/>
      <w:numFmt w:val="decimal"/>
      <w:lvlText w:val="%4."/>
      <w:lvlJc w:val="left"/>
      <w:pPr>
        <w:tabs>
          <w:tab w:val="num" w:pos="2520"/>
        </w:tabs>
        <w:ind w:left="2520" w:hanging="360"/>
      </w:pPr>
    </w:lvl>
    <w:lvl w:ilvl="4" w:tplc="041B0019">
      <w:start w:val="1"/>
      <w:numFmt w:val="decimal"/>
      <w:lvlText w:val="%5."/>
      <w:lvlJc w:val="left"/>
      <w:pPr>
        <w:tabs>
          <w:tab w:val="num" w:pos="3240"/>
        </w:tabs>
        <w:ind w:left="3240" w:hanging="360"/>
      </w:pPr>
    </w:lvl>
    <w:lvl w:ilvl="5" w:tplc="041B001B">
      <w:start w:val="1"/>
      <w:numFmt w:val="decimal"/>
      <w:lvlText w:val="%6."/>
      <w:lvlJc w:val="left"/>
      <w:pPr>
        <w:tabs>
          <w:tab w:val="num" w:pos="3960"/>
        </w:tabs>
        <w:ind w:left="3960" w:hanging="360"/>
      </w:pPr>
    </w:lvl>
    <w:lvl w:ilvl="6" w:tplc="041B000F">
      <w:start w:val="1"/>
      <w:numFmt w:val="decimal"/>
      <w:lvlText w:val="%7."/>
      <w:lvlJc w:val="left"/>
      <w:pPr>
        <w:tabs>
          <w:tab w:val="num" w:pos="4680"/>
        </w:tabs>
        <w:ind w:left="4680" w:hanging="360"/>
      </w:pPr>
    </w:lvl>
    <w:lvl w:ilvl="7" w:tplc="041B0019">
      <w:start w:val="1"/>
      <w:numFmt w:val="decimal"/>
      <w:lvlText w:val="%8."/>
      <w:lvlJc w:val="left"/>
      <w:pPr>
        <w:tabs>
          <w:tab w:val="num" w:pos="5400"/>
        </w:tabs>
        <w:ind w:left="5400" w:hanging="360"/>
      </w:pPr>
    </w:lvl>
    <w:lvl w:ilvl="8" w:tplc="041B001B">
      <w:start w:val="1"/>
      <w:numFmt w:val="decimal"/>
      <w:lvlText w:val="%9."/>
      <w:lvlJc w:val="left"/>
      <w:pPr>
        <w:tabs>
          <w:tab w:val="num" w:pos="6120"/>
        </w:tabs>
        <w:ind w:left="6120" w:hanging="360"/>
      </w:pPr>
    </w:lvl>
  </w:abstractNum>
  <w:abstractNum w:abstractNumId="11">
    <w:nsid w:val="2E8C79A8"/>
    <w:multiLevelType w:val="hybridMultilevel"/>
    <w:tmpl w:val="C32AA258"/>
    <w:lvl w:ilvl="0" w:tplc="041B0017">
      <w:start w:val="1"/>
      <w:numFmt w:val="lowerLetter"/>
      <w:lvlText w:val="%1)"/>
      <w:lvlJc w:val="left"/>
      <w:pPr>
        <w:tabs>
          <w:tab w:val="num" w:pos="644"/>
        </w:tabs>
        <w:ind w:left="644" w:hanging="360"/>
      </w:pPr>
    </w:lvl>
    <w:lvl w:ilvl="1" w:tplc="041B0019" w:tentative="1">
      <w:start w:val="1"/>
      <w:numFmt w:val="lowerLetter"/>
      <w:lvlText w:val="%2."/>
      <w:lvlJc w:val="left"/>
      <w:pPr>
        <w:tabs>
          <w:tab w:val="num" w:pos="1364"/>
        </w:tabs>
        <w:ind w:left="1364" w:hanging="360"/>
      </w:pPr>
    </w:lvl>
    <w:lvl w:ilvl="2" w:tplc="041B001B" w:tentative="1">
      <w:start w:val="1"/>
      <w:numFmt w:val="lowerRoman"/>
      <w:lvlText w:val="%3."/>
      <w:lvlJc w:val="right"/>
      <w:pPr>
        <w:tabs>
          <w:tab w:val="num" w:pos="2084"/>
        </w:tabs>
        <w:ind w:left="2084" w:hanging="180"/>
      </w:pPr>
    </w:lvl>
    <w:lvl w:ilvl="3" w:tplc="041B000F" w:tentative="1">
      <w:start w:val="1"/>
      <w:numFmt w:val="decimal"/>
      <w:lvlText w:val="%4."/>
      <w:lvlJc w:val="left"/>
      <w:pPr>
        <w:tabs>
          <w:tab w:val="num" w:pos="2804"/>
        </w:tabs>
        <w:ind w:left="2804" w:hanging="360"/>
      </w:pPr>
    </w:lvl>
    <w:lvl w:ilvl="4" w:tplc="041B0019" w:tentative="1">
      <w:start w:val="1"/>
      <w:numFmt w:val="lowerLetter"/>
      <w:lvlText w:val="%5."/>
      <w:lvlJc w:val="left"/>
      <w:pPr>
        <w:tabs>
          <w:tab w:val="num" w:pos="3524"/>
        </w:tabs>
        <w:ind w:left="3524" w:hanging="360"/>
      </w:pPr>
    </w:lvl>
    <w:lvl w:ilvl="5" w:tplc="041B001B" w:tentative="1">
      <w:start w:val="1"/>
      <w:numFmt w:val="lowerRoman"/>
      <w:lvlText w:val="%6."/>
      <w:lvlJc w:val="right"/>
      <w:pPr>
        <w:tabs>
          <w:tab w:val="num" w:pos="4244"/>
        </w:tabs>
        <w:ind w:left="4244" w:hanging="180"/>
      </w:pPr>
    </w:lvl>
    <w:lvl w:ilvl="6" w:tplc="041B000F" w:tentative="1">
      <w:start w:val="1"/>
      <w:numFmt w:val="decimal"/>
      <w:lvlText w:val="%7."/>
      <w:lvlJc w:val="left"/>
      <w:pPr>
        <w:tabs>
          <w:tab w:val="num" w:pos="4964"/>
        </w:tabs>
        <w:ind w:left="4964" w:hanging="360"/>
      </w:pPr>
    </w:lvl>
    <w:lvl w:ilvl="7" w:tplc="041B0019" w:tentative="1">
      <w:start w:val="1"/>
      <w:numFmt w:val="lowerLetter"/>
      <w:lvlText w:val="%8."/>
      <w:lvlJc w:val="left"/>
      <w:pPr>
        <w:tabs>
          <w:tab w:val="num" w:pos="5684"/>
        </w:tabs>
        <w:ind w:left="5684" w:hanging="360"/>
      </w:pPr>
    </w:lvl>
    <w:lvl w:ilvl="8" w:tplc="041B001B" w:tentative="1">
      <w:start w:val="1"/>
      <w:numFmt w:val="lowerRoman"/>
      <w:lvlText w:val="%9."/>
      <w:lvlJc w:val="right"/>
      <w:pPr>
        <w:tabs>
          <w:tab w:val="num" w:pos="6404"/>
        </w:tabs>
        <w:ind w:left="6404" w:hanging="180"/>
      </w:pPr>
    </w:lvl>
  </w:abstractNum>
  <w:abstractNum w:abstractNumId="12">
    <w:nsid w:val="30A906F8"/>
    <w:multiLevelType w:val="hybridMultilevel"/>
    <w:tmpl w:val="5470C156"/>
    <w:lvl w:ilvl="0" w:tplc="7840D390">
      <w:start w:val="1"/>
      <w:numFmt w:val="decimal"/>
      <w:lvlText w:val="%1."/>
      <w:lvlJc w:val="left"/>
      <w:pPr>
        <w:tabs>
          <w:tab w:val="num" w:pos="360"/>
        </w:tabs>
        <w:ind w:left="360" w:hanging="360"/>
      </w:pPr>
      <w:rPr>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3">
    <w:nsid w:val="31D15B85"/>
    <w:multiLevelType w:val="hybridMultilevel"/>
    <w:tmpl w:val="8CDA33BA"/>
    <w:lvl w:ilvl="0" w:tplc="4E9C4420">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4">
    <w:nsid w:val="353747E4"/>
    <w:multiLevelType w:val="hybridMultilevel"/>
    <w:tmpl w:val="358800D8"/>
    <w:lvl w:ilvl="0" w:tplc="041B0017">
      <w:start w:val="8"/>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nsid w:val="3A3073B1"/>
    <w:multiLevelType w:val="hybridMultilevel"/>
    <w:tmpl w:val="EA9AC4F2"/>
    <w:lvl w:ilvl="0" w:tplc="041B0017">
      <w:start w:val="1"/>
      <w:numFmt w:val="lowerLetter"/>
      <w:lvlText w:val="%1)"/>
      <w:lvlJc w:val="left"/>
      <w:pPr>
        <w:tabs>
          <w:tab w:val="num" w:pos="720"/>
        </w:tabs>
        <w:ind w:left="720" w:hanging="360"/>
      </w:pPr>
    </w:lvl>
    <w:lvl w:ilvl="1" w:tplc="041B000F">
      <w:start w:val="1"/>
      <w:numFmt w:val="decimal"/>
      <w:lvlText w:val="%2."/>
      <w:lvlJc w:val="left"/>
      <w:pPr>
        <w:tabs>
          <w:tab w:val="num" w:pos="1440"/>
        </w:tabs>
        <w:ind w:left="1440" w:hanging="360"/>
      </w:pPr>
    </w:lvl>
    <w:lvl w:ilvl="2" w:tplc="2E5CE188">
      <w:start w:val="1"/>
      <w:numFmt w:val="lowerLetter"/>
      <w:lvlText w:val="%3."/>
      <w:lvlJc w:val="left"/>
      <w:pPr>
        <w:tabs>
          <w:tab w:val="num" w:pos="2340"/>
        </w:tabs>
        <w:ind w:left="234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6">
    <w:nsid w:val="450F1B31"/>
    <w:multiLevelType w:val="hybridMultilevel"/>
    <w:tmpl w:val="CD7209BA"/>
    <w:lvl w:ilvl="0" w:tplc="041B000F">
      <w:start w:val="1"/>
      <w:numFmt w:val="decimal"/>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7">
    <w:nsid w:val="453309FC"/>
    <w:multiLevelType w:val="hybridMultilevel"/>
    <w:tmpl w:val="641CFA16"/>
    <w:lvl w:ilvl="0" w:tplc="B7061AA0">
      <w:start w:val="1"/>
      <w:numFmt w:val="decimal"/>
      <w:lvlText w:val="%1."/>
      <w:lvlJc w:val="left"/>
      <w:pPr>
        <w:tabs>
          <w:tab w:val="num" w:pos="360"/>
        </w:tabs>
        <w:ind w:left="360" w:hanging="360"/>
      </w:pPr>
      <w:rPr>
        <w:rFonts w:hint="default"/>
      </w:rPr>
    </w:lvl>
    <w:lvl w:ilvl="1" w:tplc="041B0019">
      <w:start w:val="1"/>
      <w:numFmt w:val="decimal"/>
      <w:lvlText w:val="%2."/>
      <w:lvlJc w:val="left"/>
      <w:pPr>
        <w:tabs>
          <w:tab w:val="num" w:pos="1080"/>
        </w:tabs>
        <w:ind w:left="1080" w:hanging="360"/>
      </w:pPr>
    </w:lvl>
    <w:lvl w:ilvl="2" w:tplc="041B001B">
      <w:start w:val="1"/>
      <w:numFmt w:val="decimal"/>
      <w:lvlText w:val="%3."/>
      <w:lvlJc w:val="left"/>
      <w:pPr>
        <w:tabs>
          <w:tab w:val="num" w:pos="1800"/>
        </w:tabs>
        <w:ind w:left="1800" w:hanging="360"/>
      </w:pPr>
    </w:lvl>
    <w:lvl w:ilvl="3" w:tplc="041B000F">
      <w:start w:val="1"/>
      <w:numFmt w:val="decimal"/>
      <w:lvlText w:val="%4."/>
      <w:lvlJc w:val="left"/>
      <w:pPr>
        <w:tabs>
          <w:tab w:val="num" w:pos="2520"/>
        </w:tabs>
        <w:ind w:left="2520" w:hanging="360"/>
      </w:pPr>
    </w:lvl>
    <w:lvl w:ilvl="4" w:tplc="041B0019">
      <w:start w:val="1"/>
      <w:numFmt w:val="decimal"/>
      <w:lvlText w:val="%5."/>
      <w:lvlJc w:val="left"/>
      <w:pPr>
        <w:tabs>
          <w:tab w:val="num" w:pos="3240"/>
        </w:tabs>
        <w:ind w:left="3240" w:hanging="360"/>
      </w:pPr>
    </w:lvl>
    <w:lvl w:ilvl="5" w:tplc="041B001B">
      <w:start w:val="1"/>
      <w:numFmt w:val="decimal"/>
      <w:lvlText w:val="%6."/>
      <w:lvlJc w:val="left"/>
      <w:pPr>
        <w:tabs>
          <w:tab w:val="num" w:pos="3960"/>
        </w:tabs>
        <w:ind w:left="3960" w:hanging="360"/>
      </w:pPr>
    </w:lvl>
    <w:lvl w:ilvl="6" w:tplc="041B000F">
      <w:start w:val="1"/>
      <w:numFmt w:val="decimal"/>
      <w:lvlText w:val="%7."/>
      <w:lvlJc w:val="left"/>
      <w:pPr>
        <w:tabs>
          <w:tab w:val="num" w:pos="4680"/>
        </w:tabs>
        <w:ind w:left="4680" w:hanging="360"/>
      </w:pPr>
    </w:lvl>
    <w:lvl w:ilvl="7" w:tplc="041B0019">
      <w:start w:val="1"/>
      <w:numFmt w:val="decimal"/>
      <w:lvlText w:val="%8."/>
      <w:lvlJc w:val="left"/>
      <w:pPr>
        <w:tabs>
          <w:tab w:val="num" w:pos="5400"/>
        </w:tabs>
        <w:ind w:left="5400" w:hanging="360"/>
      </w:pPr>
    </w:lvl>
    <w:lvl w:ilvl="8" w:tplc="041B001B">
      <w:start w:val="1"/>
      <w:numFmt w:val="decimal"/>
      <w:lvlText w:val="%9."/>
      <w:lvlJc w:val="left"/>
      <w:pPr>
        <w:tabs>
          <w:tab w:val="num" w:pos="6120"/>
        </w:tabs>
        <w:ind w:left="6120" w:hanging="360"/>
      </w:pPr>
    </w:lvl>
  </w:abstractNum>
  <w:abstractNum w:abstractNumId="18">
    <w:nsid w:val="4A001398"/>
    <w:multiLevelType w:val="hybridMultilevel"/>
    <w:tmpl w:val="9FC845D6"/>
    <w:lvl w:ilvl="0" w:tplc="041B0017">
      <w:start w:val="1"/>
      <w:numFmt w:val="lowerLetter"/>
      <w:lvlText w:val="%1)"/>
      <w:lvlJc w:val="left"/>
      <w:pPr>
        <w:tabs>
          <w:tab w:val="num" w:pos="1290"/>
        </w:tabs>
        <w:ind w:left="1290" w:hanging="360"/>
      </w:pPr>
    </w:lvl>
    <w:lvl w:ilvl="1" w:tplc="041B0019" w:tentative="1">
      <w:start w:val="1"/>
      <w:numFmt w:val="lowerLetter"/>
      <w:lvlText w:val="%2."/>
      <w:lvlJc w:val="left"/>
      <w:pPr>
        <w:tabs>
          <w:tab w:val="num" w:pos="2010"/>
        </w:tabs>
        <w:ind w:left="2010" w:hanging="360"/>
      </w:pPr>
    </w:lvl>
    <w:lvl w:ilvl="2" w:tplc="041B001B" w:tentative="1">
      <w:start w:val="1"/>
      <w:numFmt w:val="lowerRoman"/>
      <w:lvlText w:val="%3."/>
      <w:lvlJc w:val="right"/>
      <w:pPr>
        <w:tabs>
          <w:tab w:val="num" w:pos="2730"/>
        </w:tabs>
        <w:ind w:left="2730" w:hanging="180"/>
      </w:pPr>
    </w:lvl>
    <w:lvl w:ilvl="3" w:tplc="041B000F" w:tentative="1">
      <w:start w:val="1"/>
      <w:numFmt w:val="decimal"/>
      <w:lvlText w:val="%4."/>
      <w:lvlJc w:val="left"/>
      <w:pPr>
        <w:tabs>
          <w:tab w:val="num" w:pos="3450"/>
        </w:tabs>
        <w:ind w:left="3450" w:hanging="360"/>
      </w:pPr>
    </w:lvl>
    <w:lvl w:ilvl="4" w:tplc="041B0019" w:tentative="1">
      <w:start w:val="1"/>
      <w:numFmt w:val="lowerLetter"/>
      <w:lvlText w:val="%5."/>
      <w:lvlJc w:val="left"/>
      <w:pPr>
        <w:tabs>
          <w:tab w:val="num" w:pos="4170"/>
        </w:tabs>
        <w:ind w:left="4170" w:hanging="360"/>
      </w:pPr>
    </w:lvl>
    <w:lvl w:ilvl="5" w:tplc="041B001B" w:tentative="1">
      <w:start w:val="1"/>
      <w:numFmt w:val="lowerRoman"/>
      <w:lvlText w:val="%6."/>
      <w:lvlJc w:val="right"/>
      <w:pPr>
        <w:tabs>
          <w:tab w:val="num" w:pos="4890"/>
        </w:tabs>
        <w:ind w:left="4890" w:hanging="180"/>
      </w:pPr>
    </w:lvl>
    <w:lvl w:ilvl="6" w:tplc="041B000F" w:tentative="1">
      <w:start w:val="1"/>
      <w:numFmt w:val="decimal"/>
      <w:lvlText w:val="%7."/>
      <w:lvlJc w:val="left"/>
      <w:pPr>
        <w:tabs>
          <w:tab w:val="num" w:pos="5610"/>
        </w:tabs>
        <w:ind w:left="5610" w:hanging="360"/>
      </w:pPr>
    </w:lvl>
    <w:lvl w:ilvl="7" w:tplc="041B0019" w:tentative="1">
      <w:start w:val="1"/>
      <w:numFmt w:val="lowerLetter"/>
      <w:lvlText w:val="%8."/>
      <w:lvlJc w:val="left"/>
      <w:pPr>
        <w:tabs>
          <w:tab w:val="num" w:pos="6330"/>
        </w:tabs>
        <w:ind w:left="6330" w:hanging="360"/>
      </w:pPr>
    </w:lvl>
    <w:lvl w:ilvl="8" w:tplc="041B001B" w:tentative="1">
      <w:start w:val="1"/>
      <w:numFmt w:val="lowerRoman"/>
      <w:lvlText w:val="%9."/>
      <w:lvlJc w:val="right"/>
      <w:pPr>
        <w:tabs>
          <w:tab w:val="num" w:pos="7050"/>
        </w:tabs>
        <w:ind w:left="7050" w:hanging="180"/>
      </w:pPr>
    </w:lvl>
  </w:abstractNum>
  <w:abstractNum w:abstractNumId="19">
    <w:nsid w:val="4B891653"/>
    <w:multiLevelType w:val="hybridMultilevel"/>
    <w:tmpl w:val="E83E415C"/>
    <w:lvl w:ilvl="0" w:tplc="041B000F">
      <w:start w:val="1"/>
      <w:numFmt w:val="decimal"/>
      <w:lvlText w:val="%1."/>
      <w:lvlJc w:val="left"/>
      <w:pPr>
        <w:tabs>
          <w:tab w:val="num" w:pos="720"/>
        </w:tabs>
        <w:ind w:left="720" w:hanging="360"/>
      </w:pPr>
    </w:lvl>
    <w:lvl w:ilvl="1" w:tplc="E1680804">
      <w:start w:val="1"/>
      <w:numFmt w:val="bullet"/>
      <w:lvlText w:val="-"/>
      <w:lvlJc w:val="left"/>
      <w:pPr>
        <w:tabs>
          <w:tab w:val="num" w:pos="1440"/>
        </w:tabs>
        <w:ind w:left="1440" w:hanging="360"/>
      </w:pPr>
      <w:rPr>
        <w:rFonts w:ascii="Times New Roman" w:eastAsia="Times New Roman" w:hAnsi="Times New Roman" w:cs="Times New Roman" w:hint="default"/>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0">
    <w:nsid w:val="5E2F0C48"/>
    <w:multiLevelType w:val="hybridMultilevel"/>
    <w:tmpl w:val="BAE0A51A"/>
    <w:lvl w:ilvl="0" w:tplc="43D0043A">
      <w:start w:val="1"/>
      <w:numFmt w:val="decimal"/>
      <w:lvlText w:val="%1."/>
      <w:lvlJc w:val="left"/>
      <w:pPr>
        <w:tabs>
          <w:tab w:val="num" w:pos="420"/>
        </w:tabs>
        <w:ind w:left="420" w:hanging="420"/>
      </w:pPr>
      <w:rPr>
        <w:strike w:val="0"/>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1">
    <w:nsid w:val="5E5E1608"/>
    <w:multiLevelType w:val="hybridMultilevel"/>
    <w:tmpl w:val="233AC500"/>
    <w:lvl w:ilvl="0" w:tplc="347018FE">
      <w:start w:val="1"/>
      <w:numFmt w:val="decimal"/>
      <w:lvlText w:val="%1."/>
      <w:lvlJc w:val="left"/>
      <w:pPr>
        <w:tabs>
          <w:tab w:val="num" w:pos="720"/>
        </w:tabs>
        <w:ind w:left="720" w:hanging="360"/>
      </w:pPr>
      <w:rPr>
        <w:strike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2">
    <w:nsid w:val="6034073E"/>
    <w:multiLevelType w:val="hybridMultilevel"/>
    <w:tmpl w:val="8F8C8FFC"/>
    <w:lvl w:ilvl="0" w:tplc="36C46B8E">
      <w:start w:val="3"/>
      <w:numFmt w:val="decimal"/>
      <w:lvlText w:val="%1."/>
      <w:lvlJc w:val="left"/>
      <w:pPr>
        <w:tabs>
          <w:tab w:val="num" w:pos="360"/>
        </w:tabs>
        <w:ind w:left="360" w:hanging="360"/>
      </w:pPr>
      <w:rPr>
        <w:strike w:val="0"/>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3">
    <w:nsid w:val="648F0458"/>
    <w:multiLevelType w:val="hybridMultilevel"/>
    <w:tmpl w:val="BFE0700E"/>
    <w:lvl w:ilvl="0" w:tplc="041B000F">
      <w:start w:val="1"/>
      <w:numFmt w:val="decimal"/>
      <w:lvlText w:val="%1."/>
      <w:lvlJc w:val="left"/>
      <w:pPr>
        <w:tabs>
          <w:tab w:val="num" w:pos="360"/>
        </w:tabs>
        <w:ind w:left="36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4">
    <w:nsid w:val="654F44FE"/>
    <w:multiLevelType w:val="hybridMultilevel"/>
    <w:tmpl w:val="0C6A9454"/>
    <w:lvl w:ilvl="0" w:tplc="593E348C">
      <w:start w:val="1"/>
      <w:numFmt w:val="decimal"/>
      <w:lvlText w:val="%1."/>
      <w:lvlJc w:val="left"/>
      <w:pPr>
        <w:tabs>
          <w:tab w:val="num" w:pos="360"/>
        </w:tabs>
        <w:ind w:left="360" w:hanging="360"/>
      </w:pPr>
      <w:rPr>
        <w:strike w:val="0"/>
        <w:color w:val="auto"/>
      </w:rPr>
    </w:lvl>
    <w:lvl w:ilvl="1" w:tplc="041B0019" w:tentative="1">
      <w:start w:val="1"/>
      <w:numFmt w:val="lowerLetter"/>
      <w:lvlText w:val="%2."/>
      <w:lvlJc w:val="left"/>
      <w:pPr>
        <w:tabs>
          <w:tab w:val="num" w:pos="1156"/>
        </w:tabs>
        <w:ind w:left="1156" w:hanging="360"/>
      </w:pPr>
    </w:lvl>
    <w:lvl w:ilvl="2" w:tplc="041B001B" w:tentative="1">
      <w:start w:val="1"/>
      <w:numFmt w:val="lowerRoman"/>
      <w:lvlText w:val="%3."/>
      <w:lvlJc w:val="right"/>
      <w:pPr>
        <w:tabs>
          <w:tab w:val="num" w:pos="1876"/>
        </w:tabs>
        <w:ind w:left="1876" w:hanging="180"/>
      </w:pPr>
    </w:lvl>
    <w:lvl w:ilvl="3" w:tplc="041B000F" w:tentative="1">
      <w:start w:val="1"/>
      <w:numFmt w:val="decimal"/>
      <w:lvlText w:val="%4."/>
      <w:lvlJc w:val="left"/>
      <w:pPr>
        <w:tabs>
          <w:tab w:val="num" w:pos="2596"/>
        </w:tabs>
        <w:ind w:left="2596" w:hanging="360"/>
      </w:pPr>
    </w:lvl>
    <w:lvl w:ilvl="4" w:tplc="041B0019" w:tentative="1">
      <w:start w:val="1"/>
      <w:numFmt w:val="lowerLetter"/>
      <w:lvlText w:val="%5."/>
      <w:lvlJc w:val="left"/>
      <w:pPr>
        <w:tabs>
          <w:tab w:val="num" w:pos="3316"/>
        </w:tabs>
        <w:ind w:left="3316" w:hanging="360"/>
      </w:pPr>
    </w:lvl>
    <w:lvl w:ilvl="5" w:tplc="041B001B" w:tentative="1">
      <w:start w:val="1"/>
      <w:numFmt w:val="lowerRoman"/>
      <w:lvlText w:val="%6."/>
      <w:lvlJc w:val="right"/>
      <w:pPr>
        <w:tabs>
          <w:tab w:val="num" w:pos="4036"/>
        </w:tabs>
        <w:ind w:left="4036" w:hanging="180"/>
      </w:pPr>
    </w:lvl>
    <w:lvl w:ilvl="6" w:tplc="041B000F" w:tentative="1">
      <w:start w:val="1"/>
      <w:numFmt w:val="decimal"/>
      <w:lvlText w:val="%7."/>
      <w:lvlJc w:val="left"/>
      <w:pPr>
        <w:tabs>
          <w:tab w:val="num" w:pos="4756"/>
        </w:tabs>
        <w:ind w:left="4756" w:hanging="360"/>
      </w:pPr>
    </w:lvl>
    <w:lvl w:ilvl="7" w:tplc="041B0019" w:tentative="1">
      <w:start w:val="1"/>
      <w:numFmt w:val="lowerLetter"/>
      <w:lvlText w:val="%8."/>
      <w:lvlJc w:val="left"/>
      <w:pPr>
        <w:tabs>
          <w:tab w:val="num" w:pos="5476"/>
        </w:tabs>
        <w:ind w:left="5476" w:hanging="360"/>
      </w:pPr>
    </w:lvl>
    <w:lvl w:ilvl="8" w:tplc="041B001B" w:tentative="1">
      <w:start w:val="1"/>
      <w:numFmt w:val="lowerRoman"/>
      <w:lvlText w:val="%9."/>
      <w:lvlJc w:val="right"/>
      <w:pPr>
        <w:tabs>
          <w:tab w:val="num" w:pos="6196"/>
        </w:tabs>
        <w:ind w:left="6196" w:hanging="180"/>
      </w:pPr>
    </w:lvl>
  </w:abstractNum>
  <w:abstractNum w:abstractNumId="25">
    <w:nsid w:val="73E162BA"/>
    <w:multiLevelType w:val="hybridMultilevel"/>
    <w:tmpl w:val="9C8C4EDC"/>
    <w:lvl w:ilvl="0" w:tplc="041B0017">
      <w:start w:val="1"/>
      <w:numFmt w:val="lowerLetter"/>
      <w:lvlText w:val="%1)"/>
      <w:lvlJc w:val="left"/>
      <w:pPr>
        <w:ind w:left="1145" w:hanging="360"/>
      </w:pPr>
      <w:rPr>
        <w:rFonts w:cs="Times New Roman"/>
      </w:rPr>
    </w:lvl>
    <w:lvl w:ilvl="1" w:tplc="041B0017">
      <w:start w:val="1"/>
      <w:numFmt w:val="lowerLetter"/>
      <w:lvlText w:val="%2)"/>
      <w:lvlJc w:val="left"/>
      <w:pPr>
        <w:ind w:left="1865" w:hanging="360"/>
      </w:pPr>
      <w:rPr>
        <w:rFonts w:cs="Times New Roman"/>
      </w:rPr>
    </w:lvl>
    <w:lvl w:ilvl="2" w:tplc="041B001B" w:tentative="1">
      <w:start w:val="1"/>
      <w:numFmt w:val="lowerRoman"/>
      <w:lvlText w:val="%3."/>
      <w:lvlJc w:val="right"/>
      <w:pPr>
        <w:ind w:left="2585" w:hanging="180"/>
      </w:pPr>
      <w:rPr>
        <w:rFonts w:cs="Times New Roman"/>
      </w:rPr>
    </w:lvl>
    <w:lvl w:ilvl="3" w:tplc="041B000F" w:tentative="1">
      <w:start w:val="1"/>
      <w:numFmt w:val="decimal"/>
      <w:lvlText w:val="%4."/>
      <w:lvlJc w:val="left"/>
      <w:pPr>
        <w:ind w:left="3305" w:hanging="360"/>
      </w:pPr>
      <w:rPr>
        <w:rFonts w:cs="Times New Roman"/>
      </w:rPr>
    </w:lvl>
    <w:lvl w:ilvl="4" w:tplc="041B0019" w:tentative="1">
      <w:start w:val="1"/>
      <w:numFmt w:val="lowerLetter"/>
      <w:lvlText w:val="%5."/>
      <w:lvlJc w:val="left"/>
      <w:pPr>
        <w:ind w:left="4025" w:hanging="360"/>
      </w:pPr>
      <w:rPr>
        <w:rFonts w:cs="Times New Roman"/>
      </w:rPr>
    </w:lvl>
    <w:lvl w:ilvl="5" w:tplc="041B001B" w:tentative="1">
      <w:start w:val="1"/>
      <w:numFmt w:val="lowerRoman"/>
      <w:lvlText w:val="%6."/>
      <w:lvlJc w:val="right"/>
      <w:pPr>
        <w:ind w:left="4745" w:hanging="180"/>
      </w:pPr>
      <w:rPr>
        <w:rFonts w:cs="Times New Roman"/>
      </w:rPr>
    </w:lvl>
    <w:lvl w:ilvl="6" w:tplc="041B000F" w:tentative="1">
      <w:start w:val="1"/>
      <w:numFmt w:val="decimal"/>
      <w:lvlText w:val="%7."/>
      <w:lvlJc w:val="left"/>
      <w:pPr>
        <w:ind w:left="5465" w:hanging="360"/>
      </w:pPr>
      <w:rPr>
        <w:rFonts w:cs="Times New Roman"/>
      </w:rPr>
    </w:lvl>
    <w:lvl w:ilvl="7" w:tplc="041B0019" w:tentative="1">
      <w:start w:val="1"/>
      <w:numFmt w:val="lowerLetter"/>
      <w:lvlText w:val="%8."/>
      <w:lvlJc w:val="left"/>
      <w:pPr>
        <w:ind w:left="6185" w:hanging="360"/>
      </w:pPr>
      <w:rPr>
        <w:rFonts w:cs="Times New Roman"/>
      </w:rPr>
    </w:lvl>
    <w:lvl w:ilvl="8" w:tplc="041B001B" w:tentative="1">
      <w:start w:val="1"/>
      <w:numFmt w:val="lowerRoman"/>
      <w:lvlText w:val="%9."/>
      <w:lvlJc w:val="right"/>
      <w:pPr>
        <w:ind w:left="6905" w:hanging="180"/>
      </w:pPr>
      <w:rPr>
        <w:rFonts w:cs="Times New Roman"/>
      </w:rPr>
    </w:lvl>
  </w:abstractNum>
  <w:abstractNum w:abstractNumId="26">
    <w:nsid w:val="7A1A0947"/>
    <w:multiLevelType w:val="hybridMultilevel"/>
    <w:tmpl w:val="7F90267A"/>
    <w:lvl w:ilvl="0" w:tplc="825C9FBE">
      <w:start w:val="1"/>
      <w:numFmt w:val="decimal"/>
      <w:lvlText w:val="%1."/>
      <w:lvlJc w:val="left"/>
      <w:pPr>
        <w:tabs>
          <w:tab w:val="num" w:pos="420"/>
        </w:tabs>
        <w:ind w:left="420" w:hanging="420"/>
      </w:pPr>
    </w:lvl>
    <w:lvl w:ilvl="1" w:tplc="041B0019">
      <w:start w:val="1"/>
      <w:numFmt w:val="decimal"/>
      <w:lvlText w:val="%2."/>
      <w:lvlJc w:val="left"/>
      <w:pPr>
        <w:tabs>
          <w:tab w:val="num" w:pos="1080"/>
        </w:tabs>
        <w:ind w:left="1080" w:hanging="360"/>
      </w:pPr>
    </w:lvl>
    <w:lvl w:ilvl="2" w:tplc="041B001B">
      <w:start w:val="1"/>
      <w:numFmt w:val="decimal"/>
      <w:lvlText w:val="%3."/>
      <w:lvlJc w:val="left"/>
      <w:pPr>
        <w:tabs>
          <w:tab w:val="num" w:pos="1800"/>
        </w:tabs>
        <w:ind w:left="1800" w:hanging="360"/>
      </w:pPr>
    </w:lvl>
    <w:lvl w:ilvl="3" w:tplc="041B000F">
      <w:start w:val="1"/>
      <w:numFmt w:val="decimal"/>
      <w:lvlText w:val="%4."/>
      <w:lvlJc w:val="left"/>
      <w:pPr>
        <w:tabs>
          <w:tab w:val="num" w:pos="2520"/>
        </w:tabs>
        <w:ind w:left="2520" w:hanging="360"/>
      </w:pPr>
    </w:lvl>
    <w:lvl w:ilvl="4" w:tplc="041B0019">
      <w:start w:val="1"/>
      <w:numFmt w:val="decimal"/>
      <w:lvlText w:val="%5."/>
      <w:lvlJc w:val="left"/>
      <w:pPr>
        <w:tabs>
          <w:tab w:val="num" w:pos="3240"/>
        </w:tabs>
        <w:ind w:left="3240" w:hanging="360"/>
      </w:pPr>
    </w:lvl>
    <w:lvl w:ilvl="5" w:tplc="041B001B">
      <w:start w:val="1"/>
      <w:numFmt w:val="decimal"/>
      <w:lvlText w:val="%6."/>
      <w:lvlJc w:val="left"/>
      <w:pPr>
        <w:tabs>
          <w:tab w:val="num" w:pos="3960"/>
        </w:tabs>
        <w:ind w:left="3960" w:hanging="360"/>
      </w:pPr>
    </w:lvl>
    <w:lvl w:ilvl="6" w:tplc="041B000F">
      <w:start w:val="1"/>
      <w:numFmt w:val="decimal"/>
      <w:lvlText w:val="%7."/>
      <w:lvlJc w:val="left"/>
      <w:pPr>
        <w:tabs>
          <w:tab w:val="num" w:pos="4680"/>
        </w:tabs>
        <w:ind w:left="4680" w:hanging="360"/>
      </w:pPr>
    </w:lvl>
    <w:lvl w:ilvl="7" w:tplc="041B0019">
      <w:start w:val="1"/>
      <w:numFmt w:val="decimal"/>
      <w:lvlText w:val="%8."/>
      <w:lvlJc w:val="left"/>
      <w:pPr>
        <w:tabs>
          <w:tab w:val="num" w:pos="5400"/>
        </w:tabs>
        <w:ind w:left="5400" w:hanging="360"/>
      </w:pPr>
    </w:lvl>
    <w:lvl w:ilvl="8" w:tplc="041B001B">
      <w:start w:val="1"/>
      <w:numFmt w:val="decimal"/>
      <w:lvlText w:val="%9."/>
      <w:lvlJc w:val="left"/>
      <w:pPr>
        <w:tabs>
          <w:tab w:val="num" w:pos="6120"/>
        </w:tabs>
        <w:ind w:left="6120" w:hanging="360"/>
      </w:pPr>
    </w:lvl>
  </w:abstractNum>
  <w:abstractNum w:abstractNumId="27">
    <w:nsid w:val="7BAA7481"/>
    <w:multiLevelType w:val="hybridMultilevel"/>
    <w:tmpl w:val="5FD01508"/>
    <w:lvl w:ilvl="0" w:tplc="46BA9F48">
      <w:start w:val="1"/>
      <w:numFmt w:val="decimal"/>
      <w:lvlText w:val="%1."/>
      <w:lvlJc w:val="left"/>
      <w:pPr>
        <w:tabs>
          <w:tab w:val="num" w:pos="540"/>
        </w:tabs>
        <w:ind w:left="540" w:hanging="360"/>
      </w:pPr>
      <w:rPr>
        <w:b w:val="0"/>
        <w:color w:val="auto"/>
      </w:rPr>
    </w:lvl>
    <w:lvl w:ilvl="1" w:tplc="041B0017">
      <w:start w:val="1"/>
      <w:numFmt w:val="lowerLetter"/>
      <w:lvlText w:val="%2)"/>
      <w:lvlJc w:val="left"/>
      <w:pPr>
        <w:tabs>
          <w:tab w:val="num" w:pos="1080"/>
        </w:tabs>
        <w:ind w:left="108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8">
    <w:nsid w:val="7E414ADE"/>
    <w:multiLevelType w:val="hybridMultilevel"/>
    <w:tmpl w:val="390E18F0"/>
    <w:lvl w:ilvl="0" w:tplc="897E502E">
      <w:start w:val="1"/>
      <w:numFmt w:val="decimal"/>
      <w:pStyle w:val="odsek1"/>
      <w:lvlText w:val="(%1)"/>
      <w:lvlJc w:val="left"/>
      <w:pPr>
        <w:tabs>
          <w:tab w:val="num" w:pos="0"/>
        </w:tabs>
        <w:ind w:left="1069" w:hanging="360"/>
      </w:pPr>
      <w:rPr>
        <w:rFonts w:ascii="Times New Roman" w:hAnsi="Times New Roman" w:cs="Times New Roman" w:hint="default"/>
        <w:b w:val="0"/>
        <w:i w:val="0"/>
        <w:spacing w:val="0"/>
        <w:w w:val="100"/>
        <w:kern w:val="0"/>
        <w:position w:val="0"/>
        <w:sz w:val="24"/>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17"/>
  </w:num>
  <w:num w:numId="13">
    <w:abstractNumId w:val="12"/>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
  </w:num>
  <w:num w:numId="24">
    <w:abstractNumId w:val="18"/>
  </w:num>
  <w:num w:numId="25">
    <w:abstractNumId w:val="24"/>
  </w:num>
  <w:num w:numId="26">
    <w:abstractNumId w:val="16"/>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2050"/>
  </w:hdrShapeDefaults>
  <w:footnotePr>
    <w:footnote w:id="0"/>
    <w:footnote w:id="1"/>
  </w:footnotePr>
  <w:endnotePr>
    <w:endnote w:id="0"/>
    <w:endnote w:id="1"/>
  </w:endnotePr>
  <w:compat/>
  <w:rsids>
    <w:rsidRoot w:val="005B39AB"/>
    <w:rsid w:val="00062451"/>
    <w:rsid w:val="000666D3"/>
    <w:rsid w:val="000944AC"/>
    <w:rsid w:val="000A693B"/>
    <w:rsid w:val="000B4406"/>
    <w:rsid w:val="000C0915"/>
    <w:rsid w:val="000D6CB1"/>
    <w:rsid w:val="000E2D1E"/>
    <w:rsid w:val="001136AB"/>
    <w:rsid w:val="001527FF"/>
    <w:rsid w:val="001841EA"/>
    <w:rsid w:val="001874C2"/>
    <w:rsid w:val="00191107"/>
    <w:rsid w:val="00194DDE"/>
    <w:rsid w:val="001C2AC3"/>
    <w:rsid w:val="00205AD1"/>
    <w:rsid w:val="00213784"/>
    <w:rsid w:val="00255F97"/>
    <w:rsid w:val="00262554"/>
    <w:rsid w:val="00264DEA"/>
    <w:rsid w:val="00285387"/>
    <w:rsid w:val="002A1C5F"/>
    <w:rsid w:val="002A26BE"/>
    <w:rsid w:val="002C604D"/>
    <w:rsid w:val="00331BEB"/>
    <w:rsid w:val="00375638"/>
    <w:rsid w:val="003A489A"/>
    <w:rsid w:val="003A71E7"/>
    <w:rsid w:val="003C4FA0"/>
    <w:rsid w:val="003D02AB"/>
    <w:rsid w:val="00445453"/>
    <w:rsid w:val="00452E0F"/>
    <w:rsid w:val="004B1635"/>
    <w:rsid w:val="00527F08"/>
    <w:rsid w:val="005A7995"/>
    <w:rsid w:val="005B39AB"/>
    <w:rsid w:val="005B5E90"/>
    <w:rsid w:val="005E2E1A"/>
    <w:rsid w:val="00617269"/>
    <w:rsid w:val="006251EB"/>
    <w:rsid w:val="00641758"/>
    <w:rsid w:val="006A3A89"/>
    <w:rsid w:val="006D4017"/>
    <w:rsid w:val="007500A6"/>
    <w:rsid w:val="00762ED0"/>
    <w:rsid w:val="00782C2F"/>
    <w:rsid w:val="007965F2"/>
    <w:rsid w:val="007A0463"/>
    <w:rsid w:val="007B3B63"/>
    <w:rsid w:val="007C08A1"/>
    <w:rsid w:val="007E2B1D"/>
    <w:rsid w:val="0080684A"/>
    <w:rsid w:val="0084432E"/>
    <w:rsid w:val="008463DE"/>
    <w:rsid w:val="00864138"/>
    <w:rsid w:val="008A566B"/>
    <w:rsid w:val="008C3A4D"/>
    <w:rsid w:val="008C5EC8"/>
    <w:rsid w:val="008E0B32"/>
    <w:rsid w:val="008E2C44"/>
    <w:rsid w:val="008F732C"/>
    <w:rsid w:val="0090335F"/>
    <w:rsid w:val="00911E7B"/>
    <w:rsid w:val="0095394E"/>
    <w:rsid w:val="00993041"/>
    <w:rsid w:val="009A2E50"/>
    <w:rsid w:val="00A37B4D"/>
    <w:rsid w:val="00A51F2E"/>
    <w:rsid w:val="00AE70AF"/>
    <w:rsid w:val="00AF0829"/>
    <w:rsid w:val="00B30144"/>
    <w:rsid w:val="00B47B8A"/>
    <w:rsid w:val="00BB2656"/>
    <w:rsid w:val="00BC5563"/>
    <w:rsid w:val="00BE749E"/>
    <w:rsid w:val="00BF7E53"/>
    <w:rsid w:val="00C016DB"/>
    <w:rsid w:val="00C53ADD"/>
    <w:rsid w:val="00C53E5C"/>
    <w:rsid w:val="00C6237C"/>
    <w:rsid w:val="00C80D5D"/>
    <w:rsid w:val="00C93861"/>
    <w:rsid w:val="00CD7FFD"/>
    <w:rsid w:val="00CE5F3F"/>
    <w:rsid w:val="00D41FFC"/>
    <w:rsid w:val="00D66D6E"/>
    <w:rsid w:val="00D7579E"/>
    <w:rsid w:val="00E24AE0"/>
    <w:rsid w:val="00E63EED"/>
    <w:rsid w:val="00E87ECE"/>
    <w:rsid w:val="00EA1E27"/>
    <w:rsid w:val="00ED4583"/>
    <w:rsid w:val="00ED6601"/>
    <w:rsid w:val="00F24FD2"/>
    <w:rsid w:val="00F31D2C"/>
    <w:rsid w:val="00F41E5C"/>
    <w:rsid w:val="00F60330"/>
    <w:rsid w:val="00FD011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B39AB"/>
    <w:pPr>
      <w:spacing w:after="0"/>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5B39AB"/>
    <w:pPr>
      <w:tabs>
        <w:tab w:val="center" w:pos="4536"/>
        <w:tab w:val="right" w:pos="9072"/>
      </w:tabs>
    </w:pPr>
  </w:style>
  <w:style w:type="character" w:customStyle="1" w:styleId="PtaChar">
    <w:name w:val="Päta Char"/>
    <w:basedOn w:val="Predvolenpsmoodseku"/>
    <w:link w:val="Pta"/>
    <w:uiPriority w:val="99"/>
    <w:rsid w:val="005B39AB"/>
    <w:rPr>
      <w:rFonts w:ascii="Times New Roman" w:eastAsia="Times New Roman" w:hAnsi="Times New Roman" w:cs="Times New Roman"/>
      <w:sz w:val="24"/>
      <w:szCs w:val="24"/>
      <w:lang w:eastAsia="sk-SK"/>
    </w:rPr>
  </w:style>
  <w:style w:type="paragraph" w:customStyle="1" w:styleId="Odsekzoznamu1">
    <w:name w:val="Odsek zoznamu1"/>
    <w:basedOn w:val="Normlny"/>
    <w:rsid w:val="005B39AB"/>
    <w:pPr>
      <w:spacing w:after="160" w:line="259" w:lineRule="auto"/>
      <w:ind w:left="720"/>
      <w:contextualSpacing/>
    </w:pPr>
    <w:rPr>
      <w:szCs w:val="22"/>
      <w:lang w:eastAsia="en-US"/>
    </w:rPr>
  </w:style>
  <w:style w:type="character" w:styleId="Hypertextovprepojenie">
    <w:name w:val="Hyperlink"/>
    <w:rsid w:val="005B39AB"/>
    <w:rPr>
      <w:strike w:val="0"/>
      <w:dstrike w:val="0"/>
      <w:color w:val="05507A"/>
      <w:u w:val="none"/>
      <w:effect w:val="none"/>
    </w:rPr>
  </w:style>
  <w:style w:type="paragraph" w:styleId="Odsekzoznamu">
    <w:name w:val="List Paragraph"/>
    <w:basedOn w:val="Normlny"/>
    <w:uiPriority w:val="34"/>
    <w:qFormat/>
    <w:rsid w:val="005B39AB"/>
    <w:pPr>
      <w:ind w:left="708"/>
    </w:pPr>
  </w:style>
  <w:style w:type="paragraph" w:customStyle="1" w:styleId="odsek1">
    <w:name w:val="odsek1"/>
    <w:basedOn w:val="Normlny"/>
    <w:rsid w:val="005B39AB"/>
    <w:pPr>
      <w:keepNext/>
      <w:numPr>
        <w:numId w:val="27"/>
      </w:numPr>
      <w:autoSpaceDE w:val="0"/>
      <w:autoSpaceDN w:val="0"/>
      <w:adjustRightInd w:val="0"/>
      <w:spacing w:before="120" w:after="120"/>
      <w:jc w:val="both"/>
    </w:pPr>
    <w:rPr>
      <w:rFonts w:eastAsia="Calibri"/>
      <w:szCs w:val="20"/>
    </w:rPr>
  </w:style>
  <w:style w:type="paragraph" w:customStyle="1" w:styleId="adda">
    <w:name w:val="adda"/>
    <w:basedOn w:val="Normlny"/>
    <w:rsid w:val="005B39AB"/>
    <w:pPr>
      <w:keepNext/>
      <w:numPr>
        <w:numId w:val="28"/>
      </w:numPr>
      <w:autoSpaceDE w:val="0"/>
      <w:autoSpaceDN w:val="0"/>
      <w:adjustRightInd w:val="0"/>
      <w:spacing w:before="60" w:after="60"/>
      <w:jc w:val="both"/>
    </w:pPr>
    <w:rPr>
      <w:rFonts w:eastAsia="Calibri"/>
      <w:szCs w:val="20"/>
    </w:rPr>
  </w:style>
  <w:style w:type="paragraph" w:styleId="Textbubliny">
    <w:name w:val="Balloon Text"/>
    <w:basedOn w:val="Normlny"/>
    <w:link w:val="TextbublinyChar"/>
    <w:uiPriority w:val="99"/>
    <w:semiHidden/>
    <w:unhideWhenUsed/>
    <w:rsid w:val="005B39AB"/>
    <w:rPr>
      <w:rFonts w:ascii="Tahoma" w:hAnsi="Tahoma" w:cs="Tahoma"/>
      <w:sz w:val="16"/>
      <w:szCs w:val="16"/>
    </w:rPr>
  </w:style>
  <w:style w:type="character" w:customStyle="1" w:styleId="TextbublinyChar">
    <w:name w:val="Text bubliny Char"/>
    <w:basedOn w:val="Predvolenpsmoodseku"/>
    <w:link w:val="Textbubliny"/>
    <w:uiPriority w:val="99"/>
    <w:semiHidden/>
    <w:rsid w:val="005B39AB"/>
    <w:rPr>
      <w:rFonts w:ascii="Tahoma" w:eastAsia="Times New Roman" w:hAnsi="Tahoma" w:cs="Tahoma"/>
      <w:sz w:val="16"/>
      <w:szCs w:val="16"/>
      <w:lang w:eastAsia="sk-SK"/>
    </w:rPr>
  </w:style>
  <w:style w:type="paragraph" w:styleId="Hlavika">
    <w:name w:val="header"/>
    <w:basedOn w:val="Normlny"/>
    <w:link w:val="HlavikaChar"/>
    <w:uiPriority w:val="99"/>
    <w:unhideWhenUsed/>
    <w:rsid w:val="005B39AB"/>
    <w:pPr>
      <w:tabs>
        <w:tab w:val="center" w:pos="4536"/>
        <w:tab w:val="right" w:pos="9072"/>
      </w:tabs>
    </w:pPr>
  </w:style>
  <w:style w:type="character" w:customStyle="1" w:styleId="HlavikaChar">
    <w:name w:val="Hlavička Char"/>
    <w:basedOn w:val="Predvolenpsmoodseku"/>
    <w:link w:val="Hlavika"/>
    <w:uiPriority w:val="99"/>
    <w:rsid w:val="005B39AB"/>
    <w:rPr>
      <w:rFonts w:ascii="Times New Roman" w:eastAsia="Times New Roman" w:hAnsi="Times New Roman" w:cs="Times New Roman"/>
      <w:sz w:val="24"/>
      <w:szCs w:val="24"/>
      <w:lang w:eastAsia="sk-SK"/>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bovec.sk/prie&#269;inok/lesn&#233;%20a&#160;pasienkov&#233;%20spolo&#269;enstvo%20-%20pozem.%20spo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656F5-55EA-4A06-8A6B-FCE946547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5670</Words>
  <Characters>32321</Characters>
  <Application>Microsoft Office Word</Application>
  <DocSecurity>0</DocSecurity>
  <Lines>269</Lines>
  <Paragraphs>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dc:creator>
  <cp:lastModifiedBy>Zuzana</cp:lastModifiedBy>
  <cp:revision>2</cp:revision>
  <cp:lastPrinted>2019-04-01T08:01:00Z</cp:lastPrinted>
  <dcterms:created xsi:type="dcterms:W3CDTF">2019-07-08T04:53:00Z</dcterms:created>
  <dcterms:modified xsi:type="dcterms:W3CDTF">2019-07-08T04:53:00Z</dcterms:modified>
</cp:coreProperties>
</file>