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F" w:rsidRDefault="002F2E6F" w:rsidP="002F2E6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Obecné zastupiteľstvo Ľubovec  v súlade s ustanovením § 11, ods.4, zák.č.369/90 Zb. o obecnom zriadení  v neskoršom znení  p r i j í m a  dňa 31.07.2015 tieto</w:t>
      </w:r>
    </w:p>
    <w:p w:rsidR="002F2E6F" w:rsidRDefault="002F2E6F" w:rsidP="002F2E6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2F2E6F" w:rsidRDefault="002F2E6F" w:rsidP="002F2E6F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2F2E6F" w:rsidRDefault="002F2E6F" w:rsidP="002F2E6F"/>
    <w:p w:rsidR="002F2E6F" w:rsidRDefault="002F2E6F" w:rsidP="002F2E6F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34 - 31/07/2015</w:t>
      </w:r>
      <w:r>
        <w:rPr>
          <w:rFonts w:ascii="Verdana" w:hAnsi="Verdana"/>
          <w:i/>
          <w:u w:val="single"/>
        </w:rPr>
        <w:t> </w:t>
      </w:r>
    </w:p>
    <w:p w:rsidR="002F2E6F" w:rsidRDefault="002F2E6F" w:rsidP="002F2E6F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2F2E6F" w:rsidRDefault="002F2E6F" w:rsidP="002F2E6F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2F2E6F" w:rsidRDefault="002F2E6F" w:rsidP="002F2E6F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Mgr. Zuzana Rapavá, Mgr. Matej Šarišský, Stanislav Štofan</w:t>
      </w:r>
    </w:p>
    <w:p w:rsidR="002F2E6F" w:rsidRDefault="002F2E6F" w:rsidP="002F2E6F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rokovania uvedený v pozvánke bez zmien </w:t>
      </w:r>
    </w:p>
    <w:p w:rsidR="002F2E6F" w:rsidRDefault="002F2E6F" w:rsidP="002F2E6F">
      <w:pPr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Ing. Matúš Marton</w:t>
      </w:r>
    </w:p>
    <w:p w:rsidR="002F2E6F" w:rsidRDefault="002F2E6F" w:rsidP="002F2E6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 Ing. Miroslava Vašková</w:t>
      </w:r>
    </w:p>
    <w:p w:rsidR="002F2E6F" w:rsidRDefault="002F2E6F" w:rsidP="002F2E6F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2F2E6F" w:rsidRDefault="002F2E6F" w:rsidP="002F2E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F2E6F" w:rsidRDefault="002F2E6F" w:rsidP="002F2E6F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sz w:val="16"/>
          <w:szCs w:val="16"/>
        </w:rPr>
      </w:pPr>
    </w:p>
    <w:p w:rsidR="002F2E6F" w:rsidRDefault="002F2E6F" w:rsidP="002F2E6F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35 - 31/07/2015</w:t>
      </w:r>
      <w:r>
        <w:rPr>
          <w:rFonts w:ascii="Verdana" w:hAnsi="Verdana"/>
          <w:i/>
          <w:u w:val="single"/>
        </w:rPr>
        <w:t> </w:t>
      </w:r>
    </w:p>
    <w:p w:rsidR="002F2E6F" w:rsidRDefault="002F2E6F" w:rsidP="002F2E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F2E6F" w:rsidRDefault="002F2E6F" w:rsidP="002F2E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 c h v a ľ u j e</w:t>
      </w:r>
      <w:r>
        <w:rPr>
          <w:rFonts w:ascii="Times New Roman" w:hAnsi="Times New Roman"/>
        </w:rPr>
        <w:t xml:space="preserve"> </w:t>
      </w:r>
    </w:p>
    <w:p w:rsidR="002F2E6F" w:rsidRDefault="002F2E6F" w:rsidP="002F2E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predajnú cenu za pozemok KN – C č. 135/2 v katastrálnom území Ruské Pekľany podľa geometrického plánu č. 28/2015 zo dňa 15.06.2015, spracovaného vyhotoviteľom GEOBUILD, s.r.o., </w:t>
      </w:r>
      <w:proofErr w:type="spellStart"/>
      <w:r>
        <w:rPr>
          <w:rFonts w:ascii="Times New Roman" w:hAnsi="Times New Roman"/>
        </w:rPr>
        <w:t>Zupkova</w:t>
      </w:r>
      <w:proofErr w:type="spellEnd"/>
      <w:r>
        <w:rPr>
          <w:rFonts w:ascii="Times New Roman" w:hAnsi="Times New Roman"/>
        </w:rPr>
        <w:t xml:space="preserve"> 27, Košice,  vo výške 0,70 € za 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pre kupujúceho p. Ing. Jozefa </w:t>
      </w:r>
      <w:proofErr w:type="spellStart"/>
      <w:r>
        <w:rPr>
          <w:rFonts w:ascii="Times New Roman" w:hAnsi="Times New Roman"/>
        </w:rPr>
        <w:t>Gumana</w:t>
      </w:r>
      <w:proofErr w:type="spellEnd"/>
      <w:r>
        <w:rPr>
          <w:rFonts w:ascii="Times New Roman" w:hAnsi="Times New Roman"/>
        </w:rPr>
        <w:t>, Popradská 3, Prešov.</w:t>
      </w:r>
    </w:p>
    <w:p w:rsidR="002F2E6F" w:rsidRDefault="002F2E6F" w:rsidP="002F2E6F">
      <w:pPr>
        <w:jc w:val="both"/>
        <w:rPr>
          <w:rFonts w:ascii="Times New Roman" w:hAnsi="Times New Roman"/>
        </w:rPr>
      </w:pPr>
    </w:p>
    <w:p w:rsidR="002F2E6F" w:rsidRDefault="002F2E6F" w:rsidP="002F2E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F2E6F" w:rsidRDefault="002F2E6F" w:rsidP="002F2E6F">
      <w:pPr>
        <w:jc w:val="both"/>
        <w:rPr>
          <w:rFonts w:ascii="Times New Roman" w:hAnsi="Times New Roman"/>
        </w:rPr>
      </w:pPr>
    </w:p>
    <w:p w:rsidR="002F2E6F" w:rsidRDefault="002F2E6F" w:rsidP="002F2E6F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36 - 31/07/2015</w:t>
      </w:r>
      <w:r>
        <w:rPr>
          <w:rFonts w:ascii="Verdana" w:hAnsi="Verdana"/>
          <w:i/>
          <w:u w:val="single"/>
        </w:rPr>
        <w:t> </w:t>
      </w:r>
    </w:p>
    <w:p w:rsidR="002F2E6F" w:rsidRDefault="002F2E6F" w:rsidP="002F2E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F2E6F" w:rsidRDefault="002F2E6F" w:rsidP="002F2E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 c h v a ľ u j e</w:t>
      </w:r>
      <w:r>
        <w:rPr>
          <w:rFonts w:ascii="Times New Roman" w:hAnsi="Times New Roman"/>
        </w:rPr>
        <w:t xml:space="preserve"> </w:t>
      </w:r>
    </w:p>
    <w:p w:rsidR="002F2E6F" w:rsidRDefault="002F2E6F" w:rsidP="002F2E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preplatenie nákladov na opravu prístrešku pri kostole v Ruských Pekľanoch vo výške 600,- €.</w:t>
      </w:r>
    </w:p>
    <w:p w:rsidR="002F2E6F" w:rsidRDefault="002F2E6F" w:rsidP="002F2E6F">
      <w:pPr>
        <w:jc w:val="both"/>
        <w:rPr>
          <w:rFonts w:ascii="Times New Roman" w:hAnsi="Times New Roman"/>
        </w:rPr>
      </w:pPr>
    </w:p>
    <w:p w:rsidR="002F2E6F" w:rsidRDefault="002F2E6F" w:rsidP="002F2E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2F2E6F" w:rsidRDefault="002F2E6F" w:rsidP="002F2E6F">
      <w:pPr>
        <w:jc w:val="both"/>
        <w:rPr>
          <w:rFonts w:ascii="Times New Roman" w:hAnsi="Times New Roman"/>
        </w:rPr>
      </w:pPr>
    </w:p>
    <w:p w:rsidR="002F2E6F" w:rsidRDefault="002F2E6F" w:rsidP="002F2E6F">
      <w:pPr>
        <w:jc w:val="both"/>
        <w:rPr>
          <w:rFonts w:ascii="Times New Roman" w:hAnsi="Times New Roman"/>
        </w:rPr>
      </w:pPr>
    </w:p>
    <w:p w:rsidR="002F2E6F" w:rsidRDefault="002F2E6F" w:rsidP="002F2E6F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37 - 31/07/2015</w:t>
      </w:r>
      <w:r>
        <w:rPr>
          <w:rFonts w:ascii="Verdana" w:hAnsi="Verdana"/>
          <w:i/>
          <w:u w:val="single"/>
        </w:rPr>
        <w:t> </w:t>
      </w:r>
    </w:p>
    <w:p w:rsidR="002F2E6F" w:rsidRDefault="002F2E6F" w:rsidP="002F2E6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F2E6F" w:rsidRDefault="002F2E6F" w:rsidP="002F2E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 c h v a ľ u j e</w:t>
      </w:r>
      <w:r>
        <w:rPr>
          <w:rFonts w:ascii="Times New Roman" w:hAnsi="Times New Roman"/>
        </w:rPr>
        <w:t xml:space="preserve"> </w:t>
      </w:r>
    </w:p>
    <w:p w:rsidR="002F2E6F" w:rsidRDefault="002F2E6F" w:rsidP="002F2E6F">
      <w:pPr>
        <w:pStyle w:val="Odsekzoznamu"/>
        <w:numPr>
          <w:ilvl w:val="1"/>
          <w:numId w:val="2"/>
        </w:numPr>
        <w:ind w:left="45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príspevok na súťaž DHZ dňa 12.9.2015 vo výške 500,- €</w:t>
      </w:r>
    </w:p>
    <w:p w:rsidR="002F2E6F" w:rsidRDefault="002F2E6F" w:rsidP="002F2E6F">
      <w:pPr>
        <w:pStyle w:val="Odsekzoznamu"/>
        <w:numPr>
          <w:ilvl w:val="1"/>
          <w:numId w:val="2"/>
        </w:numPr>
        <w:ind w:left="45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prípade získania finančných prostriedkov za reklamu na </w:t>
      </w:r>
      <w:proofErr w:type="spellStart"/>
      <w:r>
        <w:rPr>
          <w:rFonts w:ascii="Times New Roman" w:hAnsi="Times New Roman"/>
        </w:rPr>
        <w:t>Ľuboveckom</w:t>
      </w:r>
      <w:proofErr w:type="spellEnd"/>
      <w:r>
        <w:rPr>
          <w:rFonts w:ascii="Times New Roman" w:hAnsi="Times New Roman"/>
        </w:rPr>
        <w:t xml:space="preserve"> pohári, budú tieto získané </w:t>
      </w:r>
    </w:p>
    <w:p w:rsidR="002F2E6F" w:rsidRDefault="002F2E6F" w:rsidP="002F2E6F">
      <w:pPr>
        <w:pStyle w:val="Odsekzoznamu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prostriedky </w:t>
      </w:r>
      <w:proofErr w:type="spellStart"/>
      <w:r>
        <w:rPr>
          <w:rFonts w:ascii="Times New Roman" w:hAnsi="Times New Roman"/>
        </w:rPr>
        <w:t>prefinancované</w:t>
      </w:r>
      <w:proofErr w:type="spellEnd"/>
      <w:r>
        <w:rPr>
          <w:rFonts w:ascii="Times New Roman" w:hAnsi="Times New Roman"/>
        </w:rPr>
        <w:t xml:space="preserve"> na výdavky spojené s touto akciou</w:t>
      </w:r>
    </w:p>
    <w:p w:rsidR="002F2E6F" w:rsidRDefault="002F2E6F" w:rsidP="002F2E6F">
      <w:pPr>
        <w:jc w:val="both"/>
        <w:rPr>
          <w:rFonts w:ascii="Times New Roman" w:hAnsi="Times New Roman"/>
        </w:rPr>
      </w:pPr>
    </w:p>
    <w:p w:rsidR="002F2E6F" w:rsidRDefault="002F2E6F" w:rsidP="002F2E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2F2E6F" w:rsidRDefault="002F2E6F" w:rsidP="002F2E6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B23B52" w:rsidRPr="002F2E6F" w:rsidRDefault="00B23B52" w:rsidP="002F2E6F">
      <w:bookmarkStart w:id="0" w:name="_GoBack"/>
      <w:bookmarkEnd w:id="0"/>
    </w:p>
    <w:sectPr w:rsidR="00B23B52" w:rsidRPr="002F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4A7"/>
    <w:multiLevelType w:val="hybridMultilevel"/>
    <w:tmpl w:val="48F2C588"/>
    <w:lvl w:ilvl="0" w:tplc="20F80BDA">
      <w:start w:val="1"/>
      <w:numFmt w:val="decimal"/>
      <w:lvlText w:val="%1)"/>
      <w:lvlJc w:val="left"/>
      <w:pPr>
        <w:ind w:left="75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183"/>
    <w:multiLevelType w:val="hybridMultilevel"/>
    <w:tmpl w:val="E0DABDCE"/>
    <w:lvl w:ilvl="0" w:tplc="120A584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2239"/>
    <w:multiLevelType w:val="multilevel"/>
    <w:tmpl w:val="8B4EA31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DF45E5E"/>
    <w:multiLevelType w:val="hybridMultilevel"/>
    <w:tmpl w:val="2486B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273EB9"/>
    <w:rsid w:val="002F2E6F"/>
    <w:rsid w:val="004C2E16"/>
    <w:rsid w:val="00613688"/>
    <w:rsid w:val="006369BD"/>
    <w:rsid w:val="00B23B52"/>
    <w:rsid w:val="00CC056E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11</cp:revision>
  <dcterms:created xsi:type="dcterms:W3CDTF">2017-03-17T10:46:00Z</dcterms:created>
  <dcterms:modified xsi:type="dcterms:W3CDTF">2017-03-17T10:52:00Z</dcterms:modified>
</cp:coreProperties>
</file>