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54"/>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7"/>
      </w:tblGrid>
      <w:tr w:rsidR="00816FC8" w:rsidRPr="00442B6A" w:rsidTr="000D0C50">
        <w:trPr>
          <w:trHeight w:hRule="exact" w:val="2099"/>
        </w:trPr>
        <w:tc>
          <w:tcPr>
            <w:tcW w:w="9727" w:type="dxa"/>
            <w:shd w:val="clear" w:color="auto" w:fill="auto"/>
          </w:tcPr>
          <w:p w:rsidR="00816FC8" w:rsidRPr="00B56DC5" w:rsidRDefault="000D0C50" w:rsidP="00325103">
            <w:pPr>
              <w:tabs>
                <w:tab w:val="left" w:pos="-517"/>
                <w:tab w:val="left" w:pos="0"/>
                <w:tab w:val="left" w:pos="615"/>
                <w:tab w:val="left" w:pos="1335"/>
                <w:tab w:val="left" w:pos="2055"/>
                <w:tab w:val="left" w:pos="2775"/>
                <w:tab w:val="left" w:pos="3495"/>
                <w:tab w:val="left" w:pos="4215"/>
                <w:tab w:val="left" w:pos="4935"/>
                <w:tab w:val="left" w:pos="5655"/>
                <w:tab w:val="left" w:pos="6375"/>
                <w:tab w:val="left" w:pos="7095"/>
                <w:tab w:val="left" w:pos="7815"/>
              </w:tabs>
              <w:snapToGrid w:val="0"/>
              <w:spacing w:line="240" w:lineRule="auto"/>
              <w:ind w:left="129"/>
              <w:jc w:val="center"/>
              <w:rPr>
                <w:rFonts w:eastAsia="Times New Roman" w:cs="Tahoma"/>
                <w:b/>
                <w:i/>
                <w:color w:val="000000"/>
                <w:sz w:val="28"/>
                <w:szCs w:val="20"/>
                <w:lang w:val="cs-CZ"/>
              </w:rPr>
            </w:pPr>
            <w:r>
              <w:rPr>
                <w:noProof/>
                <w:lang w:eastAsia="sk-SK"/>
              </w:rPr>
              <mc:AlternateContent>
                <mc:Choice Requires="wps">
                  <w:drawing>
                    <wp:anchor distT="0" distB="0" distL="114300" distR="114300" simplePos="0" relativeHeight="251661312" behindDoc="1" locked="0" layoutInCell="1" allowOverlap="1" wp14:anchorId="67929547" wp14:editId="7D75B69B">
                      <wp:simplePos x="0" y="0"/>
                      <wp:positionH relativeFrom="column">
                        <wp:posOffset>1361440</wp:posOffset>
                      </wp:positionH>
                      <wp:positionV relativeFrom="paragraph">
                        <wp:posOffset>210820</wp:posOffset>
                      </wp:positionV>
                      <wp:extent cx="3409950" cy="695325"/>
                      <wp:effectExtent l="0" t="0" r="0" b="0"/>
                      <wp:wrapTight wrapText="bothSides">
                        <wp:wrapPolygon edited="0">
                          <wp:start x="0" y="0"/>
                          <wp:lineTo x="0" y="21600"/>
                          <wp:lineTo x="21600" y="21600"/>
                          <wp:lineTo x="21600" y="0"/>
                        </wp:wrapPolygon>
                      </wp:wrapTigh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9950" cy="695325"/>
                              </a:xfrm>
                              <a:prstGeom prst="rect">
                                <a:avLst/>
                              </a:prstGeom>
                            </wps:spPr>
                            <wps:txbx>
                              <w:txbxContent>
                                <w:p w:rsidR="00816FC8" w:rsidRPr="000D0C50" w:rsidRDefault="00816FC8" w:rsidP="00816FC8">
                                  <w:pPr>
                                    <w:pStyle w:val="Normlnywebov"/>
                                    <w:spacing w:before="0" w:beforeAutospacing="0" w:after="0" w:afterAutospacing="0"/>
                                    <w:jc w:val="center"/>
                                    <w:rPr>
                                      <w:sz w:val="44"/>
                                      <w:szCs w:val="44"/>
                                    </w:rPr>
                                  </w:pPr>
                                  <w:proofErr w:type="spellStart"/>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Ľubovecko</w:t>
                                  </w:r>
                                  <w:proofErr w:type="spellEnd"/>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 xml:space="preserve"> - </w:t>
                                  </w:r>
                                  <w:proofErr w:type="spellStart"/>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Pekľanský</w:t>
                                  </w:r>
                                  <w:proofErr w:type="spellEnd"/>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 xml:space="preserve"> hlásnik</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929547" id="_x0000_t202" coordsize="21600,21600" o:spt="202" path="m,l,21600r21600,l21600,xe">
                      <v:stroke joinstyle="miter"/>
                      <v:path gradientshapeok="t" o:connecttype="rect"/>
                    </v:shapetype>
                    <v:shape id="Textové pole 1" o:spid="_x0000_s1026" type="#_x0000_t202" style="position:absolute;left:0;text-align:left;margin-left:107.2pt;margin-top:16.6pt;width:268.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" filled="f" stroked="f">
                      <o:lock v:ext="edit" shapetype="t"/>
                      <v:textbox>
                        <w:txbxContent>
                          <w:p w:rsidR="00816FC8" w:rsidRPr="000D0C50" w:rsidRDefault="00816FC8" w:rsidP="00816FC8">
                            <w:pPr>
                              <w:pStyle w:val="Normlnywebov"/>
                              <w:spacing w:before="0" w:beforeAutospacing="0" w:after="0" w:afterAutospacing="0"/>
                              <w:jc w:val="center"/>
                              <w:rPr>
                                <w:sz w:val="44"/>
                                <w:szCs w:val="44"/>
                              </w:rPr>
                            </w:pPr>
                            <w:proofErr w:type="spellStart"/>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Ľubovecko</w:t>
                            </w:r>
                            <w:proofErr w:type="spellEnd"/>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 xml:space="preserve"> - </w:t>
                            </w:r>
                            <w:proofErr w:type="spellStart"/>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Pekľanský</w:t>
                            </w:r>
                            <w:proofErr w:type="spellEnd"/>
                            <w:r w:rsidRPr="000D0C50">
                              <w:rPr>
                                <w:rFonts w:ascii="Book Antiqua" w:hAnsi="Book Antiqua"/>
                                <w:b/>
                                <w:bCs/>
                                <w:i/>
                                <w:iCs/>
                                <w:outline/>
                                <w:color w:val="000000"/>
                                <w:sz w:val="44"/>
                                <w:szCs w:val="44"/>
                                <w14:shadow w14:blurRad="0" w14:dist="31623" w14:dir="2700000" w14:sx="100000" w14:sy="100000" w14:kx="0" w14:ky="0" w14:algn="ctr">
                                  <w14:srgbClr w14:val="000000">
                                    <w14:alpha w14:val="20000"/>
                                  </w14:srgbClr>
                                </w14:shadow>
                                <w14:textOutline w14:w="9359" w14:cap="flat" w14:cmpd="sng" w14:algn="ctr">
                                  <w14:solidFill>
                                    <w14:srgbClr w14:val="000000"/>
                                  </w14:solidFill>
                                  <w14:prstDash w14:val="solid"/>
                                  <w14:miter w14:lim="100000"/>
                                </w14:textOutline>
                                <w14:textFill>
                                  <w14:solidFill>
                                    <w14:srgbClr w14:val="FFFFFF"/>
                                  </w14:solidFill>
                                </w14:textFill>
                              </w:rPr>
                              <w:t xml:space="preserve"> hlásnik</w:t>
                            </w:r>
                          </w:p>
                        </w:txbxContent>
                      </v:textbox>
                      <w10:wrap type="tight"/>
                    </v:shape>
                  </w:pict>
                </mc:Fallback>
              </mc:AlternateContent>
            </w:r>
            <w:r>
              <w:rPr>
                <w:noProof/>
                <w:lang w:eastAsia="sk-SK"/>
              </w:rPr>
              <w:drawing>
                <wp:anchor distT="0" distB="0" distL="114935" distR="114935" simplePos="0" relativeHeight="251659264" behindDoc="0" locked="0" layoutInCell="1" allowOverlap="1" wp14:anchorId="3BA8CB17" wp14:editId="5584142F">
                  <wp:simplePos x="0" y="0"/>
                  <wp:positionH relativeFrom="column">
                    <wp:posOffset>134620</wp:posOffset>
                  </wp:positionH>
                  <wp:positionV relativeFrom="paragraph">
                    <wp:posOffset>311785</wp:posOffset>
                  </wp:positionV>
                  <wp:extent cx="646430" cy="739140"/>
                  <wp:effectExtent l="0" t="0" r="1270" b="381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430" cy="7391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816FC8" w:rsidRPr="00B56DC5" w:rsidRDefault="000D0C50" w:rsidP="00325103">
            <w:pPr>
              <w:tabs>
                <w:tab w:val="left" w:pos="-521"/>
                <w:tab w:val="left" w:pos="-4"/>
                <w:tab w:val="left" w:pos="611"/>
                <w:tab w:val="left" w:pos="1331"/>
                <w:tab w:val="left" w:pos="2051"/>
                <w:tab w:val="left" w:pos="2771"/>
                <w:tab w:val="left" w:pos="3491"/>
                <w:tab w:val="left" w:pos="4211"/>
                <w:tab w:val="left" w:pos="4931"/>
                <w:tab w:val="left" w:pos="5651"/>
                <w:tab w:val="left" w:pos="6371"/>
                <w:tab w:val="left" w:pos="7091"/>
                <w:tab w:val="left" w:pos="7811"/>
              </w:tabs>
              <w:spacing w:line="240" w:lineRule="auto"/>
              <w:ind w:left="125" w:right="245"/>
              <w:jc w:val="center"/>
              <w:rPr>
                <w:rFonts w:eastAsia="Times New Roman" w:cs="Tahoma"/>
                <w:b/>
                <w:i/>
                <w:color w:val="000000"/>
                <w:sz w:val="28"/>
                <w:szCs w:val="20"/>
                <w:lang w:val="cs-CZ"/>
              </w:rPr>
            </w:pPr>
            <w:r>
              <w:rPr>
                <w:noProof/>
                <w:lang w:eastAsia="sk-SK"/>
              </w:rPr>
              <w:drawing>
                <wp:anchor distT="0" distB="0" distL="114935" distR="114935" simplePos="0" relativeHeight="251660288" behindDoc="0" locked="0" layoutInCell="1" allowOverlap="1" wp14:anchorId="6D510DE6" wp14:editId="598F20F2">
                  <wp:simplePos x="0" y="0"/>
                  <wp:positionH relativeFrom="column">
                    <wp:posOffset>5282565</wp:posOffset>
                  </wp:positionH>
                  <wp:positionV relativeFrom="paragraph">
                    <wp:posOffset>12065</wp:posOffset>
                  </wp:positionV>
                  <wp:extent cx="603885" cy="694690"/>
                  <wp:effectExtent l="0" t="0" r="5715"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lum bright="30000"/>
                            <a:extLst>
                              <a:ext uri="{28A0092B-C50C-407E-A947-70E740481C1C}">
                                <a14:useLocalDpi xmlns:a14="http://schemas.microsoft.com/office/drawing/2010/main" val="0"/>
                              </a:ext>
                            </a:extLst>
                          </a:blip>
                          <a:srcRect/>
                          <a:stretch>
                            <a:fillRect/>
                          </a:stretch>
                        </pic:blipFill>
                        <pic:spPr bwMode="auto">
                          <a:xfrm>
                            <a:off x="0" y="0"/>
                            <a:ext cx="603885" cy="694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16FC8" w:rsidRPr="00B56DC5" w:rsidRDefault="00816FC8" w:rsidP="00325103">
            <w:pPr>
              <w:tabs>
                <w:tab w:val="left" w:pos="-517"/>
                <w:tab w:val="left" w:pos="0"/>
                <w:tab w:val="left" w:pos="615"/>
                <w:tab w:val="left" w:pos="1335"/>
                <w:tab w:val="left" w:pos="2055"/>
                <w:tab w:val="left" w:pos="2775"/>
                <w:tab w:val="left" w:pos="3495"/>
                <w:tab w:val="left" w:pos="4215"/>
                <w:tab w:val="left" w:pos="4935"/>
                <w:tab w:val="left" w:pos="5655"/>
                <w:tab w:val="left" w:pos="6375"/>
                <w:tab w:val="left" w:pos="7095"/>
                <w:tab w:val="left" w:pos="7815"/>
              </w:tabs>
              <w:spacing w:line="240" w:lineRule="auto"/>
              <w:ind w:left="129"/>
              <w:jc w:val="center"/>
              <w:rPr>
                <w:rFonts w:eastAsia="Times New Roman" w:cs="Tahoma"/>
                <w:b/>
                <w:i/>
                <w:color w:val="000000"/>
                <w:sz w:val="28"/>
                <w:szCs w:val="20"/>
                <w:lang w:val="cs-CZ"/>
              </w:rPr>
            </w:pPr>
          </w:p>
          <w:p w:rsidR="00816FC8" w:rsidRPr="00B56DC5" w:rsidRDefault="00816FC8" w:rsidP="000D0C50">
            <w:pPr>
              <w:tabs>
                <w:tab w:val="left" w:pos="2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spacing w:after="0" w:line="240" w:lineRule="auto"/>
              <w:jc w:val="center"/>
              <w:rPr>
                <w:rFonts w:ascii="Monotype Corsiva" w:eastAsia="Lucida Sans Unicode" w:hAnsi="Monotype Corsiva" w:cs="Tahoma"/>
                <w:b/>
                <w:bCs/>
                <w:i/>
                <w:iCs/>
                <w:sz w:val="32"/>
                <w:szCs w:val="32"/>
              </w:rPr>
            </w:pPr>
            <w:r>
              <w:rPr>
                <w:rFonts w:ascii="Monotype Corsiva" w:eastAsia="Lucida Sans Unicode" w:hAnsi="Monotype Corsiva" w:cs="Tahoma"/>
                <w:b/>
                <w:bCs/>
                <w:i/>
                <w:iCs/>
                <w:sz w:val="32"/>
                <w:szCs w:val="32"/>
              </w:rPr>
              <w:t>Číslo: 3</w:t>
            </w:r>
            <w:r w:rsidRPr="00B56DC5">
              <w:rPr>
                <w:rFonts w:ascii="Monotype Corsiva" w:eastAsia="Lucida Sans Unicode" w:hAnsi="Monotype Corsiva" w:cs="Tahoma"/>
                <w:b/>
                <w:bCs/>
                <w:i/>
                <w:iCs/>
                <w:sz w:val="32"/>
                <w:szCs w:val="32"/>
              </w:rPr>
              <w:t>/201</w:t>
            </w:r>
            <w:r>
              <w:rPr>
                <w:rFonts w:ascii="Monotype Corsiva" w:eastAsia="Lucida Sans Unicode" w:hAnsi="Monotype Corsiva" w:cs="Tahoma"/>
                <w:b/>
                <w:bCs/>
                <w:i/>
                <w:iCs/>
                <w:sz w:val="32"/>
                <w:szCs w:val="32"/>
              </w:rPr>
              <w:t>5</w:t>
            </w:r>
            <w:r w:rsidRPr="00B56DC5">
              <w:rPr>
                <w:rFonts w:ascii="Monotype Corsiva" w:eastAsia="Lucida Sans Unicode" w:hAnsi="Monotype Corsiva" w:cs="Tahoma"/>
                <w:b/>
                <w:bCs/>
                <w:i/>
                <w:iCs/>
                <w:sz w:val="32"/>
                <w:szCs w:val="32"/>
              </w:rPr>
              <w:t xml:space="preserve">      </w:t>
            </w:r>
            <w:r>
              <w:rPr>
                <w:rFonts w:ascii="Monotype Corsiva" w:eastAsia="Lucida Sans Unicode" w:hAnsi="Monotype Corsiva" w:cs="Tahoma"/>
                <w:b/>
                <w:bCs/>
                <w:i/>
                <w:iCs/>
                <w:sz w:val="32"/>
                <w:szCs w:val="32"/>
              </w:rPr>
              <w:t>Ročník : XIII</w:t>
            </w:r>
            <w:r w:rsidRPr="00B56DC5">
              <w:rPr>
                <w:rFonts w:ascii="Monotype Corsiva" w:eastAsia="Lucida Sans Unicode" w:hAnsi="Monotype Corsiva" w:cs="Tahoma"/>
                <w:b/>
                <w:bCs/>
                <w:i/>
                <w:iCs/>
                <w:sz w:val="32"/>
                <w:szCs w:val="32"/>
              </w:rPr>
              <w:t>.</w:t>
            </w:r>
            <w:r>
              <w:rPr>
                <w:rFonts w:ascii="Monotype Corsiva" w:eastAsia="Lucida Sans Unicode" w:hAnsi="Monotype Corsiva" w:cs="Tahoma"/>
                <w:b/>
                <w:bCs/>
                <w:i/>
                <w:iCs/>
                <w:sz w:val="32"/>
                <w:szCs w:val="32"/>
              </w:rPr>
              <w:t xml:space="preserve">     15.10</w:t>
            </w:r>
            <w:r w:rsidRPr="00B56DC5">
              <w:rPr>
                <w:rFonts w:ascii="Monotype Corsiva" w:eastAsia="Lucida Sans Unicode" w:hAnsi="Monotype Corsiva" w:cs="Tahoma"/>
                <w:b/>
                <w:bCs/>
                <w:i/>
                <w:iCs/>
                <w:sz w:val="32"/>
                <w:szCs w:val="32"/>
              </w:rPr>
              <w:t>.201</w:t>
            </w:r>
            <w:r>
              <w:rPr>
                <w:rFonts w:ascii="Monotype Corsiva" w:eastAsia="Lucida Sans Unicode" w:hAnsi="Monotype Corsiva" w:cs="Tahoma"/>
                <w:b/>
                <w:bCs/>
                <w:i/>
                <w:iCs/>
                <w:sz w:val="32"/>
                <w:szCs w:val="32"/>
              </w:rPr>
              <w:t>5</w:t>
            </w:r>
          </w:p>
          <w:p w:rsidR="00816FC8" w:rsidRPr="00B56DC5" w:rsidRDefault="00816FC8" w:rsidP="00325103">
            <w:pPr>
              <w:tabs>
                <w:tab w:val="left" w:pos="2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spacing w:line="240" w:lineRule="auto"/>
              <w:jc w:val="center"/>
              <w:rPr>
                <w:rFonts w:ascii="Monotype Corsiva" w:eastAsia="Lucida Sans Unicode" w:hAnsi="Monotype Corsiva" w:cs="Tahoma"/>
                <w:b/>
                <w:bCs/>
                <w:i/>
                <w:iCs/>
                <w:sz w:val="32"/>
                <w:szCs w:val="32"/>
              </w:rPr>
            </w:pPr>
          </w:p>
          <w:p w:rsidR="00816FC8" w:rsidRPr="00B56DC5" w:rsidRDefault="00816FC8" w:rsidP="00325103">
            <w:pPr>
              <w:tabs>
                <w:tab w:val="left" w:pos="2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spacing w:line="240" w:lineRule="auto"/>
              <w:jc w:val="center"/>
              <w:rPr>
                <w:rFonts w:eastAsia="Times New Roman" w:cs="Tahoma"/>
                <w:color w:val="000000"/>
                <w:sz w:val="24"/>
                <w:szCs w:val="20"/>
                <w:lang w:val="cs-CZ"/>
              </w:rPr>
            </w:pPr>
            <w:r w:rsidRPr="00B56DC5">
              <w:rPr>
                <w:rFonts w:ascii="Monotype Corsiva" w:eastAsia="Lucida Sans Unicode" w:hAnsi="Monotype Corsiva" w:cs="Tahoma"/>
                <w:b/>
                <w:bCs/>
                <w:i/>
                <w:iCs/>
                <w:sz w:val="32"/>
                <w:szCs w:val="32"/>
              </w:rPr>
              <w:t>Číslo: 1/2011         Ročník IX.          24.01.2011</w:t>
            </w:r>
          </w:p>
        </w:tc>
      </w:tr>
    </w:tbl>
    <w:p w:rsidR="000D0C50" w:rsidRDefault="000D0C50" w:rsidP="000D0C50">
      <w:pPr>
        <w:spacing w:after="0" w:line="240" w:lineRule="auto"/>
        <w:jc w:val="center"/>
        <w:rPr>
          <w:rFonts w:ascii="Georgia" w:eastAsia="Lucida Sans Unicode" w:hAnsi="Georgia" w:cs="Tahoma"/>
          <w:b/>
          <w:i/>
          <w:color w:val="000000"/>
          <w:sz w:val="28"/>
          <w:szCs w:val="28"/>
          <w:u w:val="single"/>
          <w:lang w:val="cs-CZ" w:bidi="en-US"/>
        </w:rPr>
      </w:pPr>
    </w:p>
    <w:p w:rsidR="00580648" w:rsidRDefault="00580648" w:rsidP="00816FC8">
      <w:pPr>
        <w:spacing w:line="240" w:lineRule="auto"/>
        <w:jc w:val="center"/>
        <w:rPr>
          <w:rFonts w:ascii="Georgia" w:eastAsia="Lucida Sans Unicode" w:hAnsi="Georgia" w:cs="Tahoma"/>
          <w:b/>
          <w:i/>
          <w:color w:val="000000"/>
          <w:sz w:val="28"/>
          <w:szCs w:val="28"/>
          <w:u w:val="single"/>
          <w:lang w:val="cs-CZ" w:bidi="en-US"/>
        </w:rPr>
      </w:pPr>
    </w:p>
    <w:p w:rsidR="00580648" w:rsidRDefault="00580648" w:rsidP="00816FC8">
      <w:pPr>
        <w:spacing w:line="240" w:lineRule="auto"/>
        <w:jc w:val="center"/>
        <w:rPr>
          <w:rFonts w:ascii="Georgia" w:eastAsia="Lucida Sans Unicode" w:hAnsi="Georgia" w:cs="Tahoma"/>
          <w:b/>
          <w:i/>
          <w:color w:val="000000"/>
          <w:sz w:val="28"/>
          <w:szCs w:val="28"/>
          <w:u w:val="single"/>
          <w:lang w:val="cs-CZ" w:bidi="en-US"/>
        </w:rPr>
      </w:pPr>
    </w:p>
    <w:p w:rsidR="00580648" w:rsidRDefault="00580648" w:rsidP="00816FC8">
      <w:pPr>
        <w:spacing w:line="240" w:lineRule="auto"/>
        <w:jc w:val="center"/>
        <w:rPr>
          <w:rFonts w:ascii="Georgia" w:eastAsia="Lucida Sans Unicode" w:hAnsi="Georgia" w:cs="Tahoma"/>
          <w:b/>
          <w:i/>
          <w:color w:val="000000"/>
          <w:sz w:val="28"/>
          <w:szCs w:val="28"/>
          <w:u w:val="single"/>
          <w:lang w:val="cs-CZ" w:bidi="en-US"/>
        </w:rPr>
      </w:pPr>
    </w:p>
    <w:p w:rsidR="00580648" w:rsidRDefault="00580648" w:rsidP="00816FC8">
      <w:pPr>
        <w:spacing w:line="240" w:lineRule="auto"/>
        <w:jc w:val="center"/>
        <w:rPr>
          <w:rFonts w:ascii="Georgia" w:eastAsia="Lucida Sans Unicode" w:hAnsi="Georgia" w:cs="Tahoma"/>
          <w:b/>
          <w:i/>
          <w:color w:val="000000"/>
          <w:sz w:val="28"/>
          <w:szCs w:val="28"/>
          <w:u w:val="single"/>
          <w:lang w:val="cs-CZ" w:bidi="en-US"/>
        </w:rPr>
      </w:pPr>
    </w:p>
    <w:p w:rsidR="00816FC8" w:rsidRPr="00AE3DDD" w:rsidRDefault="00816FC8" w:rsidP="00816FC8">
      <w:pPr>
        <w:spacing w:line="240" w:lineRule="auto"/>
        <w:jc w:val="center"/>
        <w:rPr>
          <w:rFonts w:ascii="Georgia" w:eastAsia="Lucida Sans Unicode" w:hAnsi="Georgia" w:cs="Tahoma"/>
          <w:b/>
          <w:i/>
          <w:color w:val="000000"/>
          <w:sz w:val="28"/>
          <w:szCs w:val="28"/>
          <w:u w:val="single"/>
          <w:lang w:val="cs-CZ" w:bidi="en-US"/>
        </w:rPr>
      </w:pPr>
      <w:r w:rsidRPr="00AE3DDD">
        <w:rPr>
          <w:rFonts w:ascii="Georgia" w:eastAsia="Lucida Sans Unicode" w:hAnsi="Georgia" w:cs="Tahoma"/>
          <w:b/>
          <w:i/>
          <w:color w:val="000000"/>
          <w:sz w:val="28"/>
          <w:szCs w:val="28"/>
          <w:u w:val="single"/>
          <w:lang w:val="cs-CZ" w:bidi="en-US"/>
        </w:rPr>
        <w:t xml:space="preserve">Vážení </w:t>
      </w:r>
      <w:proofErr w:type="spellStart"/>
      <w:r w:rsidRPr="00AE3DDD">
        <w:rPr>
          <w:rFonts w:ascii="Georgia" w:eastAsia="Lucida Sans Unicode" w:hAnsi="Georgia" w:cs="Tahoma"/>
          <w:b/>
          <w:i/>
          <w:color w:val="000000"/>
          <w:sz w:val="28"/>
          <w:szCs w:val="28"/>
          <w:u w:val="single"/>
          <w:lang w:val="cs-CZ" w:bidi="en-US"/>
        </w:rPr>
        <w:t>občania</w:t>
      </w:r>
      <w:proofErr w:type="spellEnd"/>
      <w:r w:rsidRPr="00AE3DDD">
        <w:rPr>
          <w:rFonts w:ascii="Georgia" w:eastAsia="Lucida Sans Unicode" w:hAnsi="Georgia" w:cs="Tahoma"/>
          <w:b/>
          <w:i/>
          <w:color w:val="000000"/>
          <w:sz w:val="28"/>
          <w:szCs w:val="28"/>
          <w:u w:val="single"/>
          <w:lang w:val="cs-CZ" w:bidi="en-US"/>
        </w:rPr>
        <w:t xml:space="preserve"> </w:t>
      </w:r>
      <w:proofErr w:type="spellStart"/>
      <w:r w:rsidRPr="00AE3DDD">
        <w:rPr>
          <w:rFonts w:ascii="Georgia" w:eastAsia="Lucida Sans Unicode" w:hAnsi="Georgia" w:cs="Tahoma"/>
          <w:b/>
          <w:i/>
          <w:color w:val="000000"/>
          <w:sz w:val="28"/>
          <w:szCs w:val="28"/>
          <w:u w:val="single"/>
          <w:lang w:val="cs-CZ" w:bidi="en-US"/>
        </w:rPr>
        <w:t>Ľubovca</w:t>
      </w:r>
      <w:proofErr w:type="spellEnd"/>
      <w:r w:rsidRPr="00AE3DDD">
        <w:rPr>
          <w:rFonts w:ascii="Georgia" w:eastAsia="Lucida Sans Unicode" w:hAnsi="Georgia" w:cs="Tahoma"/>
          <w:b/>
          <w:i/>
          <w:color w:val="000000"/>
          <w:sz w:val="28"/>
          <w:szCs w:val="28"/>
          <w:u w:val="single"/>
          <w:lang w:val="cs-CZ" w:bidi="en-US"/>
        </w:rPr>
        <w:t xml:space="preserve"> a Ruských </w:t>
      </w:r>
      <w:proofErr w:type="spellStart"/>
      <w:r w:rsidRPr="00AE3DDD">
        <w:rPr>
          <w:rFonts w:ascii="Georgia" w:eastAsia="Lucida Sans Unicode" w:hAnsi="Georgia" w:cs="Tahoma"/>
          <w:b/>
          <w:i/>
          <w:color w:val="000000"/>
          <w:sz w:val="28"/>
          <w:szCs w:val="28"/>
          <w:u w:val="single"/>
          <w:lang w:val="cs-CZ" w:bidi="en-US"/>
        </w:rPr>
        <w:t>Pekľan</w:t>
      </w:r>
      <w:proofErr w:type="spellEnd"/>
      <w:r w:rsidRPr="00AE3DDD">
        <w:rPr>
          <w:rFonts w:ascii="Georgia" w:eastAsia="Lucida Sans Unicode" w:hAnsi="Georgia" w:cs="Tahoma"/>
          <w:b/>
          <w:i/>
          <w:color w:val="000000"/>
          <w:sz w:val="28"/>
          <w:szCs w:val="28"/>
          <w:u w:val="single"/>
          <w:lang w:val="cs-CZ" w:bidi="en-US"/>
        </w:rPr>
        <w:t xml:space="preserve"> !</w:t>
      </w:r>
    </w:p>
    <w:p w:rsidR="00816FC8" w:rsidRPr="00A7055E" w:rsidRDefault="00816FC8" w:rsidP="000D0C50">
      <w:pPr>
        <w:tabs>
          <w:tab w:val="left" w:pos="-556"/>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spacing w:after="120"/>
        <w:jc w:val="center"/>
        <w:rPr>
          <w:rFonts w:ascii="Georgia" w:eastAsia="Lucida Sans Unicode" w:hAnsi="Georgia" w:cs="Tahoma"/>
          <w:i/>
          <w:iCs/>
          <w:color w:val="000000"/>
          <w:sz w:val="24"/>
          <w:szCs w:val="24"/>
          <w:lang w:val="cs-CZ" w:bidi="en-US"/>
        </w:rPr>
      </w:pPr>
      <w:proofErr w:type="spellStart"/>
      <w:r w:rsidRPr="00A7055E">
        <w:rPr>
          <w:rFonts w:ascii="Georgia" w:eastAsia="Lucida Sans Unicode" w:hAnsi="Georgia" w:cs="Tahoma"/>
          <w:i/>
          <w:iCs/>
          <w:color w:val="000000"/>
          <w:sz w:val="24"/>
          <w:szCs w:val="24"/>
          <w:lang w:val="cs-CZ" w:bidi="en-US"/>
        </w:rPr>
        <w:t>Dovoľte</w:t>
      </w:r>
      <w:proofErr w:type="spellEnd"/>
      <w:r w:rsidRPr="00A7055E">
        <w:rPr>
          <w:rFonts w:ascii="Georgia" w:eastAsia="Lucida Sans Unicode" w:hAnsi="Georgia" w:cs="Tahoma"/>
          <w:i/>
          <w:iCs/>
          <w:color w:val="000000"/>
          <w:sz w:val="24"/>
          <w:szCs w:val="24"/>
          <w:lang w:val="cs-CZ" w:bidi="en-US"/>
        </w:rPr>
        <w:t xml:space="preserve"> mi </w:t>
      </w:r>
      <w:proofErr w:type="spellStart"/>
      <w:r w:rsidRPr="00A7055E">
        <w:rPr>
          <w:rFonts w:ascii="Georgia" w:eastAsia="Lucida Sans Unicode" w:hAnsi="Georgia" w:cs="Tahoma"/>
          <w:i/>
          <w:iCs/>
          <w:color w:val="000000"/>
          <w:sz w:val="24"/>
          <w:szCs w:val="24"/>
          <w:lang w:val="cs-CZ" w:bidi="en-US"/>
        </w:rPr>
        <w:t>informovať</w:t>
      </w:r>
      <w:proofErr w:type="spellEnd"/>
      <w:r w:rsidRPr="00A7055E">
        <w:rPr>
          <w:rFonts w:ascii="Georgia" w:eastAsia="Lucida Sans Unicode" w:hAnsi="Georgia" w:cs="Tahoma"/>
          <w:i/>
          <w:iCs/>
          <w:color w:val="000000"/>
          <w:sz w:val="24"/>
          <w:szCs w:val="24"/>
          <w:lang w:val="cs-CZ" w:bidi="en-US"/>
        </w:rPr>
        <w:t xml:space="preserve"> Vás o </w:t>
      </w:r>
      <w:proofErr w:type="spellStart"/>
      <w:r w:rsidRPr="00A7055E">
        <w:rPr>
          <w:rFonts w:ascii="Georgia" w:eastAsia="Lucida Sans Unicode" w:hAnsi="Georgia" w:cs="Tahoma"/>
          <w:i/>
          <w:iCs/>
          <w:color w:val="000000"/>
          <w:sz w:val="24"/>
          <w:szCs w:val="24"/>
          <w:lang w:val="cs-CZ" w:bidi="en-US"/>
        </w:rPr>
        <w:t>udalostiach</w:t>
      </w:r>
      <w:proofErr w:type="spellEnd"/>
      <w:r w:rsidRPr="00A7055E">
        <w:rPr>
          <w:rFonts w:ascii="Georgia" w:eastAsia="Lucida Sans Unicode" w:hAnsi="Georgia" w:cs="Tahoma"/>
          <w:i/>
          <w:iCs/>
          <w:color w:val="000000"/>
          <w:sz w:val="24"/>
          <w:szCs w:val="24"/>
          <w:lang w:val="cs-CZ" w:bidi="en-US"/>
        </w:rPr>
        <w:t xml:space="preserve"> v obci v 3. </w:t>
      </w:r>
      <w:proofErr w:type="spellStart"/>
      <w:r w:rsidRPr="00A7055E">
        <w:rPr>
          <w:rFonts w:ascii="Georgia" w:eastAsia="Lucida Sans Unicode" w:hAnsi="Georgia" w:cs="Tahoma"/>
          <w:i/>
          <w:iCs/>
          <w:color w:val="000000"/>
          <w:sz w:val="24"/>
          <w:szCs w:val="24"/>
          <w:lang w:val="cs-CZ" w:bidi="en-US"/>
        </w:rPr>
        <w:t>štvrťroku</w:t>
      </w:r>
      <w:proofErr w:type="spellEnd"/>
      <w:r w:rsidRPr="00A7055E">
        <w:rPr>
          <w:rFonts w:ascii="Georgia" w:eastAsia="Lucida Sans Unicode" w:hAnsi="Georgia" w:cs="Tahoma"/>
          <w:i/>
          <w:iCs/>
          <w:color w:val="000000"/>
          <w:sz w:val="24"/>
          <w:szCs w:val="24"/>
          <w:lang w:val="cs-CZ" w:bidi="en-US"/>
        </w:rPr>
        <w:t xml:space="preserve"> 2015 :</w:t>
      </w:r>
    </w:p>
    <w:p w:rsidR="0028607B" w:rsidRPr="0028607B" w:rsidRDefault="0028607B" w:rsidP="0028607B">
      <w:p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line="216" w:lineRule="auto"/>
        <w:ind w:left="45" w:hanging="30"/>
        <w:rPr>
          <w:color w:val="000000"/>
        </w:rPr>
      </w:pPr>
      <w:r w:rsidRPr="0028607B">
        <w:rPr>
          <w:rFonts w:ascii="Verdana" w:hAnsi="Verdana"/>
          <w:b/>
          <w:i/>
          <w:color w:val="000000"/>
        </w:rPr>
        <w:t>Program:</w:t>
      </w:r>
      <w:r w:rsidRPr="0028607B">
        <w:rPr>
          <w:rFonts w:ascii="Verdana" w:hAnsi="Verdana"/>
          <w:color w:val="000000"/>
        </w:rPr>
        <w:t xml:space="preserve">  </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Otvorenie, menovanie overovateľa zápisnice, zapisovateľa a členov návrhovej komisie</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Kontrola plnenia uznesení z posledného zasadnutia</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Správa kontrolórky obce, plnenie rozpočtu, nedoplatky daní</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Návrh na schválenie rozpočtového opatrenia 2/2015</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Schválenie Organizačného poriadku ZŠ s MŠ</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Schválenie vypracovania nového Programu hospodárskeho a sociálneho rozvoja (PHSR)</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Návrh na schválenie vnútorného predpisu o evidovaní, odpisovaní a účtovaní majetku</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Žiadosť – riešenie alkoholizmu v obci</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sz w:val="20"/>
          <w:szCs w:val="20"/>
        </w:rPr>
        <w:t>Pozemky „Zadná cesta“ – ďalší postup</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sz w:val="20"/>
          <w:szCs w:val="20"/>
        </w:rPr>
        <w:t>Rekonštrukcia budovy CVČ</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 xml:space="preserve">Rôzne:  vyhodnotenie súťaže </w:t>
      </w:r>
      <w:proofErr w:type="spellStart"/>
      <w:r w:rsidRPr="000D0C50">
        <w:rPr>
          <w:rFonts w:ascii="Verdana" w:hAnsi="Verdana"/>
          <w:color w:val="000000"/>
          <w:sz w:val="20"/>
          <w:szCs w:val="20"/>
        </w:rPr>
        <w:t>Ľubovecký</w:t>
      </w:r>
      <w:proofErr w:type="spellEnd"/>
      <w:r w:rsidRPr="000D0C50">
        <w:rPr>
          <w:rFonts w:ascii="Verdana" w:hAnsi="Verdana"/>
          <w:color w:val="000000"/>
          <w:sz w:val="20"/>
          <w:szCs w:val="20"/>
        </w:rPr>
        <w:t xml:space="preserve"> pohár, </w:t>
      </w:r>
      <w:proofErr w:type="spellStart"/>
      <w:r w:rsidRPr="000D0C50">
        <w:rPr>
          <w:rFonts w:ascii="Verdana" w:hAnsi="Verdana"/>
          <w:color w:val="000000"/>
          <w:sz w:val="20"/>
          <w:szCs w:val="20"/>
        </w:rPr>
        <w:t>retro</w:t>
      </w:r>
      <w:proofErr w:type="spellEnd"/>
      <w:r w:rsidRPr="000D0C50">
        <w:rPr>
          <w:rFonts w:ascii="Verdana" w:hAnsi="Verdana"/>
          <w:color w:val="000000"/>
          <w:sz w:val="20"/>
          <w:szCs w:val="20"/>
        </w:rPr>
        <w:t xml:space="preserve"> ples, odvodnenie budovy školy, cesta Ruské Pekľany, Mikuláš, nové </w:t>
      </w:r>
      <w:proofErr w:type="spellStart"/>
      <w:r w:rsidRPr="000D0C50">
        <w:rPr>
          <w:rFonts w:ascii="Verdana" w:hAnsi="Verdana"/>
          <w:color w:val="000000"/>
          <w:sz w:val="20"/>
          <w:szCs w:val="20"/>
        </w:rPr>
        <w:t>info</w:t>
      </w:r>
      <w:proofErr w:type="spellEnd"/>
      <w:r w:rsidRPr="000D0C50">
        <w:rPr>
          <w:rFonts w:ascii="Verdana" w:hAnsi="Verdana"/>
          <w:color w:val="000000"/>
          <w:sz w:val="20"/>
          <w:szCs w:val="20"/>
        </w:rPr>
        <w:t xml:space="preserve"> </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 xml:space="preserve">Diskusia </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Návrh na uznesenia</w:t>
      </w:r>
    </w:p>
    <w:p w:rsidR="0028607B" w:rsidRPr="000D0C50" w:rsidRDefault="0028607B" w:rsidP="0028607B">
      <w:pPr>
        <w:numPr>
          <w:ilvl w:val="0"/>
          <w:numId w:val="1"/>
        </w:numPr>
        <w:tabs>
          <w:tab w:val="left" w:pos="-472"/>
          <w:tab w:val="left" w:pos="-60"/>
          <w:tab w:val="left" w:pos="660"/>
          <w:tab w:val="left" w:pos="1380"/>
          <w:tab w:val="left" w:pos="2100"/>
          <w:tab w:val="left" w:pos="2820"/>
          <w:tab w:val="left" w:pos="3540"/>
          <w:tab w:val="left" w:pos="4260"/>
          <w:tab w:val="left" w:pos="4980"/>
          <w:tab w:val="left" w:pos="5700"/>
          <w:tab w:val="left" w:pos="6420"/>
          <w:tab w:val="left" w:pos="7140"/>
          <w:tab w:val="left" w:pos="7860"/>
        </w:tabs>
        <w:spacing w:after="0" w:line="240" w:lineRule="auto"/>
        <w:ind w:left="1361" w:hanging="851"/>
        <w:rPr>
          <w:rFonts w:ascii="Verdana" w:hAnsi="Verdana"/>
          <w:color w:val="000000"/>
          <w:sz w:val="20"/>
          <w:szCs w:val="20"/>
        </w:rPr>
      </w:pPr>
      <w:r w:rsidRPr="000D0C50">
        <w:rPr>
          <w:rFonts w:ascii="Verdana" w:hAnsi="Verdana"/>
          <w:color w:val="000000"/>
          <w:sz w:val="20"/>
          <w:szCs w:val="20"/>
        </w:rPr>
        <w:t>Z Á V E R</w:t>
      </w:r>
    </w:p>
    <w:p w:rsidR="000D0C50" w:rsidRPr="000D0C50" w:rsidRDefault="0028607B" w:rsidP="009222B4">
      <w:pPr>
        <w:pStyle w:val="Odsekzoznamu"/>
        <w:numPr>
          <w:ilvl w:val="0"/>
          <w:numId w:val="2"/>
        </w:numPr>
        <w:spacing w:before="120" w:after="120" w:line="240" w:lineRule="auto"/>
        <w:ind w:left="-454" w:firstLine="170"/>
        <w:contextualSpacing w:val="0"/>
        <w:jc w:val="both"/>
        <w:rPr>
          <w:rFonts w:ascii="Times New Roman" w:hAnsi="Times New Roman"/>
          <w:sz w:val="24"/>
          <w:szCs w:val="24"/>
        </w:rPr>
      </w:pPr>
      <w:r w:rsidRPr="000D0C50">
        <w:rPr>
          <w:rFonts w:ascii="Times New Roman" w:eastAsia="Times New Roman" w:hAnsi="Times New Roman"/>
          <w:sz w:val="24"/>
        </w:rPr>
        <w:t xml:space="preserve">Správu kontrolórky prečítala p. Vašková. Kontrolórka obce upozorňuje na nedoplatky daní, hlavne nedoplatky na dani z nehnuteľnosti právnických osôb. Mgr. Šarišský navrhol, aby postupne boli prekontrolované všetky parcely v katastrálnych územiach Ľubovec a Ruské Pekľany, či sú vyrubené dane za jednotlivé pozemky – zákon umožňuje </w:t>
      </w:r>
      <w:proofErr w:type="spellStart"/>
      <w:r w:rsidRPr="000D0C50">
        <w:rPr>
          <w:rFonts w:ascii="Times New Roman" w:eastAsia="Times New Roman" w:hAnsi="Times New Roman"/>
          <w:sz w:val="24"/>
        </w:rPr>
        <w:t>dovyrubiť</w:t>
      </w:r>
      <w:proofErr w:type="spellEnd"/>
      <w:r w:rsidRPr="000D0C50">
        <w:rPr>
          <w:rFonts w:ascii="Times New Roman" w:eastAsia="Times New Roman" w:hAnsi="Times New Roman"/>
          <w:sz w:val="24"/>
        </w:rPr>
        <w:t xml:space="preserve"> dane spätne až za 10 rokov. V</w:t>
      </w:r>
      <w:r w:rsidR="000D0C50">
        <w:rPr>
          <w:rFonts w:ascii="Times New Roman" w:eastAsia="Times New Roman" w:hAnsi="Times New Roman"/>
          <w:sz w:val="24"/>
        </w:rPr>
        <w:t>eľakrát</w:t>
      </w:r>
      <w:r w:rsidRPr="000D0C50">
        <w:rPr>
          <w:rFonts w:ascii="Times New Roman" w:eastAsia="Times New Roman" w:hAnsi="Times New Roman"/>
          <w:sz w:val="24"/>
        </w:rPr>
        <w:t xml:space="preserve"> vlastníci pozemkov nepriznávajú v daňových priznaniach svoj majetok, obci tak unikajú príjmy do rozpočtu. </w:t>
      </w:r>
    </w:p>
    <w:p w:rsidR="0028607B" w:rsidRPr="000D0C50" w:rsidRDefault="0028607B" w:rsidP="009222B4">
      <w:pPr>
        <w:pStyle w:val="Odsekzoznamu"/>
        <w:numPr>
          <w:ilvl w:val="0"/>
          <w:numId w:val="2"/>
        </w:numPr>
        <w:spacing w:before="120" w:after="120" w:line="240" w:lineRule="auto"/>
        <w:ind w:left="-454" w:firstLine="170"/>
        <w:contextualSpacing w:val="0"/>
        <w:jc w:val="both"/>
        <w:rPr>
          <w:rFonts w:ascii="Times New Roman" w:hAnsi="Times New Roman"/>
          <w:sz w:val="24"/>
          <w:szCs w:val="24"/>
        </w:rPr>
      </w:pPr>
      <w:r w:rsidRPr="000D0C50">
        <w:rPr>
          <w:rFonts w:ascii="Times New Roman" w:hAnsi="Times New Roman"/>
          <w:sz w:val="24"/>
          <w:szCs w:val="24"/>
        </w:rPr>
        <w:t xml:space="preserve">Plnenie rozpočtu sa riadilo schváleným rozpočtom, no v určitých položkách došlo k prekročeniu plánovaných výdavkov, prípadne sa vyskytli výdavky, ktoré neboli rozpočtované. </w:t>
      </w:r>
    </w:p>
    <w:p w:rsidR="0028607B" w:rsidRDefault="0028607B" w:rsidP="002A3792">
      <w:pPr>
        <w:pStyle w:val="Default"/>
        <w:numPr>
          <w:ilvl w:val="0"/>
          <w:numId w:val="2"/>
        </w:numPr>
        <w:spacing w:before="120" w:after="120"/>
        <w:ind w:left="-454" w:firstLine="170"/>
        <w:jc w:val="both"/>
      </w:pPr>
      <w:r>
        <w:t>V zmysle zákona riaditeľ školy spracuje organizačný poriadok školy, ktorý dáva na schválenie obecnému zastupiteľstvu. Je základnou organizačnou normou, ktorá upravuje riadenie a organizáciu školu, určuje deľbu práce, organizáciu orgánov na škole, práva a zodpovednosť pracovníkov, rozsah právomocí, vnútorné a vonkajšie vzťahy</w:t>
      </w:r>
    </w:p>
    <w:p w:rsidR="002A3792" w:rsidRDefault="002A3792" w:rsidP="00F42F46">
      <w:pPr>
        <w:pStyle w:val="Odsekzoznamu"/>
        <w:numPr>
          <w:ilvl w:val="0"/>
          <w:numId w:val="2"/>
        </w:numPr>
        <w:tabs>
          <w:tab w:val="left" w:pos="-472"/>
          <w:tab w:val="left" w:pos="-60"/>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firstLine="170"/>
        <w:contextualSpacing w:val="0"/>
        <w:jc w:val="both"/>
        <w:rPr>
          <w:rFonts w:ascii="Times New Roman" w:eastAsia="Times New Roman" w:hAnsi="Times New Roman"/>
          <w:sz w:val="24"/>
        </w:rPr>
      </w:pPr>
      <w:r>
        <w:rPr>
          <w:rFonts w:ascii="Times New Roman" w:eastAsia="Times New Roman" w:hAnsi="Times New Roman"/>
          <w:sz w:val="24"/>
        </w:rPr>
        <w:t xml:space="preserve"> </w:t>
      </w:r>
      <w:r w:rsidR="0028607B" w:rsidRPr="002A3792">
        <w:rPr>
          <w:rFonts w:ascii="Times New Roman" w:eastAsia="Times New Roman" w:hAnsi="Times New Roman"/>
          <w:sz w:val="24"/>
        </w:rPr>
        <w:t>Starostka obce stručne informovala o obsahu a dôležitosti spracovania PHSR – platný PHSR bol spracovaný v roku 2003 a je potrebné ho aktualizovať. V zmysle zákona 309/2014, každá obec musí mať spracovaný PHSR. Spracovanie dokumentu je veľmi zdĺhavý proces, ktorý bude trvať niekoľko mesiacov, musí sa dať do súladu so zákonom do konca roka 2015. Každá obec, ktorá chce čerpať finančné prostriedky z eurofondov, musí mať spracovaný PHSR, ktorý je východiskovým dokumentom pre tvorbu stratégií súvisiacich s čerpaním Európskych štrukturálnych a investičných fondov. Všetci poslanci súhlasili s vypracovaním nového PHSR.</w:t>
      </w:r>
    </w:p>
    <w:p w:rsidR="002A3792" w:rsidRDefault="002A3792" w:rsidP="002A3792">
      <w:pPr>
        <w:pStyle w:val="Odsekzoznamu"/>
        <w:numPr>
          <w:ilvl w:val="0"/>
          <w:numId w:val="2"/>
        </w:numPr>
        <w:tabs>
          <w:tab w:val="left" w:pos="-472"/>
          <w:tab w:val="left" w:pos="-60"/>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firstLine="170"/>
        <w:contextualSpacing w:val="0"/>
        <w:jc w:val="both"/>
        <w:rPr>
          <w:rFonts w:ascii="Times New Roman" w:eastAsia="Times New Roman" w:hAnsi="Times New Roman"/>
          <w:sz w:val="24"/>
        </w:rPr>
      </w:pPr>
      <w:r>
        <w:rPr>
          <w:rFonts w:ascii="Times New Roman" w:eastAsia="Times New Roman" w:hAnsi="Times New Roman"/>
          <w:sz w:val="24"/>
        </w:rPr>
        <w:t xml:space="preserve"> </w:t>
      </w:r>
      <w:r w:rsidR="0028607B" w:rsidRPr="002A3792">
        <w:rPr>
          <w:rFonts w:ascii="Times New Roman" w:eastAsia="Times New Roman" w:hAnsi="Times New Roman"/>
          <w:sz w:val="24"/>
        </w:rPr>
        <w:t>Vnútorný predpis bol rozposlaný poslancom na preštudovanie. Je v ňom rozpracovaný postup pri evidovaní dlhodobého, drobného a ostatného majetku, hmotného a nehmotného majetku. Taktiež v zmysle zákona je presne stanovený postup oceňovania nového majetku, postup odpisovania (zákon dopĺňa nové odpisové skupiny), spôsoby účtovania jednotlivých druhov majetku a postup pri vyraďovaní a likvidácii majetku. Tento vnútorný predpis bol aktualizovaný v zmysle platných právnych predpisov. Poslanci schválili vnútorný predpis, ktorý je prílohou zápisnice.</w:t>
      </w:r>
    </w:p>
    <w:p w:rsidR="00580648" w:rsidRDefault="002A3792" w:rsidP="002A3792">
      <w:pPr>
        <w:pStyle w:val="Odsekzoznamu"/>
        <w:numPr>
          <w:ilvl w:val="0"/>
          <w:numId w:val="2"/>
        </w:numPr>
        <w:tabs>
          <w:tab w:val="left" w:pos="-472"/>
          <w:tab w:val="left" w:pos="-60"/>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firstLine="170"/>
        <w:contextualSpacing w:val="0"/>
        <w:jc w:val="both"/>
        <w:rPr>
          <w:rFonts w:ascii="Times New Roman" w:eastAsia="Times New Roman" w:hAnsi="Times New Roman"/>
          <w:sz w:val="24"/>
        </w:rPr>
      </w:pPr>
      <w:r>
        <w:rPr>
          <w:rFonts w:ascii="Times New Roman" w:eastAsia="Times New Roman" w:hAnsi="Times New Roman"/>
          <w:sz w:val="24"/>
        </w:rPr>
        <w:t xml:space="preserve"> </w:t>
      </w:r>
      <w:r w:rsidR="0028607B" w:rsidRPr="002A3792">
        <w:rPr>
          <w:rFonts w:ascii="Times New Roman" w:eastAsia="Times New Roman" w:hAnsi="Times New Roman"/>
          <w:sz w:val="24"/>
        </w:rPr>
        <w:t>Pani starostka prečítala žiadosť adresovanú obecnému úradu, v ktorej občan nie našej obce</w:t>
      </w:r>
      <w:r w:rsidR="003206C0">
        <w:rPr>
          <w:rFonts w:ascii="Times New Roman" w:eastAsia="Times New Roman" w:hAnsi="Times New Roman"/>
          <w:sz w:val="24"/>
        </w:rPr>
        <w:t>,</w:t>
      </w:r>
      <w:r w:rsidR="0028607B" w:rsidRPr="002A3792">
        <w:rPr>
          <w:rFonts w:ascii="Times New Roman" w:eastAsia="Times New Roman" w:hAnsi="Times New Roman"/>
          <w:sz w:val="24"/>
        </w:rPr>
        <w:t xml:space="preserve"> žiada starostku obce a poslancov obecného zastupiteľstva o dôraznejšie riešenie alkoholizmu v obci. Žiadateľ tvrdí, že v našej obci sú vytvorené podmienky na celodenné pitie alkoholických nápojov. </w:t>
      </w:r>
    </w:p>
    <w:p w:rsidR="002A3792" w:rsidRDefault="00580648" w:rsidP="00580648">
      <w:pPr>
        <w:pStyle w:val="Odsekzoznamu"/>
        <w:tabs>
          <w:tab w:val="left" w:pos="-472"/>
          <w:tab w:val="left" w:pos="-60"/>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284"/>
        <w:contextualSpacing w:val="0"/>
        <w:jc w:val="both"/>
        <w:rPr>
          <w:rFonts w:ascii="Times New Roman" w:eastAsia="Times New Roman" w:hAnsi="Times New Roman"/>
          <w:sz w:val="24"/>
        </w:rPr>
      </w:pPr>
      <w:r>
        <w:rPr>
          <w:rFonts w:ascii="Times New Roman" w:eastAsia="Times New Roman" w:hAnsi="Times New Roman"/>
          <w:sz w:val="24"/>
        </w:rPr>
        <w:lastRenderedPageBreak/>
        <w:t xml:space="preserve">   </w:t>
      </w:r>
      <w:r w:rsidR="0028607B" w:rsidRPr="002A3792">
        <w:rPr>
          <w:rFonts w:ascii="Times New Roman" w:eastAsia="Times New Roman" w:hAnsi="Times New Roman"/>
          <w:sz w:val="24"/>
        </w:rPr>
        <w:t>Ďalej tvrdí, že v rodinách, v ktorých sú závislí na alkohole, nie je pokoj a trpí nielen manželka a deti, ale celá rodina. Po prediskutovaní tejto témy, sa poslanci vyjadrili, že táto otázka nie je v kompetencii obce. Odporúčajú obrátiť sa na inštitúcie, ktoré riešia tento problém. Do domáceho prostredia nemôžme zasahovať.  V obci je jedno pohostinstvo, ktoré dodržiava otváracie hodiny. V obci neevidujeme žiadne porušenia verejného poriadku. Zastupiteľstvo nezistilo žiadnu osobitú skutočnosť, na základe ktorej by bolo potrebné prijať osobitné opatrenia k danej žiadosti. Poslanci navrhli žiadateľke odpovedať v danom znení.</w:t>
      </w:r>
    </w:p>
    <w:p w:rsidR="002A3792" w:rsidRPr="002A3792" w:rsidRDefault="002A3792" w:rsidP="002A3792">
      <w:pPr>
        <w:pStyle w:val="Odsekzoznamu"/>
        <w:numPr>
          <w:ilvl w:val="0"/>
          <w:numId w:val="2"/>
        </w:numPr>
        <w:tabs>
          <w:tab w:val="left" w:pos="-472"/>
          <w:tab w:val="left" w:pos="-60"/>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firstLine="170"/>
        <w:contextualSpacing w:val="0"/>
        <w:jc w:val="both"/>
        <w:rPr>
          <w:rFonts w:ascii="Times New Roman" w:eastAsia="Times New Roman" w:hAnsi="Times New Roman"/>
          <w:sz w:val="24"/>
        </w:rPr>
      </w:pPr>
      <w:r>
        <w:rPr>
          <w:rFonts w:ascii="Times New Roman" w:eastAsia="Times New Roman" w:hAnsi="Times New Roman"/>
          <w:sz w:val="24"/>
        </w:rPr>
        <w:t xml:space="preserve"> </w:t>
      </w:r>
      <w:r w:rsidR="00325103" w:rsidRPr="002A3792">
        <w:rPr>
          <w:rFonts w:ascii="Times New Roman" w:eastAsia="Times New Roman" w:hAnsi="Times New Roman"/>
          <w:sz w:val="24"/>
        </w:rPr>
        <w:t>P</w:t>
      </w:r>
      <w:r w:rsidR="0028607B" w:rsidRPr="002A3792">
        <w:rPr>
          <w:rFonts w:ascii="Times New Roman" w:eastAsia="Times New Roman" w:hAnsi="Times New Roman"/>
          <w:sz w:val="24"/>
        </w:rPr>
        <w:t>ani starostka priblížila nové in</w:t>
      </w:r>
      <w:r w:rsidR="00645A66">
        <w:rPr>
          <w:rFonts w:ascii="Times New Roman" w:eastAsia="Times New Roman" w:hAnsi="Times New Roman"/>
          <w:sz w:val="24"/>
        </w:rPr>
        <w:t xml:space="preserve">formácie </w:t>
      </w:r>
      <w:r w:rsidR="00645A66">
        <w:rPr>
          <w:rFonts w:ascii="Times New Roman" w:eastAsia="Times New Roman" w:hAnsi="Times New Roman"/>
          <w:sz w:val="24"/>
          <w:szCs w:val="24"/>
        </w:rPr>
        <w:t>-</w:t>
      </w:r>
      <w:r w:rsidR="0028607B" w:rsidRPr="002A3792">
        <w:rPr>
          <w:rFonts w:ascii="Times New Roman" w:eastAsia="Times New Roman" w:hAnsi="Times New Roman"/>
          <w:sz w:val="24"/>
          <w:szCs w:val="24"/>
        </w:rPr>
        <w:t xml:space="preserve"> čo znamenajú jednoduché pozemkové úpravy (JPÚ) - </w:t>
      </w:r>
      <w:r w:rsidR="0028607B" w:rsidRPr="002A3792">
        <w:rPr>
          <w:rFonts w:ascii="Times New Roman" w:hAnsi="Times New Roman"/>
          <w:sz w:val="24"/>
          <w:szCs w:val="24"/>
        </w:rPr>
        <w:t>usporiadanie vlastníckych, príp. aj užívacích vzťahov v konkrétnej lokalite</w:t>
      </w:r>
      <w:r w:rsidR="0028607B" w:rsidRPr="002A3792">
        <w:rPr>
          <w:rFonts w:ascii="Times New Roman" w:eastAsia="Times New Roman" w:hAnsi="Times New Roman"/>
          <w:sz w:val="24"/>
          <w:szCs w:val="24"/>
        </w:rPr>
        <w:t xml:space="preserve">. </w:t>
      </w:r>
      <w:r w:rsidR="0028607B" w:rsidRPr="002A3792">
        <w:rPr>
          <w:rFonts w:ascii="Times New Roman" w:hAnsi="Times New Roman"/>
          <w:sz w:val="24"/>
          <w:szCs w:val="24"/>
        </w:rPr>
        <w:t xml:space="preserve">Slúžia na majetkovoprávne usporiadanie pozemkového vlastníctva v záujmových lokalitách. Tieto JPÚ sa vykonávajú napríklad za účelom vytvorenia vlastnícky usporiadaného územia pre individuálnu bytovú výstavbu. </w:t>
      </w:r>
      <w:r w:rsidR="0028607B" w:rsidRPr="002A3792">
        <w:rPr>
          <w:rStyle w:val="Siln"/>
          <w:rFonts w:ascii="Times New Roman" w:hAnsi="Times New Roman"/>
          <w:b w:val="0"/>
          <w:color w:val="000000"/>
          <w:sz w:val="24"/>
          <w:szCs w:val="24"/>
          <w:shd w:val="clear" w:color="auto" w:fill="FFFFFF"/>
        </w:rPr>
        <w:t>Každý vlastník v obvode projektu JPÚ je zároveň účastníkom konania, doručovať sa mu budú všetky relevantné rozhodnutia, osobne odsúhlasuje umiestnenie svojho nového pozemku, teda veľmi dôsledne sú chránené jeho práva.</w:t>
      </w:r>
      <w:r w:rsidR="0028607B" w:rsidRPr="002A3792">
        <w:rPr>
          <w:rFonts w:ascii="Times New Roman" w:eastAsia="Times New Roman" w:hAnsi="Times New Roman"/>
          <w:b/>
          <w:sz w:val="24"/>
          <w:szCs w:val="24"/>
        </w:rPr>
        <w:t xml:space="preserve"> </w:t>
      </w:r>
      <w:r w:rsidR="0028607B" w:rsidRPr="002A3792">
        <w:rPr>
          <w:rFonts w:ascii="Times New Roman" w:hAnsi="Times New Roman"/>
          <w:sz w:val="24"/>
          <w:szCs w:val="24"/>
        </w:rPr>
        <w:t>Podmienkou schválenia projektu JPÚ je súhlas účastníkov, ktorí vlastnia najmenej polovicu výmery pozemkov, na ktorých budú povolené pozemkové úpravy. Za súhlas sa považuje aj to, ak vlastník nepodá námietku alebo námietka je neopodstatnená.</w:t>
      </w:r>
    </w:p>
    <w:p w:rsidR="00645A66" w:rsidRDefault="002A3792" w:rsidP="00DD701D">
      <w:pPr>
        <w:pStyle w:val="Odsekzoznamu"/>
        <w:numPr>
          <w:ilvl w:val="0"/>
          <w:numId w:val="2"/>
        </w:numPr>
        <w:tabs>
          <w:tab w:val="left" w:pos="-472"/>
          <w:tab w:val="left" w:pos="-60"/>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firstLine="170"/>
        <w:contextualSpacing w:val="0"/>
        <w:jc w:val="both"/>
        <w:rPr>
          <w:rFonts w:ascii="Times New Roman" w:eastAsia="Times New Roman" w:hAnsi="Times New Roman"/>
          <w:sz w:val="24"/>
        </w:rPr>
      </w:pPr>
      <w:r w:rsidRPr="00645A66">
        <w:rPr>
          <w:rFonts w:ascii="Times New Roman" w:eastAsia="Times New Roman" w:hAnsi="Times New Roman"/>
          <w:sz w:val="24"/>
        </w:rPr>
        <w:t xml:space="preserve"> </w:t>
      </w:r>
      <w:r w:rsidR="0028607B" w:rsidRPr="00645A66">
        <w:rPr>
          <w:rFonts w:ascii="Times New Roman" w:eastAsia="Times New Roman" w:hAnsi="Times New Roman"/>
          <w:sz w:val="24"/>
        </w:rPr>
        <w:t>Chlapci z obce oslovili pani starostku so žiadosťou o rekonštrukciu budovy Centra voľného času – bývalej materskej školy. S finančnou podporou obecného úradu by si chceli opraviť vnútorné priestory, ktoré by potom mohli byť využívané ako posilňovňa a knižnica. Už boli vymenené škridle na streche budovy. Pani starostka, ale aj poslanci sa veľmi potešili záujmu mládeže</w:t>
      </w:r>
      <w:r w:rsidR="00645A66">
        <w:rPr>
          <w:rFonts w:ascii="Times New Roman" w:eastAsia="Times New Roman" w:hAnsi="Times New Roman"/>
          <w:sz w:val="24"/>
        </w:rPr>
        <w:t xml:space="preserve">. </w:t>
      </w:r>
    </w:p>
    <w:p w:rsidR="0028607B" w:rsidRPr="00645A66" w:rsidRDefault="002A3792" w:rsidP="00DD701D">
      <w:pPr>
        <w:pStyle w:val="Odsekzoznamu"/>
        <w:numPr>
          <w:ilvl w:val="0"/>
          <w:numId w:val="2"/>
        </w:numPr>
        <w:tabs>
          <w:tab w:val="left" w:pos="-472"/>
          <w:tab w:val="left" w:pos="-60"/>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firstLine="170"/>
        <w:contextualSpacing w:val="0"/>
        <w:jc w:val="both"/>
        <w:rPr>
          <w:rFonts w:ascii="Times New Roman" w:eastAsia="Times New Roman" w:hAnsi="Times New Roman"/>
          <w:sz w:val="24"/>
        </w:rPr>
      </w:pPr>
      <w:r w:rsidRPr="00645A66">
        <w:rPr>
          <w:rFonts w:ascii="Times New Roman" w:eastAsia="Times New Roman" w:hAnsi="Times New Roman"/>
          <w:sz w:val="24"/>
        </w:rPr>
        <w:t xml:space="preserve"> </w:t>
      </w:r>
      <w:r w:rsidR="0028607B" w:rsidRPr="00645A66">
        <w:rPr>
          <w:rFonts w:ascii="Times New Roman" w:eastAsia="Times New Roman" w:hAnsi="Times New Roman"/>
          <w:sz w:val="24"/>
        </w:rPr>
        <w:t>Úrad práce, sociálnych vecí a rodiny v</w:t>
      </w:r>
      <w:r w:rsidR="00645A66">
        <w:rPr>
          <w:rFonts w:ascii="Times New Roman" w:eastAsia="Times New Roman" w:hAnsi="Times New Roman"/>
          <w:sz w:val="24"/>
        </w:rPr>
        <w:t xml:space="preserve"> </w:t>
      </w:r>
      <w:r w:rsidR="0028607B" w:rsidRPr="00645A66">
        <w:rPr>
          <w:rFonts w:ascii="Times New Roman" w:eastAsia="Times New Roman" w:hAnsi="Times New Roman"/>
          <w:sz w:val="24"/>
        </w:rPr>
        <w:t>rámci svojich projektov ponúka poskytnutie finančných prostriedkov na podporu vytvorenia pracovného miesta. V septembri sme podali žiadosť, ktorá bola schválená a od 1.11.2015 budeme mať k dispozícii pracovnú silu, ktorá časť svojho pracovného času bude na výpomoc v škole, a časť pracovného času by mala na starosti knižnicu, ktorú je potrebné taktiež upraviť, urobiť prebierku kníh, prípadne doplniť inými.</w:t>
      </w:r>
    </w:p>
    <w:p w:rsidR="000D0C50" w:rsidRDefault="0028607B" w:rsidP="00325103">
      <w:pPr>
        <w:tabs>
          <w:tab w:val="left" w:pos="-472"/>
          <w:tab w:val="left" w:pos="-60"/>
          <w:tab w:val="left" w:pos="357"/>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jc w:val="both"/>
        <w:rPr>
          <w:rFonts w:ascii="Times New Roman" w:hAnsi="Times New Roman"/>
          <w:sz w:val="24"/>
          <w:szCs w:val="24"/>
        </w:rPr>
      </w:pPr>
      <w:r>
        <w:rPr>
          <w:rFonts w:ascii="Times New Roman" w:hAnsi="Times New Roman"/>
          <w:b/>
          <w:sz w:val="24"/>
          <w:szCs w:val="24"/>
        </w:rPr>
        <w:t>Odvodnenie budovy ZŠ</w:t>
      </w:r>
      <w:r>
        <w:rPr>
          <w:rFonts w:ascii="Times New Roman" w:hAnsi="Times New Roman"/>
          <w:sz w:val="24"/>
          <w:szCs w:val="24"/>
        </w:rPr>
        <w:t xml:space="preserve"> – koncom mesiaca august sme obkopávali celú zadnú stranu budovy ZŠ s MŠ, aby sme do budúcna zabránili zaplaveniu vnútorných priestorov školy, ako sa to už niekoľkokrát v minulosti stalo. Nemôžme to ešte komplexne zhodnotiť, nakoľko tento ro</w:t>
      </w:r>
      <w:r w:rsidR="00645A66">
        <w:rPr>
          <w:rFonts w:ascii="Times New Roman" w:hAnsi="Times New Roman"/>
          <w:sz w:val="24"/>
          <w:szCs w:val="24"/>
        </w:rPr>
        <w:t>k zatiaľ prívalové dažde neboli.</w:t>
      </w:r>
      <w:r w:rsidR="00A7055E">
        <w:rPr>
          <w:rFonts w:ascii="Times New Roman" w:hAnsi="Times New Roman"/>
          <w:sz w:val="24"/>
          <w:szCs w:val="24"/>
        </w:rPr>
        <w:t xml:space="preserve"> Chceme sa poďakovať všetkým rodičom, no hlavne p. Paľovi </w:t>
      </w:r>
      <w:proofErr w:type="spellStart"/>
      <w:r w:rsidR="00A7055E">
        <w:rPr>
          <w:rFonts w:ascii="Times New Roman" w:hAnsi="Times New Roman"/>
          <w:sz w:val="24"/>
          <w:szCs w:val="24"/>
        </w:rPr>
        <w:t>Tomaščinovi</w:t>
      </w:r>
      <w:proofErr w:type="spellEnd"/>
      <w:r w:rsidR="00A7055E">
        <w:rPr>
          <w:rFonts w:ascii="Times New Roman" w:hAnsi="Times New Roman"/>
          <w:sz w:val="24"/>
          <w:szCs w:val="24"/>
        </w:rPr>
        <w:t xml:space="preserve"> za spoluprácu a ochotu pomôcť</w:t>
      </w:r>
      <w:r w:rsidR="000D0C50">
        <w:rPr>
          <w:rFonts w:ascii="Times New Roman" w:hAnsi="Times New Roman"/>
          <w:sz w:val="24"/>
          <w:szCs w:val="24"/>
        </w:rPr>
        <w:t xml:space="preserve"> pri tejto akcii</w:t>
      </w:r>
      <w:r w:rsidR="00A7055E">
        <w:rPr>
          <w:rFonts w:ascii="Times New Roman" w:hAnsi="Times New Roman"/>
          <w:sz w:val="24"/>
          <w:szCs w:val="24"/>
        </w:rPr>
        <w:t xml:space="preserve">. </w:t>
      </w:r>
      <w:r w:rsidR="000D0C50">
        <w:rPr>
          <w:rFonts w:ascii="Times New Roman" w:hAnsi="Times New Roman"/>
          <w:sz w:val="24"/>
          <w:szCs w:val="24"/>
        </w:rPr>
        <w:t xml:space="preserve">P. Michalovi </w:t>
      </w:r>
      <w:proofErr w:type="spellStart"/>
      <w:r w:rsidR="000D0C50">
        <w:rPr>
          <w:rFonts w:ascii="Times New Roman" w:hAnsi="Times New Roman"/>
          <w:sz w:val="24"/>
          <w:szCs w:val="24"/>
        </w:rPr>
        <w:t>Palenčárovi</w:t>
      </w:r>
      <w:proofErr w:type="spellEnd"/>
      <w:r w:rsidR="000D0C50">
        <w:rPr>
          <w:rFonts w:ascii="Times New Roman" w:hAnsi="Times New Roman"/>
          <w:sz w:val="24"/>
          <w:szCs w:val="24"/>
        </w:rPr>
        <w:t xml:space="preserve"> sa chceme poďakovať za rekonštrukciu pieskoviska a hojdačky.</w:t>
      </w:r>
    </w:p>
    <w:p w:rsidR="0028607B" w:rsidRDefault="0028607B" w:rsidP="00325103">
      <w:pPr>
        <w:tabs>
          <w:tab w:val="left" w:pos="-472"/>
          <w:tab w:val="left" w:pos="-60"/>
          <w:tab w:val="left" w:pos="357"/>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120" w:line="240" w:lineRule="auto"/>
        <w:ind w:left="-454"/>
        <w:jc w:val="both"/>
        <w:rPr>
          <w:rFonts w:ascii="Times New Roman" w:hAnsi="Times New Roman"/>
          <w:sz w:val="24"/>
          <w:szCs w:val="24"/>
        </w:rPr>
      </w:pPr>
      <w:r w:rsidRPr="002023F5">
        <w:rPr>
          <w:rFonts w:ascii="Times New Roman" w:hAnsi="Times New Roman"/>
          <w:b/>
          <w:sz w:val="24"/>
          <w:szCs w:val="24"/>
        </w:rPr>
        <w:t>Sociálne zariadenia v ZŠ</w:t>
      </w:r>
      <w:r>
        <w:rPr>
          <w:rFonts w:ascii="Times New Roman" w:hAnsi="Times New Roman"/>
          <w:sz w:val="24"/>
          <w:szCs w:val="24"/>
        </w:rPr>
        <w:t xml:space="preserve"> - pani starostka doplnila, že počas letných prázdnin boli kompletne zrekonštruované sociálne zariadenia chlapcov a dievčat, taktiež aj celá vstupná chodba do priestorov ZŠ s MŠ. Financované boli z projektu „</w:t>
      </w:r>
      <w:proofErr w:type="spellStart"/>
      <w:r>
        <w:rPr>
          <w:rFonts w:ascii="Times New Roman" w:hAnsi="Times New Roman"/>
          <w:sz w:val="24"/>
          <w:szCs w:val="24"/>
        </w:rPr>
        <w:t>Domestos</w:t>
      </w:r>
      <w:proofErr w:type="spellEnd"/>
      <w:r>
        <w:rPr>
          <w:rFonts w:ascii="Times New Roman" w:hAnsi="Times New Roman"/>
          <w:sz w:val="24"/>
          <w:szCs w:val="24"/>
        </w:rPr>
        <w:t xml:space="preserve"> pre školy</w:t>
      </w:r>
      <w:r w:rsidR="003206C0">
        <w:rPr>
          <w:rFonts w:ascii="Times New Roman" w:hAnsi="Times New Roman"/>
          <w:sz w:val="24"/>
          <w:szCs w:val="24"/>
        </w:rPr>
        <w:t>“.</w:t>
      </w:r>
      <w:r>
        <w:rPr>
          <w:rFonts w:ascii="Times New Roman" w:hAnsi="Times New Roman"/>
          <w:sz w:val="24"/>
          <w:szCs w:val="24"/>
        </w:rPr>
        <w:t xml:space="preserve"> Z týchto finančných prostriedkov bol zakúpený aj nový nábytok v triede MŠ.</w:t>
      </w:r>
      <w:r w:rsidR="00645A66">
        <w:rPr>
          <w:rFonts w:ascii="Times New Roman" w:hAnsi="Times New Roman"/>
          <w:sz w:val="24"/>
          <w:szCs w:val="24"/>
        </w:rPr>
        <w:t xml:space="preserve"> </w:t>
      </w:r>
    </w:p>
    <w:p w:rsidR="0028607B" w:rsidRDefault="0028607B" w:rsidP="00325103">
      <w:pPr>
        <w:tabs>
          <w:tab w:val="left" w:pos="-472"/>
          <w:tab w:val="left" w:pos="-60"/>
          <w:tab w:val="left" w:pos="357"/>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before="120" w:after="0" w:line="240" w:lineRule="auto"/>
        <w:ind w:left="-454"/>
        <w:jc w:val="both"/>
        <w:rPr>
          <w:rFonts w:ascii="Times New Roman" w:hAnsi="Times New Roman"/>
          <w:sz w:val="24"/>
          <w:szCs w:val="24"/>
        </w:rPr>
      </w:pPr>
      <w:r>
        <w:rPr>
          <w:rFonts w:ascii="Times New Roman" w:hAnsi="Times New Roman"/>
          <w:b/>
          <w:sz w:val="24"/>
          <w:szCs w:val="24"/>
        </w:rPr>
        <w:t>Cesta Ruské Pekľany</w:t>
      </w:r>
      <w:r>
        <w:rPr>
          <w:rFonts w:ascii="Times New Roman" w:hAnsi="Times New Roman"/>
          <w:sz w:val="24"/>
          <w:szCs w:val="24"/>
        </w:rPr>
        <w:t xml:space="preserve"> – Ešte v júni sme žiadali Okresný úrad, odbor cestnej dopravy a pozemných komunikácií o udelenie dopravného značenia „zákaz prejazdu nákladných áut nad 7,5 t“ po ceste medzi Ruskými Pekľanami a Obišovcami. Dňa 18.8.  sa uskutočnilo stretnutie v obci Ľubovec za účasti predstaviteľov Okresných úradov, odborov CD a PK z Prešova aj z Košíc. Žiadali navrhnúť náhradné riešenie, kam odkloniť túto dopravu</w:t>
      </w:r>
      <w:r w:rsidR="00645A66">
        <w:rPr>
          <w:rFonts w:ascii="Times New Roman" w:hAnsi="Times New Roman"/>
          <w:sz w:val="24"/>
          <w:szCs w:val="24"/>
        </w:rPr>
        <w:t xml:space="preserve">. </w:t>
      </w:r>
      <w:r>
        <w:rPr>
          <w:rFonts w:ascii="Times New Roman" w:hAnsi="Times New Roman"/>
          <w:sz w:val="24"/>
          <w:szCs w:val="24"/>
        </w:rPr>
        <w:t xml:space="preserve">Dňa 15.10. </w:t>
      </w:r>
      <w:r w:rsidR="00AA355F">
        <w:rPr>
          <w:rFonts w:ascii="Times New Roman" w:hAnsi="Times New Roman"/>
          <w:sz w:val="24"/>
          <w:szCs w:val="24"/>
        </w:rPr>
        <w:t xml:space="preserve">nám bolo doručené </w:t>
      </w:r>
      <w:r>
        <w:rPr>
          <w:rFonts w:ascii="Times New Roman" w:hAnsi="Times New Roman"/>
          <w:sz w:val="24"/>
          <w:szCs w:val="24"/>
        </w:rPr>
        <w:t>nesúhlasné stanovisko. Našej žiadosti nevyhoveli.</w:t>
      </w:r>
    </w:p>
    <w:p w:rsidR="0028607B" w:rsidRDefault="0028607B" w:rsidP="00325103">
      <w:pPr>
        <w:tabs>
          <w:tab w:val="left" w:pos="-472"/>
          <w:tab w:val="left" w:pos="-60"/>
          <w:tab w:val="left" w:pos="357"/>
          <w:tab w:val="left" w:pos="426"/>
          <w:tab w:val="left" w:pos="660"/>
          <w:tab w:val="left" w:pos="1380"/>
          <w:tab w:val="left" w:pos="2100"/>
          <w:tab w:val="left" w:pos="2820"/>
          <w:tab w:val="left" w:pos="3540"/>
          <w:tab w:val="left" w:pos="4260"/>
          <w:tab w:val="left" w:pos="4980"/>
          <w:tab w:val="left" w:pos="5700"/>
          <w:tab w:val="left" w:pos="6420"/>
          <w:tab w:val="left" w:pos="7140"/>
          <w:tab w:val="left" w:pos="7860"/>
          <w:tab w:val="left" w:pos="11057"/>
        </w:tabs>
        <w:spacing w:after="120" w:line="240" w:lineRule="auto"/>
        <w:ind w:left="-454"/>
        <w:jc w:val="both"/>
        <w:rPr>
          <w:rFonts w:ascii="Times New Roman" w:hAnsi="Times New Roman"/>
          <w:sz w:val="24"/>
          <w:szCs w:val="24"/>
        </w:rPr>
      </w:pPr>
      <w:r>
        <w:rPr>
          <w:rFonts w:ascii="Times New Roman" w:hAnsi="Times New Roman"/>
          <w:sz w:val="24"/>
          <w:szCs w:val="24"/>
        </w:rPr>
        <w:t>Mgr. Šarišský navrhol spracovať a odoslať odvolanie, že cesta nespĺňa parametre na prejazd takýchto áut, cesta je veľmi zdeformovaná, prelomená.</w:t>
      </w:r>
    </w:p>
    <w:p w:rsidR="00325103" w:rsidRDefault="0028607B" w:rsidP="00325103">
      <w:pPr>
        <w:tabs>
          <w:tab w:val="left" w:pos="426"/>
          <w:tab w:val="left" w:pos="11057"/>
        </w:tabs>
        <w:spacing w:before="120" w:after="120" w:line="240" w:lineRule="auto"/>
        <w:ind w:left="-454"/>
        <w:jc w:val="both"/>
        <w:rPr>
          <w:rFonts w:ascii="Times New Roman" w:eastAsia="Times New Roman" w:hAnsi="Times New Roman"/>
          <w:sz w:val="24"/>
        </w:rPr>
      </w:pPr>
      <w:r>
        <w:rPr>
          <w:rFonts w:ascii="Verdana" w:eastAsia="Verdana" w:hAnsi="Verdana" w:cs="Verdana"/>
          <w:b/>
          <w:u w:val="single"/>
        </w:rPr>
        <w:t>Diskusia</w:t>
      </w:r>
      <w:r w:rsidR="00325103">
        <w:rPr>
          <w:rFonts w:ascii="Verdana" w:eastAsia="Verdana" w:hAnsi="Verdana" w:cs="Verdana"/>
        </w:rPr>
        <w:t xml:space="preserve"> - </w:t>
      </w:r>
      <w:r>
        <w:rPr>
          <w:rFonts w:ascii="Times New Roman" w:eastAsia="Times New Roman" w:hAnsi="Times New Roman"/>
          <w:sz w:val="24"/>
        </w:rPr>
        <w:t xml:space="preserve">Diskutovalo sa pri každom bode. </w:t>
      </w:r>
    </w:p>
    <w:p w:rsidR="00325103" w:rsidRDefault="0028607B" w:rsidP="00325103">
      <w:pPr>
        <w:tabs>
          <w:tab w:val="left" w:pos="426"/>
          <w:tab w:val="left" w:pos="11057"/>
        </w:tabs>
        <w:spacing w:before="120" w:after="120" w:line="240" w:lineRule="auto"/>
        <w:ind w:left="-454"/>
        <w:jc w:val="both"/>
        <w:rPr>
          <w:rFonts w:ascii="Times New Roman" w:eastAsia="Times New Roman" w:hAnsi="Times New Roman"/>
          <w:sz w:val="24"/>
        </w:rPr>
      </w:pPr>
      <w:r>
        <w:rPr>
          <w:rFonts w:ascii="Times New Roman" w:eastAsia="Times New Roman" w:hAnsi="Times New Roman"/>
          <w:sz w:val="24"/>
        </w:rPr>
        <w:t>Pani starostka udelila slovo</w:t>
      </w:r>
      <w:r w:rsidR="00341D5B">
        <w:rPr>
          <w:rFonts w:ascii="Times New Roman" w:eastAsia="Times New Roman" w:hAnsi="Times New Roman"/>
          <w:sz w:val="24"/>
        </w:rPr>
        <w:t xml:space="preserve"> hosťovi </w:t>
      </w:r>
      <w:r>
        <w:rPr>
          <w:rFonts w:ascii="Times New Roman" w:eastAsia="Times New Roman" w:hAnsi="Times New Roman"/>
          <w:sz w:val="24"/>
        </w:rPr>
        <w:t xml:space="preserve"> p. Vladimírovi </w:t>
      </w:r>
      <w:proofErr w:type="spellStart"/>
      <w:r>
        <w:rPr>
          <w:rFonts w:ascii="Times New Roman" w:eastAsia="Times New Roman" w:hAnsi="Times New Roman"/>
          <w:sz w:val="24"/>
        </w:rPr>
        <w:t>Borošovi</w:t>
      </w:r>
      <w:proofErr w:type="spellEnd"/>
      <w:r w:rsidR="003206C0">
        <w:rPr>
          <w:rFonts w:ascii="Times New Roman" w:eastAsia="Times New Roman" w:hAnsi="Times New Roman"/>
          <w:sz w:val="24"/>
        </w:rPr>
        <w:t>.</w:t>
      </w:r>
      <w:r>
        <w:rPr>
          <w:rFonts w:ascii="Times New Roman" w:eastAsia="Times New Roman" w:hAnsi="Times New Roman"/>
          <w:sz w:val="24"/>
        </w:rPr>
        <w:t xml:space="preserve">  Chýba v obci školské ihrisko. Chcel, aby sa vytvorilo v obci komplexné ihrisko. Navrhol, že je potrebné zorganizovať brigádu na zveľaďovanie okolia školy.</w:t>
      </w:r>
    </w:p>
    <w:p w:rsidR="00580648" w:rsidRDefault="00580648" w:rsidP="00325103">
      <w:pPr>
        <w:tabs>
          <w:tab w:val="left" w:pos="426"/>
          <w:tab w:val="left" w:pos="11057"/>
        </w:tabs>
        <w:spacing w:before="120" w:after="120" w:line="240" w:lineRule="auto"/>
        <w:jc w:val="both"/>
        <w:rPr>
          <w:rFonts w:ascii="Times New Roman" w:eastAsia="Times New Roman" w:hAnsi="Times New Roman"/>
          <w:sz w:val="24"/>
        </w:rPr>
      </w:pPr>
    </w:p>
    <w:p w:rsidR="00580648" w:rsidRPr="002A3792" w:rsidRDefault="00580648" w:rsidP="00580648">
      <w:pPr>
        <w:tabs>
          <w:tab w:val="left" w:pos="6394"/>
        </w:tabs>
        <w:jc w:val="center"/>
        <w:rPr>
          <w:rFonts w:ascii="Century Gothic" w:hAnsi="Century Gothic"/>
          <w:b/>
          <w:sz w:val="36"/>
          <w:szCs w:val="36"/>
        </w:rPr>
      </w:pPr>
      <w:r w:rsidRPr="002A3792">
        <w:rPr>
          <w:rFonts w:ascii="Century Gothic" w:hAnsi="Century Gothic"/>
          <w:b/>
          <w:sz w:val="36"/>
          <w:szCs w:val="36"/>
        </w:rPr>
        <w:t xml:space="preserve">!!! </w:t>
      </w:r>
      <w:r w:rsidRPr="002A3792">
        <w:rPr>
          <w:rFonts w:ascii="Century Gothic" w:hAnsi="Century Gothic"/>
          <w:b/>
          <w:sz w:val="36"/>
          <w:szCs w:val="36"/>
          <w:u w:val="single"/>
        </w:rPr>
        <w:t>UPOZORNENIE</w:t>
      </w:r>
      <w:r w:rsidRPr="002A3792">
        <w:rPr>
          <w:rFonts w:ascii="Century Gothic" w:hAnsi="Century Gothic"/>
          <w:b/>
          <w:sz w:val="36"/>
          <w:szCs w:val="36"/>
        </w:rPr>
        <w:t xml:space="preserve"> !!!</w:t>
      </w:r>
    </w:p>
    <w:p w:rsidR="00580648" w:rsidRPr="002A3792" w:rsidRDefault="00580648" w:rsidP="00580648">
      <w:pPr>
        <w:tabs>
          <w:tab w:val="left" w:pos="6394"/>
        </w:tabs>
        <w:spacing w:after="0"/>
        <w:jc w:val="center"/>
        <w:rPr>
          <w:rFonts w:ascii="Century Gothic" w:hAnsi="Century Gothic"/>
          <w:b/>
          <w:szCs w:val="24"/>
        </w:rPr>
      </w:pPr>
      <w:r w:rsidRPr="002A3792">
        <w:rPr>
          <w:rFonts w:ascii="Century Gothic" w:hAnsi="Century Gothic"/>
          <w:b/>
          <w:szCs w:val="24"/>
        </w:rPr>
        <w:t>Pomaličky sa blíži koniec roka a obec stále eviduje nedoplatky na daniach.</w:t>
      </w:r>
    </w:p>
    <w:p w:rsidR="00580648" w:rsidRPr="002A3792" w:rsidRDefault="00580648" w:rsidP="00580648">
      <w:pPr>
        <w:tabs>
          <w:tab w:val="left" w:pos="6394"/>
        </w:tabs>
        <w:spacing w:after="0"/>
        <w:jc w:val="center"/>
        <w:rPr>
          <w:rFonts w:ascii="Century Gothic" w:hAnsi="Century Gothic"/>
          <w:b/>
          <w:szCs w:val="24"/>
        </w:rPr>
      </w:pPr>
      <w:r w:rsidRPr="002A3792">
        <w:rPr>
          <w:rFonts w:ascii="Century Gothic" w:hAnsi="Century Gothic"/>
          <w:b/>
          <w:szCs w:val="24"/>
        </w:rPr>
        <w:t>Kto si ešte nesplnil svoje povinnosti v oblasti úhrady dane z nehnuteľnosti, dane za psa, poplatku za komunálny odpad, prípadne poplatku za spotrebu vody.....</w:t>
      </w:r>
    </w:p>
    <w:p w:rsidR="00580648" w:rsidRDefault="003206C0" w:rsidP="00580648">
      <w:pPr>
        <w:tabs>
          <w:tab w:val="left" w:pos="6394"/>
        </w:tabs>
        <w:spacing w:after="0"/>
        <w:jc w:val="center"/>
        <w:rPr>
          <w:rFonts w:ascii="Century Gothic" w:hAnsi="Century Gothic"/>
          <w:b/>
          <w:szCs w:val="24"/>
        </w:rPr>
      </w:pPr>
      <w:r>
        <w:rPr>
          <w:rFonts w:ascii="Century Gothic" w:hAnsi="Century Gothic"/>
          <w:b/>
          <w:szCs w:val="24"/>
        </w:rPr>
        <w:t>Ž</w:t>
      </w:r>
      <w:r w:rsidR="00580648" w:rsidRPr="002A3792">
        <w:rPr>
          <w:rFonts w:ascii="Century Gothic" w:hAnsi="Century Gothic"/>
          <w:b/>
          <w:szCs w:val="24"/>
        </w:rPr>
        <w:t>iadame Vás, aby ste s</w:t>
      </w:r>
      <w:r>
        <w:rPr>
          <w:rFonts w:ascii="Century Gothic" w:hAnsi="Century Gothic"/>
          <w:b/>
          <w:szCs w:val="24"/>
        </w:rPr>
        <w:t xml:space="preserve">i svoje </w:t>
      </w:r>
      <w:proofErr w:type="spellStart"/>
      <w:r>
        <w:rPr>
          <w:rFonts w:ascii="Century Gothic" w:hAnsi="Century Gothic"/>
          <w:b/>
          <w:szCs w:val="24"/>
        </w:rPr>
        <w:t>podĺ</w:t>
      </w:r>
      <w:r w:rsidR="00580648" w:rsidRPr="002A3792">
        <w:rPr>
          <w:rFonts w:ascii="Century Gothic" w:hAnsi="Century Gothic"/>
          <w:b/>
          <w:szCs w:val="24"/>
        </w:rPr>
        <w:t>žnosti</w:t>
      </w:r>
      <w:proofErr w:type="spellEnd"/>
      <w:r w:rsidR="00580648" w:rsidRPr="002A3792">
        <w:rPr>
          <w:rFonts w:ascii="Century Gothic" w:hAnsi="Century Gothic"/>
          <w:b/>
          <w:szCs w:val="24"/>
        </w:rPr>
        <w:t xml:space="preserve"> vyrovnali čo najskôr.</w:t>
      </w:r>
    </w:p>
    <w:p w:rsidR="00580648" w:rsidRDefault="00580648" w:rsidP="00325103">
      <w:pPr>
        <w:tabs>
          <w:tab w:val="left" w:pos="426"/>
          <w:tab w:val="left" w:pos="11057"/>
        </w:tabs>
        <w:spacing w:before="120" w:after="120" w:line="240" w:lineRule="auto"/>
        <w:jc w:val="both"/>
        <w:rPr>
          <w:rFonts w:ascii="Times New Roman" w:eastAsia="Times New Roman" w:hAnsi="Times New Roman"/>
          <w:sz w:val="24"/>
        </w:rPr>
      </w:pPr>
    </w:p>
    <w:p w:rsidR="00580648" w:rsidRPr="001D29B5" w:rsidRDefault="001D29B5" w:rsidP="00580648">
      <w:pPr>
        <w:spacing w:after="0"/>
        <w:jc w:val="center"/>
        <w:rPr>
          <w:rFonts w:ascii="Bookman Old Style" w:hAnsi="Bookman Old Style"/>
          <w:b/>
          <w:sz w:val="32"/>
          <w:szCs w:val="32"/>
        </w:rPr>
      </w:pPr>
      <w:r>
        <w:rPr>
          <w:rFonts w:ascii="Bookman Old Style" w:hAnsi="Bookman Old Style"/>
          <w:b/>
          <w:sz w:val="32"/>
          <w:szCs w:val="32"/>
        </w:rPr>
        <w:lastRenderedPageBreak/>
        <w:t>Dobrovoľný hasičský z</w:t>
      </w:r>
      <w:r w:rsidR="00F074C5" w:rsidRPr="001D29B5">
        <w:rPr>
          <w:rFonts w:ascii="Bookman Old Style" w:hAnsi="Bookman Old Style"/>
          <w:b/>
          <w:sz w:val="32"/>
          <w:szCs w:val="32"/>
        </w:rPr>
        <w:t>bor Ľubovec</w:t>
      </w:r>
    </w:p>
    <w:p w:rsidR="00580648" w:rsidRDefault="00580648" w:rsidP="00F074C5">
      <w:pPr>
        <w:spacing w:after="0"/>
        <w:jc w:val="both"/>
        <w:rPr>
          <w:rFonts w:ascii="Bookman Old Style" w:hAnsi="Bookman Old Style"/>
          <w:b/>
          <w:i/>
          <w:u w:val="single"/>
        </w:rPr>
        <w:sectPr w:rsidR="00580648" w:rsidSect="00580648">
          <w:pgSz w:w="11906" w:h="16838"/>
          <w:pgMar w:top="720" w:right="720" w:bottom="720" w:left="720" w:header="709" w:footer="709" w:gutter="0"/>
          <w:cols w:space="708"/>
          <w:docGrid w:linePitch="360"/>
        </w:sectPr>
      </w:pPr>
    </w:p>
    <w:p w:rsidR="00580648" w:rsidRDefault="00580648" w:rsidP="00F074C5">
      <w:pPr>
        <w:spacing w:after="0"/>
        <w:jc w:val="both"/>
        <w:rPr>
          <w:rFonts w:ascii="Bookman Old Style" w:hAnsi="Bookman Old Style"/>
          <w:b/>
          <w:i/>
          <w:u w:val="single"/>
        </w:rPr>
      </w:pPr>
    </w:p>
    <w:p w:rsidR="00F074C5" w:rsidRPr="00580648" w:rsidRDefault="00F074C5" w:rsidP="00F074C5">
      <w:pPr>
        <w:spacing w:after="0"/>
        <w:jc w:val="both"/>
        <w:rPr>
          <w:rFonts w:ascii="Bookman Old Style" w:hAnsi="Bookman Old Style"/>
          <w:b/>
          <w:i/>
          <w:u w:val="single"/>
        </w:rPr>
      </w:pPr>
      <w:r w:rsidRPr="00580648">
        <w:rPr>
          <w:rFonts w:ascii="Bookman Old Style" w:hAnsi="Bookman Old Style"/>
          <w:b/>
          <w:i/>
          <w:u w:val="single"/>
        </w:rPr>
        <w:t>Zásahová činnosť  DHZ</w:t>
      </w:r>
    </w:p>
    <w:p w:rsidR="00F074C5" w:rsidRPr="00580648" w:rsidRDefault="00580648" w:rsidP="000D0C50">
      <w:pPr>
        <w:spacing w:after="0" w:line="240" w:lineRule="auto"/>
        <w:jc w:val="both"/>
        <w:rPr>
          <w:rFonts w:ascii="Bookman Old Style" w:hAnsi="Bookman Old Style"/>
        </w:rPr>
      </w:pPr>
      <w:r>
        <w:rPr>
          <w:rFonts w:ascii="Bookman Old Style" w:hAnsi="Bookman Old Style"/>
          <w:b/>
        </w:rPr>
        <w:t xml:space="preserve">   </w:t>
      </w:r>
      <w:r w:rsidR="00F074C5" w:rsidRPr="00580648">
        <w:rPr>
          <w:rFonts w:ascii="Bookman Old Style" w:hAnsi="Bookman Old Style"/>
        </w:rPr>
        <w:t>V mesiaci august náš dobrovoľný hasičský zbor pokračoval v zaobstarávaní potrebného hasičského vybavenia z pridelenej dotácie z projektu celoplošného rozmiestnenia síl a prostriedkov hasičských jednotiek (ďalej ako „</w:t>
      </w:r>
      <w:proofErr w:type="spellStart"/>
      <w:r w:rsidR="00F074C5" w:rsidRPr="00580648">
        <w:rPr>
          <w:rFonts w:ascii="Bookman Old Style" w:hAnsi="Bookman Old Style"/>
        </w:rPr>
        <w:t>CRSaP</w:t>
      </w:r>
      <w:proofErr w:type="spellEnd"/>
      <w:r w:rsidR="00F074C5" w:rsidRPr="00580648">
        <w:rPr>
          <w:rFonts w:ascii="Bookman Old Style" w:hAnsi="Bookman Old Style"/>
        </w:rPr>
        <w:t xml:space="preserve"> HJ“)  na rok 2015.</w:t>
      </w:r>
    </w:p>
    <w:p w:rsidR="00F074C5" w:rsidRPr="00580648" w:rsidRDefault="00580648" w:rsidP="000D0C50">
      <w:pPr>
        <w:spacing w:after="0" w:line="240" w:lineRule="auto"/>
        <w:jc w:val="both"/>
        <w:rPr>
          <w:rFonts w:ascii="Bookman Old Style" w:hAnsi="Bookman Old Style"/>
        </w:rPr>
      </w:pPr>
      <w:r>
        <w:rPr>
          <w:rFonts w:ascii="Bookman Old Style" w:hAnsi="Bookman Old Style"/>
        </w:rPr>
        <w:t xml:space="preserve">   </w:t>
      </w:r>
      <w:r w:rsidR="00F074C5" w:rsidRPr="00580648">
        <w:rPr>
          <w:rFonts w:ascii="Bookman Old Style" w:hAnsi="Bookman Old Style"/>
        </w:rPr>
        <w:t xml:space="preserve">Dobrovoľný hasičský zbor Ľubovec neustále vyvíja všetky potrebné kroky na získanie nového hasičského vozidla CAS </w:t>
      </w:r>
      <w:proofErr w:type="spellStart"/>
      <w:r w:rsidR="00F074C5" w:rsidRPr="00580648">
        <w:rPr>
          <w:rFonts w:ascii="Bookman Old Style" w:hAnsi="Bookman Old Style"/>
        </w:rPr>
        <w:t>Iveco</w:t>
      </w:r>
      <w:proofErr w:type="spellEnd"/>
      <w:r w:rsidR="00F074C5" w:rsidRPr="00580648">
        <w:rPr>
          <w:rFonts w:ascii="Bookman Old Style" w:hAnsi="Bookman Old Style"/>
        </w:rPr>
        <w:t xml:space="preserve"> </w:t>
      </w:r>
      <w:proofErr w:type="spellStart"/>
      <w:r w:rsidR="00F074C5" w:rsidRPr="00580648">
        <w:rPr>
          <w:rFonts w:ascii="Bookman Old Style" w:hAnsi="Bookman Old Style"/>
        </w:rPr>
        <w:t>Daily</w:t>
      </w:r>
      <w:proofErr w:type="spellEnd"/>
      <w:r w:rsidR="00F074C5" w:rsidRPr="00580648">
        <w:rPr>
          <w:rFonts w:ascii="Bookman Old Style" w:hAnsi="Bookman Old Style"/>
        </w:rPr>
        <w:t xml:space="preserve"> a naďalej sa uchádza o jeho pridelenie.</w:t>
      </w:r>
    </w:p>
    <w:p w:rsidR="00580648" w:rsidRDefault="00580648" w:rsidP="00580648">
      <w:pPr>
        <w:spacing w:after="0" w:line="240" w:lineRule="auto"/>
        <w:jc w:val="both"/>
        <w:rPr>
          <w:rFonts w:ascii="Bookman Old Style" w:hAnsi="Bookman Old Style"/>
        </w:rPr>
      </w:pPr>
      <w:r>
        <w:rPr>
          <w:rFonts w:ascii="Bookman Old Style" w:hAnsi="Bookman Old Style"/>
        </w:rPr>
        <w:t xml:space="preserve">   </w:t>
      </w:r>
      <w:r w:rsidR="00F074C5" w:rsidRPr="00580648">
        <w:rPr>
          <w:rFonts w:ascii="Bookman Old Style" w:hAnsi="Bookman Old Style"/>
        </w:rPr>
        <w:t>Medzičasom  naša obec spolu s dobrovoľným hasičským zborom Ľubovec podali žiadosť do projektu „</w:t>
      </w:r>
      <w:proofErr w:type="spellStart"/>
      <w:r w:rsidR="00F074C5" w:rsidRPr="00580648">
        <w:rPr>
          <w:rFonts w:ascii="Bookman Old Style" w:hAnsi="Bookman Old Style"/>
        </w:rPr>
        <w:t>CRSaP</w:t>
      </w:r>
      <w:proofErr w:type="spellEnd"/>
      <w:r w:rsidR="00F074C5" w:rsidRPr="00580648">
        <w:rPr>
          <w:rFonts w:ascii="Bookman Old Style" w:hAnsi="Bookman Old Style"/>
        </w:rPr>
        <w:t xml:space="preserve"> HJ“ aj na rok 2016.</w:t>
      </w:r>
    </w:p>
    <w:p w:rsidR="00580648" w:rsidRDefault="00580648" w:rsidP="00580648">
      <w:pPr>
        <w:spacing w:after="0" w:line="240" w:lineRule="auto"/>
        <w:jc w:val="both"/>
        <w:rPr>
          <w:rFonts w:ascii="Bookman Old Style" w:hAnsi="Bookman Old Style"/>
        </w:rPr>
      </w:pPr>
    </w:p>
    <w:tbl>
      <w:tblPr>
        <w:tblpPr w:leftFromText="141" w:rightFromText="141" w:vertAnchor="text" w:tblpX="61"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5"/>
      </w:tblGrid>
      <w:tr w:rsidR="00580648" w:rsidTr="006B2D24">
        <w:trPr>
          <w:trHeight w:val="1550"/>
        </w:trPr>
        <w:tc>
          <w:tcPr>
            <w:tcW w:w="4845" w:type="dxa"/>
            <w:shd w:val="clear" w:color="auto" w:fill="DEEAF6" w:themeFill="accent1" w:themeFillTint="33"/>
          </w:tcPr>
          <w:p w:rsidR="00580648" w:rsidRDefault="006B2D24" w:rsidP="006B2D24">
            <w:pPr>
              <w:spacing w:after="0" w:line="240" w:lineRule="auto"/>
              <w:jc w:val="both"/>
              <w:rPr>
                <w:rFonts w:ascii="Bookman Old Style" w:hAnsi="Bookman Old Style"/>
                <w:b/>
                <w:sz w:val="20"/>
              </w:rPr>
            </w:pPr>
            <w:r w:rsidRPr="006B2D24">
              <w:rPr>
                <w:rFonts w:ascii="Bookman Old Style" w:hAnsi="Bookman Old Style"/>
                <w:b/>
                <w:sz w:val="20"/>
              </w:rPr>
              <w:t>Celková tabuľka najlepších 5 družstiev VHSL</w:t>
            </w:r>
          </w:p>
          <w:p w:rsidR="006B2D24" w:rsidRPr="006B2D24" w:rsidRDefault="006B2D24" w:rsidP="006B2D24">
            <w:pPr>
              <w:spacing w:after="0" w:line="240" w:lineRule="auto"/>
              <w:jc w:val="both"/>
              <w:rPr>
                <w:rFonts w:ascii="Bookman Old Style" w:hAnsi="Bookman Old Style"/>
                <w:sz w:val="20"/>
              </w:rPr>
            </w:pPr>
            <w:r>
              <w:rPr>
                <w:rFonts w:ascii="Bookman Old Style" w:hAnsi="Bookman Old Style"/>
                <w:b/>
                <w:sz w:val="20"/>
              </w:rPr>
              <w:t xml:space="preserve">1.        </w:t>
            </w:r>
            <w:r>
              <w:rPr>
                <w:rFonts w:ascii="Bookman Old Style" w:hAnsi="Bookman Old Style"/>
                <w:sz w:val="20"/>
              </w:rPr>
              <w:t>Lúčka                   132</w:t>
            </w:r>
          </w:p>
          <w:p w:rsidR="006B2D24" w:rsidRPr="006B2D24" w:rsidRDefault="006B2D24" w:rsidP="006B2D24">
            <w:pPr>
              <w:spacing w:after="0" w:line="240" w:lineRule="auto"/>
              <w:jc w:val="both"/>
              <w:rPr>
                <w:rFonts w:ascii="Bookman Old Style" w:hAnsi="Bookman Old Style"/>
                <w:sz w:val="20"/>
              </w:rPr>
            </w:pPr>
            <w:r>
              <w:rPr>
                <w:rFonts w:ascii="Bookman Old Style" w:hAnsi="Bookman Old Style"/>
                <w:b/>
                <w:sz w:val="20"/>
              </w:rPr>
              <w:t xml:space="preserve">2.        </w:t>
            </w:r>
            <w:r>
              <w:rPr>
                <w:rFonts w:ascii="Bookman Old Style" w:hAnsi="Bookman Old Style"/>
                <w:sz w:val="20"/>
              </w:rPr>
              <w:t>Sveržov                 117</w:t>
            </w:r>
          </w:p>
          <w:p w:rsidR="006B2D24" w:rsidRDefault="006B2D24" w:rsidP="006B2D24">
            <w:pPr>
              <w:spacing w:after="0" w:line="240" w:lineRule="auto"/>
              <w:jc w:val="both"/>
              <w:rPr>
                <w:rFonts w:ascii="Bookman Old Style" w:hAnsi="Bookman Old Style"/>
                <w:b/>
                <w:sz w:val="20"/>
              </w:rPr>
            </w:pPr>
            <w:r>
              <w:rPr>
                <w:rFonts w:ascii="Bookman Old Style" w:hAnsi="Bookman Old Style"/>
                <w:b/>
                <w:sz w:val="20"/>
              </w:rPr>
              <w:t xml:space="preserve">3.        </w:t>
            </w:r>
            <w:r w:rsidRPr="006B2D24">
              <w:rPr>
                <w:rFonts w:ascii="Bookman Old Style" w:hAnsi="Bookman Old Style"/>
                <w:sz w:val="20"/>
              </w:rPr>
              <w:t xml:space="preserve">Milpoš    </w:t>
            </w:r>
            <w:r>
              <w:rPr>
                <w:rFonts w:ascii="Bookman Old Style" w:hAnsi="Bookman Old Style"/>
                <w:sz w:val="20"/>
              </w:rPr>
              <w:t xml:space="preserve">  </w:t>
            </w:r>
            <w:r w:rsidRPr="006B2D24">
              <w:rPr>
                <w:rFonts w:ascii="Bookman Old Style" w:hAnsi="Bookman Old Style"/>
                <w:sz w:val="20"/>
              </w:rPr>
              <w:t xml:space="preserve">  </w:t>
            </w:r>
            <w:r>
              <w:rPr>
                <w:rFonts w:ascii="Bookman Old Style" w:hAnsi="Bookman Old Style"/>
                <w:sz w:val="20"/>
              </w:rPr>
              <w:t xml:space="preserve">       </w:t>
            </w:r>
            <w:r w:rsidRPr="006B2D24">
              <w:rPr>
                <w:rFonts w:ascii="Bookman Old Style" w:hAnsi="Bookman Old Style"/>
                <w:sz w:val="20"/>
              </w:rPr>
              <w:t xml:space="preserve">    115</w:t>
            </w:r>
          </w:p>
          <w:p w:rsidR="006B2D24" w:rsidRDefault="006B2D24" w:rsidP="006B2D24">
            <w:pPr>
              <w:spacing w:after="0" w:line="240" w:lineRule="auto"/>
              <w:jc w:val="both"/>
              <w:rPr>
                <w:rFonts w:ascii="Bookman Old Style" w:hAnsi="Bookman Old Style"/>
                <w:b/>
                <w:sz w:val="20"/>
              </w:rPr>
            </w:pPr>
            <w:r>
              <w:rPr>
                <w:rFonts w:ascii="Bookman Old Style" w:hAnsi="Bookman Old Style"/>
                <w:b/>
                <w:sz w:val="20"/>
              </w:rPr>
              <w:t xml:space="preserve">4.        </w:t>
            </w:r>
            <w:r w:rsidRPr="006B2D24">
              <w:rPr>
                <w:rFonts w:ascii="Bookman Old Style" w:hAnsi="Bookman Old Style"/>
                <w:sz w:val="20"/>
              </w:rPr>
              <w:t>Nižné Ružbachy     92</w:t>
            </w:r>
          </w:p>
          <w:p w:rsidR="006B2D24" w:rsidRPr="006B2D24" w:rsidRDefault="006B2D24" w:rsidP="006B2D24">
            <w:pPr>
              <w:spacing w:after="0" w:line="240" w:lineRule="auto"/>
              <w:jc w:val="both"/>
              <w:rPr>
                <w:rFonts w:ascii="Bookman Old Style" w:hAnsi="Bookman Old Style"/>
                <w:b/>
              </w:rPr>
            </w:pPr>
            <w:r>
              <w:rPr>
                <w:rFonts w:ascii="Bookman Old Style" w:hAnsi="Bookman Old Style"/>
                <w:b/>
                <w:sz w:val="20"/>
              </w:rPr>
              <w:t xml:space="preserve">5.        </w:t>
            </w:r>
            <w:r w:rsidRPr="006B2D24">
              <w:rPr>
                <w:rFonts w:ascii="Bookman Old Style" w:hAnsi="Bookman Old Style"/>
                <w:sz w:val="20"/>
              </w:rPr>
              <w:t xml:space="preserve">Ľubovec             </w:t>
            </w:r>
            <w:r>
              <w:rPr>
                <w:rFonts w:ascii="Bookman Old Style" w:hAnsi="Bookman Old Style"/>
                <w:sz w:val="20"/>
              </w:rPr>
              <w:t xml:space="preserve"> </w:t>
            </w:r>
            <w:r w:rsidRPr="006B2D24">
              <w:rPr>
                <w:rFonts w:ascii="Bookman Old Style" w:hAnsi="Bookman Old Style"/>
                <w:sz w:val="20"/>
              </w:rPr>
              <w:t xml:space="preserve">   92</w:t>
            </w:r>
          </w:p>
        </w:tc>
      </w:tr>
    </w:tbl>
    <w:p w:rsidR="00580648" w:rsidRPr="00580648" w:rsidRDefault="00580648" w:rsidP="00580648">
      <w:pPr>
        <w:spacing w:after="0" w:line="240" w:lineRule="auto"/>
        <w:jc w:val="both"/>
        <w:rPr>
          <w:rFonts w:ascii="Bookman Old Style" w:hAnsi="Bookman Old Style"/>
        </w:rPr>
      </w:pPr>
    </w:p>
    <w:p w:rsidR="00F074C5" w:rsidRPr="00580648" w:rsidRDefault="00F074C5" w:rsidP="00580648">
      <w:pPr>
        <w:spacing w:before="120" w:after="0" w:line="240" w:lineRule="auto"/>
        <w:jc w:val="both"/>
        <w:rPr>
          <w:rFonts w:ascii="Bookman Old Style" w:hAnsi="Bookman Old Style"/>
          <w:b/>
          <w:i/>
          <w:u w:val="single"/>
        </w:rPr>
      </w:pPr>
      <w:r w:rsidRPr="00580648">
        <w:rPr>
          <w:rFonts w:ascii="Bookman Old Style" w:hAnsi="Bookman Old Style"/>
          <w:b/>
          <w:i/>
          <w:u w:val="single"/>
        </w:rPr>
        <w:t>Sezóna vo VHSL</w:t>
      </w:r>
    </w:p>
    <w:p w:rsidR="00F074C5" w:rsidRPr="00580648" w:rsidRDefault="00F074C5" w:rsidP="000D0C50">
      <w:pPr>
        <w:spacing w:after="0" w:line="240" w:lineRule="auto"/>
        <w:ind w:firstLine="708"/>
        <w:jc w:val="both"/>
        <w:rPr>
          <w:rFonts w:ascii="Bookman Old Style" w:hAnsi="Bookman Old Style"/>
        </w:rPr>
      </w:pPr>
      <w:r w:rsidRPr="00580648">
        <w:rPr>
          <w:rFonts w:ascii="Bookman Old Style" w:hAnsi="Bookman Old Style"/>
        </w:rPr>
        <w:t xml:space="preserve">Hasiči Ľubovec vo svojej piatej sezóne vo Východoslovenskej hasičskej </w:t>
      </w:r>
      <w:proofErr w:type="spellStart"/>
      <w:r w:rsidRPr="00580648">
        <w:rPr>
          <w:rFonts w:ascii="Bookman Old Style" w:hAnsi="Bookman Old Style"/>
        </w:rPr>
        <w:t>superlige</w:t>
      </w:r>
      <w:proofErr w:type="spellEnd"/>
      <w:r w:rsidRPr="00580648">
        <w:rPr>
          <w:rFonts w:ascii="Bookman Old Style" w:hAnsi="Bookman Old Style"/>
        </w:rPr>
        <w:t xml:space="preserve"> (VHSL) obsadili konečné 5. miesto s celkovým bodovým ziskom 92 bodov rovnako ako Nižné Ružbachy, ktoré z dôvodu väčšieho počtu víťazstiev obsadili vyššiu, 4. pozíciu. </w:t>
      </w:r>
    </w:p>
    <w:p w:rsidR="00F074C5" w:rsidRPr="00580648" w:rsidRDefault="00F074C5" w:rsidP="000D0C50">
      <w:pPr>
        <w:spacing w:after="0" w:line="240" w:lineRule="auto"/>
        <w:jc w:val="both"/>
        <w:rPr>
          <w:rFonts w:ascii="Bookman Old Style" w:hAnsi="Bookman Old Style"/>
        </w:rPr>
      </w:pPr>
      <w:r w:rsidRPr="00580648">
        <w:rPr>
          <w:rFonts w:ascii="Bookman Old Style" w:hAnsi="Bookman Old Style"/>
        </w:rPr>
        <w:tab/>
        <w:t xml:space="preserve">Sezóna sa pre našich hasičov začala veľmi sľubne, keď hneď na prvom kole dokázali zvíťaziť. V nasledujúcich kolách to už žiaľ bolo ako na hojdačke. Druhú polovicu sezóny ovplyvnilo zranenie a tiež povinnosti súvisiace s organizáciou našej domácej súťaže.  </w:t>
      </w:r>
    </w:p>
    <w:p w:rsidR="00580648" w:rsidRPr="00580648" w:rsidRDefault="00F074C5" w:rsidP="000D0C50">
      <w:pPr>
        <w:spacing w:after="0" w:line="240" w:lineRule="auto"/>
        <w:jc w:val="both"/>
        <w:rPr>
          <w:rFonts w:ascii="Bookman Old Style" w:hAnsi="Bookman Old Style"/>
        </w:rPr>
        <w:sectPr w:rsidR="00580648" w:rsidRPr="00580648" w:rsidSect="00580648">
          <w:type w:val="continuous"/>
          <w:pgSz w:w="11906" w:h="16838"/>
          <w:pgMar w:top="720" w:right="720" w:bottom="720" w:left="720" w:header="709" w:footer="709" w:gutter="0"/>
          <w:cols w:num="2" w:space="708"/>
          <w:docGrid w:linePitch="360"/>
        </w:sectPr>
      </w:pPr>
      <w:r w:rsidRPr="00580648">
        <w:rPr>
          <w:rFonts w:ascii="Bookman Old Style" w:hAnsi="Bookman Old Style"/>
        </w:rPr>
        <w:tab/>
        <w:t>Po tejto  náročnej sezóne je celkové  5. miesto našich hasičov v konkurencii 19 družstiev zo 6 okresov Prešovs</w:t>
      </w:r>
      <w:r w:rsidR="006B2D24">
        <w:rPr>
          <w:rFonts w:ascii="Bookman Old Style" w:hAnsi="Bookman Old Style"/>
        </w:rPr>
        <w:t>kého kraja  výborným výsledkom.</w:t>
      </w:r>
    </w:p>
    <w:p w:rsidR="00580648" w:rsidRDefault="00580648" w:rsidP="006B2D24">
      <w:pPr>
        <w:spacing w:after="0" w:line="240" w:lineRule="auto"/>
        <w:jc w:val="both"/>
        <w:rPr>
          <w:b/>
        </w:rPr>
      </w:pPr>
    </w:p>
    <w:p w:rsidR="00580648" w:rsidRDefault="00580648" w:rsidP="000D0C50">
      <w:pPr>
        <w:spacing w:after="0" w:line="240" w:lineRule="auto"/>
        <w:ind w:left="708"/>
        <w:jc w:val="both"/>
        <w:rPr>
          <w:b/>
        </w:rPr>
      </w:pPr>
    </w:p>
    <w:p w:rsidR="00580648" w:rsidRDefault="00580648" w:rsidP="006B2D24">
      <w:pPr>
        <w:spacing w:after="0" w:line="240" w:lineRule="auto"/>
        <w:jc w:val="both"/>
        <w:sectPr w:rsidR="00580648" w:rsidSect="00580648">
          <w:type w:val="continuous"/>
          <w:pgSz w:w="11906" w:h="16838"/>
          <w:pgMar w:top="720" w:right="720" w:bottom="720" w:left="720" w:header="709" w:footer="709" w:gutter="0"/>
          <w:cols w:num="2" w:space="708"/>
          <w:docGrid w:linePitch="360"/>
        </w:sectPr>
      </w:pPr>
    </w:p>
    <w:p w:rsidR="00F074C5" w:rsidRDefault="00F074C5" w:rsidP="006B2D24">
      <w:pPr>
        <w:spacing w:after="0" w:line="240" w:lineRule="auto"/>
        <w:jc w:val="both"/>
      </w:pPr>
    </w:p>
    <w:p w:rsidR="006B2D24" w:rsidRDefault="006B2D24" w:rsidP="006B2D24">
      <w:pPr>
        <w:spacing w:after="0" w:line="240" w:lineRule="auto"/>
        <w:jc w:val="both"/>
      </w:pPr>
    </w:p>
    <w:p w:rsidR="006B2D24" w:rsidRDefault="006B2D24" w:rsidP="006B2D24">
      <w:pPr>
        <w:spacing w:after="0" w:line="240" w:lineRule="auto"/>
        <w:jc w:val="both"/>
      </w:pPr>
    </w:p>
    <w:p w:rsidR="00F074C5" w:rsidRPr="006B2D24" w:rsidRDefault="00F074C5" w:rsidP="006B2D24">
      <w:pPr>
        <w:spacing w:after="0" w:line="240" w:lineRule="auto"/>
        <w:jc w:val="center"/>
        <w:rPr>
          <w:rFonts w:ascii="Segoe UI Black" w:hAnsi="Segoe UI Black"/>
          <w:b/>
          <w:i/>
          <w:sz w:val="28"/>
          <w:szCs w:val="28"/>
        </w:rPr>
      </w:pPr>
      <w:proofErr w:type="spellStart"/>
      <w:r w:rsidRPr="006B2D24">
        <w:rPr>
          <w:rFonts w:ascii="Segoe UI Black" w:hAnsi="Segoe UI Black"/>
          <w:b/>
          <w:i/>
          <w:sz w:val="36"/>
          <w:szCs w:val="28"/>
        </w:rPr>
        <w:t>Ľ</w:t>
      </w:r>
      <w:r w:rsidRPr="006B2D24">
        <w:rPr>
          <w:rFonts w:ascii="Segoe UI Black" w:hAnsi="Segoe UI Black"/>
          <w:b/>
          <w:i/>
          <w:sz w:val="28"/>
          <w:szCs w:val="28"/>
        </w:rPr>
        <w:t>ubovecký</w:t>
      </w:r>
      <w:proofErr w:type="spellEnd"/>
      <w:r w:rsidRPr="006B2D24">
        <w:rPr>
          <w:rFonts w:ascii="Segoe UI Black" w:hAnsi="Segoe UI Black"/>
          <w:b/>
          <w:i/>
          <w:sz w:val="28"/>
          <w:szCs w:val="28"/>
        </w:rPr>
        <w:t xml:space="preserve"> Pohár 2015</w:t>
      </w:r>
    </w:p>
    <w:p w:rsidR="006B2D24" w:rsidRDefault="006B2D24" w:rsidP="006B2D24">
      <w:pPr>
        <w:spacing w:after="0" w:line="240" w:lineRule="auto"/>
        <w:jc w:val="both"/>
        <w:rPr>
          <w:rFonts w:eastAsia="Times New Roman"/>
          <w:bCs/>
          <w:szCs w:val="24"/>
          <w:lang w:eastAsia="sk-SK"/>
        </w:rPr>
      </w:pPr>
      <w:r>
        <w:rPr>
          <w:rFonts w:eastAsia="Times New Roman"/>
          <w:bCs/>
          <w:szCs w:val="24"/>
          <w:lang w:eastAsia="sk-SK"/>
        </w:rPr>
        <w:t xml:space="preserve">     </w:t>
      </w:r>
      <w:r w:rsidR="00F074C5" w:rsidRPr="00C72FBB">
        <w:rPr>
          <w:rFonts w:eastAsia="Times New Roman"/>
          <w:bCs/>
          <w:szCs w:val="24"/>
          <w:lang w:eastAsia="sk-SK"/>
        </w:rPr>
        <w:t xml:space="preserve">Dôstojnú bodku za tohtoročnou </w:t>
      </w:r>
      <w:r w:rsidR="00F074C5">
        <w:rPr>
          <w:rFonts w:eastAsia="Times New Roman"/>
          <w:bCs/>
          <w:szCs w:val="24"/>
          <w:lang w:eastAsia="sk-SK"/>
        </w:rPr>
        <w:t xml:space="preserve">hasičskou </w:t>
      </w:r>
      <w:r w:rsidR="00F074C5" w:rsidRPr="00C72FBB">
        <w:rPr>
          <w:rFonts w:eastAsia="Times New Roman"/>
          <w:bCs/>
          <w:szCs w:val="24"/>
          <w:lang w:eastAsia="sk-SK"/>
        </w:rPr>
        <w:t xml:space="preserve">sezónou dali hasiči z celého východu </w:t>
      </w:r>
      <w:r w:rsidR="00F074C5">
        <w:rPr>
          <w:rFonts w:eastAsia="Times New Roman"/>
          <w:bCs/>
          <w:szCs w:val="24"/>
          <w:lang w:eastAsia="sk-SK"/>
        </w:rPr>
        <w:t xml:space="preserve">v sobotu 12.9.2015 v našej obci. </w:t>
      </w:r>
      <w:r w:rsidR="00F074C5" w:rsidRPr="00C72FBB">
        <w:rPr>
          <w:rFonts w:eastAsia="Times New Roman"/>
          <w:bCs/>
          <w:szCs w:val="24"/>
          <w:lang w:eastAsia="sk-SK"/>
        </w:rPr>
        <w:t xml:space="preserve">Na </w:t>
      </w:r>
      <w:r w:rsidR="00F074C5">
        <w:rPr>
          <w:rFonts w:eastAsia="Times New Roman"/>
          <w:bCs/>
          <w:szCs w:val="24"/>
          <w:lang w:eastAsia="sk-SK"/>
        </w:rPr>
        <w:t>našom</w:t>
      </w:r>
      <w:r w:rsidR="00F074C5" w:rsidRPr="00C72FBB">
        <w:rPr>
          <w:rFonts w:eastAsia="Times New Roman"/>
          <w:bCs/>
          <w:szCs w:val="24"/>
          <w:lang w:eastAsia="sk-SK"/>
        </w:rPr>
        <w:t xml:space="preserve"> ihrisku sa po tretí raz konala súťaž O putovný pohár obce Ľubovec a zároveň tiež finále 7. ročníka Východo</w:t>
      </w:r>
      <w:r w:rsidR="00F074C5">
        <w:rPr>
          <w:rFonts w:eastAsia="Times New Roman"/>
          <w:bCs/>
          <w:szCs w:val="24"/>
          <w:lang w:eastAsia="sk-SK"/>
        </w:rPr>
        <w:t xml:space="preserve">slovenskej hasičskej </w:t>
      </w:r>
      <w:proofErr w:type="spellStart"/>
      <w:r w:rsidR="00F074C5">
        <w:rPr>
          <w:rFonts w:eastAsia="Times New Roman"/>
          <w:bCs/>
          <w:szCs w:val="24"/>
          <w:lang w:eastAsia="sk-SK"/>
        </w:rPr>
        <w:t>superligy</w:t>
      </w:r>
      <w:proofErr w:type="spellEnd"/>
      <w:r w:rsidR="00F074C5">
        <w:rPr>
          <w:rFonts w:eastAsia="Times New Roman"/>
          <w:bCs/>
          <w:szCs w:val="24"/>
          <w:lang w:eastAsia="sk-SK"/>
        </w:rPr>
        <w:t>.</w:t>
      </w:r>
      <w:r>
        <w:rPr>
          <w:rFonts w:eastAsia="Times New Roman"/>
          <w:bCs/>
          <w:szCs w:val="24"/>
          <w:lang w:eastAsia="sk-SK"/>
        </w:rPr>
        <w:t xml:space="preserve"> </w:t>
      </w:r>
      <w:r w:rsidR="00F074C5">
        <w:rPr>
          <w:rFonts w:eastAsia="Times New Roman"/>
          <w:bCs/>
          <w:szCs w:val="24"/>
          <w:lang w:eastAsia="sk-SK"/>
        </w:rPr>
        <w:t xml:space="preserve">Tento rok sa v našej obci stretlo 43 hasičských družstiev z 10 okresov Prešovského a Košického kraja aj dokonca družstvo z Čiech, konkrétne SDH </w:t>
      </w:r>
      <w:proofErr w:type="spellStart"/>
      <w:r w:rsidR="00F074C5">
        <w:rPr>
          <w:rFonts w:eastAsia="Times New Roman"/>
          <w:bCs/>
          <w:szCs w:val="24"/>
          <w:lang w:eastAsia="sk-SK"/>
        </w:rPr>
        <w:t>Bartovice</w:t>
      </w:r>
      <w:proofErr w:type="spellEnd"/>
      <w:r w:rsidR="00F074C5">
        <w:rPr>
          <w:rFonts w:eastAsia="Times New Roman"/>
          <w:bCs/>
          <w:szCs w:val="24"/>
          <w:lang w:eastAsia="sk-SK"/>
        </w:rPr>
        <w:t xml:space="preserve"> (Ostrava). Každoročný zvyšujúci  sa počet hasičských družstiev je dôkazom, že naša hasičská súťaž je v povedomí hasičskej obce veľmi populárna a úsilie nie len našich hasičov je niekoľkonásobne zúročené. </w:t>
      </w:r>
      <w:r>
        <w:rPr>
          <w:rFonts w:eastAsia="Times New Roman"/>
          <w:bCs/>
          <w:szCs w:val="24"/>
          <w:lang w:eastAsia="sk-SK"/>
        </w:rPr>
        <w:t xml:space="preserve"> </w:t>
      </w:r>
      <w:r w:rsidR="00F074C5">
        <w:rPr>
          <w:rFonts w:eastAsia="Times New Roman"/>
          <w:bCs/>
          <w:szCs w:val="24"/>
          <w:lang w:eastAsia="sk-SK"/>
        </w:rPr>
        <w:t xml:space="preserve">Tohtoročná súťaž prebiehala bez väčších problémov a preto si súťažiaci s divákmi, ktorých bolo neúrekom, mohli vychutnávať to najlepšie, čo hasičský šport na východnom Slovensku ponúka. Veríme, že ste sa tohtoročného </w:t>
      </w:r>
      <w:proofErr w:type="spellStart"/>
      <w:r w:rsidR="00F074C5">
        <w:rPr>
          <w:rFonts w:eastAsia="Times New Roman"/>
          <w:bCs/>
          <w:szCs w:val="24"/>
          <w:lang w:eastAsia="sk-SK"/>
        </w:rPr>
        <w:t>Ľuboveckého</w:t>
      </w:r>
      <w:proofErr w:type="spellEnd"/>
      <w:r w:rsidR="00F074C5">
        <w:rPr>
          <w:rFonts w:eastAsia="Times New Roman"/>
          <w:bCs/>
          <w:szCs w:val="24"/>
          <w:lang w:eastAsia="sk-SK"/>
        </w:rPr>
        <w:t xml:space="preserve"> Pohára zúčastnili a vychutnali si tak krásny sobotňajší deň v našej spoločnosti hasičov </w:t>
      </w:r>
      <w:r w:rsidR="00F074C5" w:rsidRPr="0014065A">
        <w:rPr>
          <w:rFonts w:eastAsia="Times New Roman"/>
          <w:bCs/>
          <w:szCs w:val="24"/>
          <w:lang w:eastAsia="sk-SK"/>
        </w:rPr>
        <w:sym w:font="Wingdings" w:char="F04A"/>
      </w:r>
      <w:r>
        <w:rPr>
          <w:rFonts w:eastAsia="Times New Roman"/>
          <w:bCs/>
          <w:szCs w:val="24"/>
          <w:lang w:eastAsia="sk-SK"/>
        </w:rPr>
        <w:t xml:space="preserve"> </w:t>
      </w:r>
      <w:r w:rsidR="00F074C5">
        <w:rPr>
          <w:rFonts w:eastAsia="Times New Roman"/>
          <w:bCs/>
          <w:szCs w:val="24"/>
          <w:lang w:eastAsia="sk-SK"/>
        </w:rPr>
        <w:t>Naše hasičské družstvo sa umiestnilo na konečnej 10. pozícii s časom 15,88 sek.</w:t>
      </w:r>
      <w:r w:rsidR="00580648">
        <w:rPr>
          <w:rFonts w:eastAsia="Times New Roman"/>
          <w:bCs/>
          <w:szCs w:val="24"/>
          <w:lang w:eastAsia="sk-SK"/>
        </w:rPr>
        <w:t xml:space="preserve"> </w:t>
      </w:r>
    </w:p>
    <w:p w:rsidR="00F074C5" w:rsidRDefault="006B2D24" w:rsidP="006B2D24">
      <w:pPr>
        <w:spacing w:after="0" w:line="240" w:lineRule="auto"/>
        <w:jc w:val="both"/>
        <w:rPr>
          <w:rFonts w:eastAsia="Times New Roman"/>
          <w:bCs/>
          <w:szCs w:val="24"/>
          <w:lang w:eastAsia="sk-SK"/>
        </w:rPr>
      </w:pPr>
      <w:r>
        <w:rPr>
          <w:rFonts w:eastAsia="Times New Roman"/>
          <w:bCs/>
          <w:szCs w:val="24"/>
          <w:lang w:eastAsia="sk-SK"/>
        </w:rPr>
        <w:t xml:space="preserve">     </w:t>
      </w:r>
      <w:r w:rsidR="00F074C5">
        <w:rPr>
          <w:rFonts w:eastAsia="Times New Roman"/>
          <w:bCs/>
          <w:szCs w:val="24"/>
          <w:lang w:eastAsia="sk-SK"/>
        </w:rPr>
        <w:t xml:space="preserve">Týmto by sme sa chceli poďakovať všetkým vám, ktorí ste priložili ruku k tomu, aby sa toto krásne hasičské podujatie </w:t>
      </w:r>
      <w:proofErr w:type="spellStart"/>
      <w:r w:rsidR="00F074C5">
        <w:rPr>
          <w:rFonts w:eastAsia="Times New Roman"/>
          <w:bCs/>
          <w:szCs w:val="24"/>
          <w:lang w:eastAsia="sk-SK"/>
        </w:rPr>
        <w:t>Ľubovecký</w:t>
      </w:r>
      <w:proofErr w:type="spellEnd"/>
      <w:r w:rsidR="00F074C5">
        <w:rPr>
          <w:rFonts w:eastAsia="Times New Roman"/>
          <w:bCs/>
          <w:szCs w:val="24"/>
          <w:lang w:eastAsia="sk-SK"/>
        </w:rPr>
        <w:t xml:space="preserve"> Pohár mohlo uskutočniť aj tento rok!</w:t>
      </w:r>
    </w:p>
    <w:p w:rsidR="00F074C5" w:rsidRPr="001D29B5" w:rsidRDefault="006B2D24" w:rsidP="00580648">
      <w:pPr>
        <w:spacing w:before="120" w:after="0" w:line="240" w:lineRule="auto"/>
        <w:ind w:left="4956"/>
        <w:rPr>
          <w:rFonts w:eastAsia="Times New Roman"/>
          <w:b/>
          <w:bCs/>
          <w:i/>
          <w:szCs w:val="24"/>
          <w:lang w:eastAsia="sk-SK"/>
        </w:rPr>
      </w:pPr>
      <w:r>
        <w:rPr>
          <w:rFonts w:eastAsia="Times New Roman"/>
          <w:b/>
          <w:bCs/>
          <w:i/>
          <w:szCs w:val="24"/>
          <w:lang w:eastAsia="sk-SK"/>
        </w:rPr>
        <w:t xml:space="preserve">                                     </w:t>
      </w:r>
      <w:r w:rsidR="00F074C5" w:rsidRPr="001D29B5">
        <w:rPr>
          <w:rFonts w:eastAsia="Times New Roman"/>
          <w:b/>
          <w:bCs/>
          <w:i/>
          <w:szCs w:val="24"/>
          <w:lang w:eastAsia="sk-SK"/>
        </w:rPr>
        <w:t>Váš Dobrovoľný hasičský Zbor  Ľubovec</w:t>
      </w:r>
    </w:p>
    <w:p w:rsidR="00580648" w:rsidRPr="00580648" w:rsidRDefault="00580648" w:rsidP="001D29B5">
      <w:pPr>
        <w:spacing w:after="0"/>
        <w:jc w:val="center"/>
        <w:rPr>
          <w:rFonts w:ascii="Monotype Corsiva" w:hAnsi="Monotype Corsiva"/>
          <w:b/>
        </w:rPr>
      </w:pPr>
    </w:p>
    <w:p w:rsidR="001D29B5" w:rsidRPr="001D29B5" w:rsidRDefault="00F074C5" w:rsidP="001D29B5">
      <w:pPr>
        <w:spacing w:after="0"/>
        <w:jc w:val="center"/>
        <w:rPr>
          <w:rFonts w:ascii="Monotype Corsiva" w:hAnsi="Monotype Corsiva"/>
          <w:b/>
          <w:sz w:val="44"/>
          <w:szCs w:val="44"/>
        </w:rPr>
      </w:pPr>
      <w:r w:rsidRPr="00F074C5">
        <w:rPr>
          <w:rFonts w:ascii="Monotype Corsiva" w:hAnsi="Monotype Corsiva"/>
          <w:b/>
          <w:sz w:val="44"/>
          <w:szCs w:val="44"/>
        </w:rPr>
        <w:t>POZVÁNKA</w:t>
      </w:r>
    </w:p>
    <w:p w:rsidR="00F074C5" w:rsidRPr="006B2D24" w:rsidRDefault="006B2D24" w:rsidP="001D29B5">
      <w:pPr>
        <w:pBdr>
          <w:top w:val="doubleWave" w:sz="6" w:space="1" w:color="auto"/>
          <w:left w:val="doubleWave" w:sz="6" w:space="4" w:color="auto"/>
          <w:bottom w:val="doubleWave" w:sz="6" w:space="1" w:color="auto"/>
          <w:right w:val="doubleWave" w:sz="6" w:space="4" w:color="auto"/>
        </w:pBdr>
        <w:spacing w:after="0"/>
        <w:ind w:firstLine="720"/>
        <w:jc w:val="both"/>
        <w:rPr>
          <w:rFonts w:ascii="Comic Sans MS" w:hAnsi="Comic Sans MS"/>
          <w:sz w:val="20"/>
          <w:szCs w:val="24"/>
        </w:rPr>
      </w:pPr>
      <w:r>
        <w:rPr>
          <w:rFonts w:ascii="Comic Sans MS" w:hAnsi="Comic Sans MS"/>
          <w:noProof/>
          <w:sz w:val="20"/>
          <w:szCs w:val="24"/>
          <w:lang w:eastAsia="sk-SK"/>
        </w:rPr>
        <w:drawing>
          <wp:anchor distT="0" distB="0" distL="114300" distR="114300" simplePos="0" relativeHeight="251666432" behindDoc="1" locked="0" layoutInCell="1" allowOverlap="1" wp14:anchorId="2F0F3400" wp14:editId="754AC002">
            <wp:simplePos x="0" y="0"/>
            <wp:positionH relativeFrom="margin">
              <wp:posOffset>-635</wp:posOffset>
            </wp:positionH>
            <wp:positionV relativeFrom="paragraph">
              <wp:posOffset>86360</wp:posOffset>
            </wp:positionV>
            <wp:extent cx="1057275" cy="1088390"/>
            <wp:effectExtent l="0" t="0" r="9525"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nema-306329_64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7275" cy="1088390"/>
                    </a:xfrm>
                    <a:prstGeom prst="rect">
                      <a:avLst/>
                    </a:prstGeom>
                  </pic:spPr>
                </pic:pic>
              </a:graphicData>
            </a:graphic>
            <wp14:sizeRelH relativeFrom="margin">
              <wp14:pctWidth>0</wp14:pctWidth>
            </wp14:sizeRelH>
            <wp14:sizeRelV relativeFrom="margin">
              <wp14:pctHeight>0</wp14:pctHeight>
            </wp14:sizeRelV>
          </wp:anchor>
        </w:drawing>
      </w:r>
      <w:r w:rsidR="00F074C5" w:rsidRPr="006B2D24">
        <w:rPr>
          <w:rFonts w:ascii="Comic Sans MS" w:hAnsi="Comic Sans MS"/>
          <w:b/>
          <w:sz w:val="20"/>
          <w:szCs w:val="24"/>
        </w:rPr>
        <w:t>31.10.2015 od 17.30 hod.</w:t>
      </w:r>
      <w:r w:rsidR="00F074C5" w:rsidRPr="006B2D24">
        <w:rPr>
          <w:rFonts w:ascii="Comic Sans MS" w:hAnsi="Comic Sans MS"/>
          <w:sz w:val="20"/>
          <w:szCs w:val="24"/>
        </w:rPr>
        <w:t xml:space="preserve"> sa v sále Obecného úradu Ľubovec uskutoční - </w:t>
      </w:r>
      <w:r w:rsidR="00F074C5" w:rsidRPr="006B2D24">
        <w:rPr>
          <w:rFonts w:ascii="Comic Sans MS" w:hAnsi="Comic Sans MS"/>
          <w:b/>
          <w:sz w:val="20"/>
          <w:szCs w:val="24"/>
        </w:rPr>
        <w:t>SNOW FILM FEST 2015</w:t>
      </w:r>
      <w:r w:rsidR="00F074C5" w:rsidRPr="006B2D24">
        <w:rPr>
          <w:rFonts w:ascii="Comic Sans MS" w:hAnsi="Comic Sans MS"/>
          <w:sz w:val="20"/>
          <w:szCs w:val="24"/>
        </w:rPr>
        <w:t xml:space="preserve"> – SFF je festival zimných športov a dobrodružstiev na ktorom počas celovečerného premietania uvidíte filmy o adrenalíne, divokej prírode a hraniciach ľudských možností. Viac </w:t>
      </w:r>
      <w:proofErr w:type="spellStart"/>
      <w:r w:rsidR="00F074C5" w:rsidRPr="006B2D24">
        <w:rPr>
          <w:rFonts w:ascii="Comic Sans MS" w:hAnsi="Comic Sans MS"/>
          <w:sz w:val="20"/>
          <w:szCs w:val="24"/>
        </w:rPr>
        <w:t>info</w:t>
      </w:r>
      <w:proofErr w:type="spellEnd"/>
      <w:r w:rsidR="00F074C5" w:rsidRPr="006B2D24">
        <w:rPr>
          <w:rFonts w:ascii="Comic Sans MS" w:hAnsi="Comic Sans MS"/>
          <w:sz w:val="20"/>
          <w:szCs w:val="24"/>
        </w:rPr>
        <w:t xml:space="preserve"> a program na: tabuľa </w:t>
      </w:r>
      <w:proofErr w:type="spellStart"/>
      <w:r w:rsidR="00F074C5" w:rsidRPr="006B2D24">
        <w:rPr>
          <w:rFonts w:ascii="Comic Sans MS" w:hAnsi="Comic Sans MS"/>
          <w:sz w:val="20"/>
          <w:szCs w:val="24"/>
        </w:rPr>
        <w:t>OcÚ</w:t>
      </w:r>
      <w:proofErr w:type="spellEnd"/>
      <w:r w:rsidR="00F074C5" w:rsidRPr="006B2D24">
        <w:rPr>
          <w:rFonts w:ascii="Comic Sans MS" w:hAnsi="Comic Sans MS"/>
          <w:sz w:val="20"/>
          <w:szCs w:val="24"/>
        </w:rPr>
        <w:t xml:space="preserve">, </w:t>
      </w:r>
      <w:hyperlink r:id="rId8" w:history="1">
        <w:r w:rsidR="00F074C5" w:rsidRPr="006B2D24">
          <w:rPr>
            <w:rStyle w:val="Hypertextovprepojenie"/>
            <w:rFonts w:ascii="Comic Sans MS" w:hAnsi="Comic Sans MS"/>
            <w:sz w:val="20"/>
            <w:szCs w:val="24"/>
          </w:rPr>
          <w:t>www.pohora.cz/snow-film-fest/</w:t>
        </w:r>
      </w:hyperlink>
      <w:r w:rsidR="00F074C5" w:rsidRPr="006B2D24">
        <w:rPr>
          <w:rFonts w:ascii="Comic Sans MS" w:hAnsi="Comic Sans MS"/>
          <w:sz w:val="20"/>
          <w:szCs w:val="24"/>
        </w:rPr>
        <w:t xml:space="preserve"> alebo facebook.com. </w:t>
      </w:r>
    </w:p>
    <w:p w:rsidR="00F074C5" w:rsidRPr="006B2D24" w:rsidRDefault="00F074C5" w:rsidP="001D29B5">
      <w:pPr>
        <w:pBdr>
          <w:top w:val="doubleWave" w:sz="6" w:space="1" w:color="auto"/>
          <w:left w:val="doubleWave" w:sz="6" w:space="4" w:color="auto"/>
          <w:bottom w:val="doubleWave" w:sz="6" w:space="1" w:color="auto"/>
          <w:right w:val="doubleWave" w:sz="6" w:space="4" w:color="auto"/>
        </w:pBdr>
        <w:spacing w:after="0"/>
        <w:jc w:val="both"/>
        <w:rPr>
          <w:rFonts w:ascii="Comic Sans MS" w:hAnsi="Comic Sans MS"/>
          <w:sz w:val="20"/>
          <w:szCs w:val="24"/>
        </w:rPr>
      </w:pPr>
      <w:r w:rsidRPr="006B2D24">
        <w:rPr>
          <w:rFonts w:ascii="Comic Sans MS" w:hAnsi="Comic Sans MS"/>
          <w:sz w:val="20"/>
          <w:szCs w:val="24"/>
        </w:rPr>
        <w:t xml:space="preserve">Poznámka: celková dĺžka filmov – cca 190 minút, väčšina filmov/dokumentov je </w:t>
      </w:r>
      <w:proofErr w:type="spellStart"/>
      <w:r w:rsidRPr="006B2D24">
        <w:rPr>
          <w:rFonts w:ascii="Comic Sans MS" w:hAnsi="Comic Sans MS"/>
          <w:sz w:val="20"/>
          <w:szCs w:val="24"/>
        </w:rPr>
        <w:t>titulkovná</w:t>
      </w:r>
      <w:proofErr w:type="spellEnd"/>
      <w:r w:rsidRPr="006B2D24">
        <w:rPr>
          <w:rFonts w:ascii="Comic Sans MS" w:hAnsi="Comic Sans MS"/>
          <w:sz w:val="20"/>
          <w:szCs w:val="24"/>
        </w:rPr>
        <w:t xml:space="preserve">. </w:t>
      </w:r>
    </w:p>
    <w:p w:rsidR="00F074C5" w:rsidRPr="006B2D24" w:rsidRDefault="00F074C5" w:rsidP="001D29B5">
      <w:pPr>
        <w:pBdr>
          <w:top w:val="doubleWave" w:sz="6" w:space="1" w:color="auto"/>
          <w:left w:val="doubleWave" w:sz="6" w:space="4" w:color="auto"/>
          <w:bottom w:val="doubleWave" w:sz="6" w:space="1" w:color="auto"/>
          <w:right w:val="doubleWave" w:sz="6" w:space="4" w:color="auto"/>
        </w:pBdr>
        <w:spacing w:after="0"/>
        <w:ind w:firstLine="720"/>
        <w:jc w:val="both"/>
        <w:rPr>
          <w:rFonts w:ascii="Comic Sans MS" w:hAnsi="Comic Sans MS"/>
          <w:sz w:val="20"/>
          <w:szCs w:val="24"/>
        </w:rPr>
      </w:pPr>
      <w:r w:rsidRPr="006B2D24">
        <w:rPr>
          <w:rFonts w:ascii="Comic Sans MS" w:hAnsi="Comic Sans MS"/>
          <w:sz w:val="20"/>
          <w:szCs w:val="24"/>
        </w:rPr>
        <w:t xml:space="preserve">Tohtoročný program ponúka 135 míľ dlhý </w:t>
      </w:r>
      <w:proofErr w:type="spellStart"/>
      <w:r w:rsidRPr="006B2D24">
        <w:rPr>
          <w:rFonts w:ascii="Comic Sans MS" w:hAnsi="Comic Sans MS"/>
          <w:sz w:val="20"/>
          <w:szCs w:val="24"/>
        </w:rPr>
        <w:t>ultramaratón</w:t>
      </w:r>
      <w:proofErr w:type="spellEnd"/>
      <w:r w:rsidRPr="006B2D24">
        <w:rPr>
          <w:rFonts w:ascii="Comic Sans MS" w:hAnsi="Comic Sans MS"/>
          <w:sz w:val="20"/>
          <w:szCs w:val="24"/>
        </w:rPr>
        <w:t xml:space="preserve"> pri – 48°C°; horolezeckú expedíciu a </w:t>
      </w:r>
      <w:proofErr w:type="spellStart"/>
      <w:r w:rsidRPr="006B2D24">
        <w:rPr>
          <w:rFonts w:ascii="Comic Sans MS" w:hAnsi="Comic Sans MS"/>
          <w:sz w:val="20"/>
          <w:szCs w:val="24"/>
        </w:rPr>
        <w:t>prvovýstupy</w:t>
      </w:r>
      <w:proofErr w:type="spellEnd"/>
      <w:r w:rsidRPr="006B2D24">
        <w:rPr>
          <w:rFonts w:ascii="Comic Sans MS" w:hAnsi="Comic Sans MS"/>
          <w:sz w:val="20"/>
          <w:szCs w:val="24"/>
        </w:rPr>
        <w:t xml:space="preserve"> v ANTARKTÍDE koľko počasie a sily umožnia; extrémne </w:t>
      </w:r>
      <w:proofErr w:type="spellStart"/>
      <w:r w:rsidRPr="006B2D24">
        <w:rPr>
          <w:rFonts w:ascii="Comic Sans MS" w:hAnsi="Comic Sans MS"/>
          <w:sz w:val="20"/>
          <w:szCs w:val="24"/>
        </w:rPr>
        <w:t>freeridové</w:t>
      </w:r>
      <w:proofErr w:type="spellEnd"/>
      <w:r w:rsidRPr="006B2D24">
        <w:rPr>
          <w:rFonts w:ascii="Comic Sans MS" w:hAnsi="Comic Sans MS"/>
          <w:sz w:val="20"/>
          <w:szCs w:val="24"/>
        </w:rPr>
        <w:t xml:space="preserve"> lyžovanie a </w:t>
      </w:r>
      <w:proofErr w:type="spellStart"/>
      <w:r w:rsidRPr="006B2D24">
        <w:rPr>
          <w:rFonts w:ascii="Comic Sans MS" w:hAnsi="Comic Sans MS"/>
          <w:sz w:val="20"/>
          <w:szCs w:val="24"/>
        </w:rPr>
        <w:t>snowboarding</w:t>
      </w:r>
      <w:proofErr w:type="spellEnd"/>
      <w:r w:rsidRPr="006B2D24">
        <w:rPr>
          <w:rFonts w:ascii="Comic Sans MS" w:hAnsi="Comic Sans MS"/>
          <w:sz w:val="20"/>
          <w:szCs w:val="24"/>
        </w:rPr>
        <w:t xml:space="preserve"> v </w:t>
      </w:r>
      <w:proofErr w:type="spellStart"/>
      <w:r w:rsidRPr="006B2D24">
        <w:rPr>
          <w:rFonts w:ascii="Comic Sans MS" w:hAnsi="Comic Sans MS"/>
          <w:sz w:val="20"/>
          <w:szCs w:val="24"/>
        </w:rPr>
        <w:t>Pákistánskom</w:t>
      </w:r>
      <w:proofErr w:type="spellEnd"/>
      <w:r w:rsidRPr="006B2D24">
        <w:rPr>
          <w:rFonts w:ascii="Comic Sans MS" w:hAnsi="Comic Sans MS"/>
          <w:sz w:val="20"/>
          <w:szCs w:val="24"/>
        </w:rPr>
        <w:t xml:space="preserve"> </w:t>
      </w:r>
      <w:proofErr w:type="spellStart"/>
      <w:r w:rsidRPr="006B2D24">
        <w:rPr>
          <w:rFonts w:ascii="Comic Sans MS" w:hAnsi="Comic Sans MS"/>
          <w:sz w:val="20"/>
          <w:szCs w:val="24"/>
        </w:rPr>
        <w:t>Kashmíre</w:t>
      </w:r>
      <w:proofErr w:type="spellEnd"/>
      <w:r w:rsidRPr="006B2D24">
        <w:rPr>
          <w:rFonts w:ascii="Comic Sans MS" w:hAnsi="Comic Sans MS"/>
          <w:sz w:val="20"/>
          <w:szCs w:val="24"/>
        </w:rPr>
        <w:t xml:space="preserve"> a iné oblasti; osobná výpoveď lyžiara ktorý si zlomil krk a vyrovnáva sa s návratom, skialpinistická expedícia v </w:t>
      </w:r>
      <w:proofErr w:type="spellStart"/>
      <w:r w:rsidRPr="006B2D24">
        <w:rPr>
          <w:rFonts w:ascii="Comic Sans MS" w:hAnsi="Comic Sans MS"/>
          <w:sz w:val="20"/>
          <w:szCs w:val="24"/>
        </w:rPr>
        <w:t>Tádžikistánskom</w:t>
      </w:r>
      <w:proofErr w:type="spellEnd"/>
      <w:r w:rsidRPr="006B2D24">
        <w:rPr>
          <w:rFonts w:ascii="Comic Sans MS" w:hAnsi="Comic Sans MS"/>
          <w:sz w:val="20"/>
          <w:szCs w:val="24"/>
        </w:rPr>
        <w:t xml:space="preserve"> Pamíre ktorú zastaví obrovská lavína, vrcholy Grónska z ktorých lezci zlietajú malým padákom; aj ako otec a jeho 11-ročná dcéra idú na jej prvú </w:t>
      </w:r>
      <w:proofErr w:type="spellStart"/>
      <w:r w:rsidRPr="006B2D24">
        <w:rPr>
          <w:rFonts w:ascii="Comic Sans MS" w:hAnsi="Comic Sans MS"/>
          <w:sz w:val="20"/>
          <w:szCs w:val="24"/>
        </w:rPr>
        <w:t>lyžiarskú</w:t>
      </w:r>
      <w:proofErr w:type="spellEnd"/>
      <w:r w:rsidRPr="006B2D24">
        <w:rPr>
          <w:rFonts w:ascii="Comic Sans MS" w:hAnsi="Comic Sans MS"/>
          <w:sz w:val="20"/>
          <w:szCs w:val="24"/>
        </w:rPr>
        <w:t xml:space="preserve"> expedíciu v Antarktíde.</w:t>
      </w:r>
      <w:r w:rsidR="006B2D24">
        <w:rPr>
          <w:rFonts w:ascii="Comic Sans MS" w:hAnsi="Comic Sans MS"/>
          <w:sz w:val="20"/>
          <w:szCs w:val="24"/>
        </w:rPr>
        <w:t xml:space="preserve"> </w:t>
      </w:r>
    </w:p>
    <w:p w:rsidR="00F074C5" w:rsidRDefault="001D29B5" w:rsidP="006B2D24">
      <w:pPr>
        <w:rPr>
          <w:rFonts w:ascii="Bradley Hand ITC" w:hAnsi="Bradley Hand ITC"/>
          <w:b/>
          <w:sz w:val="28"/>
          <w:szCs w:val="28"/>
        </w:rPr>
      </w:pPr>
      <w:r>
        <w:rPr>
          <w:noProof/>
          <w:lang w:eastAsia="sk-SK"/>
        </w:rPr>
        <w:lastRenderedPageBreak/>
        <mc:AlternateContent>
          <mc:Choice Requires="wps">
            <w:drawing>
              <wp:anchor distT="0" distB="0" distL="114300" distR="114300" simplePos="0" relativeHeight="251665408" behindDoc="0" locked="0" layoutInCell="1" allowOverlap="1" wp14:anchorId="41E8E253" wp14:editId="1E3F73BB">
                <wp:simplePos x="0" y="0"/>
                <wp:positionH relativeFrom="margin">
                  <wp:align>left</wp:align>
                </wp:positionH>
                <wp:positionV relativeFrom="paragraph">
                  <wp:posOffset>382905</wp:posOffset>
                </wp:positionV>
                <wp:extent cx="1828800" cy="619125"/>
                <wp:effectExtent l="0" t="0" r="0" b="9525"/>
                <wp:wrapSquare wrapText="bothSides"/>
                <wp:docPr id="5" name="Textové pole 5"/>
                <wp:cNvGraphicFramePr/>
                <a:graphic xmlns:a="http://schemas.openxmlformats.org/drawingml/2006/main">
                  <a:graphicData uri="http://schemas.microsoft.com/office/word/2010/wordprocessingShape">
                    <wps:wsp>
                      <wps:cNvSpPr txBox="1"/>
                      <wps:spPr>
                        <a:xfrm>
                          <a:off x="0" y="0"/>
                          <a:ext cx="1828800" cy="619125"/>
                        </a:xfrm>
                        <a:prstGeom prst="rect">
                          <a:avLst/>
                        </a:prstGeom>
                        <a:noFill/>
                        <a:ln>
                          <a:noFill/>
                        </a:ln>
                        <a:effectLst/>
                      </wps:spPr>
                      <wps:txbx>
                        <w:txbxContent>
                          <w:p w:rsidR="001D29B5" w:rsidRPr="001D29B5" w:rsidRDefault="001D29B5" w:rsidP="001D29B5">
                            <w:pPr>
                              <w:jc w:val="center"/>
                              <w:rPr>
                                <w:rFonts w:ascii="Algerian" w:hAnsi="Algeri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D29B5">
                              <w:rPr>
                                <w:rFonts w:ascii="Algerian" w:hAnsi="Algeri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 O Z V Á N K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E8E253" id="Textové pole 5" o:spid="_x0000_s1027" type="#_x0000_t202" style="position:absolute;margin-left:0;margin-top:30.15pt;width:2in;height:48.75pt;z-index:25166540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" filled="f" stroked="f">
                <v:textbox>
                  <w:txbxContent>
                    <w:p w:rsidR="001D29B5" w:rsidRPr="001D29B5" w:rsidRDefault="001D29B5" w:rsidP="001D29B5">
                      <w:pPr>
                        <w:jc w:val="center"/>
                        <w:rPr>
                          <w:rFonts w:ascii="Algerian" w:hAnsi="Algeri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D29B5">
                        <w:rPr>
                          <w:rFonts w:ascii="Algerian" w:hAnsi="Algeri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 O Z V Á N K A</w:t>
                      </w:r>
                    </w:p>
                  </w:txbxContent>
                </v:textbox>
                <w10:wrap type="square" anchorx="margin"/>
              </v:shape>
            </w:pict>
          </mc:Fallback>
        </mc:AlternateContent>
      </w:r>
    </w:p>
    <w:p w:rsidR="00AE7A8A" w:rsidRDefault="00F074C5" w:rsidP="00580648">
      <w:pPr>
        <w:jc w:val="both"/>
        <w:rPr>
          <w:rFonts w:ascii="Albertus MT Lt" w:hAnsi="Albertus MT Lt"/>
          <w:sz w:val="24"/>
          <w:szCs w:val="24"/>
        </w:rPr>
      </w:pPr>
      <w:r w:rsidRPr="00D077C2">
        <w:rPr>
          <w:rFonts w:ascii="Albertus MT Lt" w:hAnsi="Albertus MT Lt"/>
          <w:b/>
          <w:sz w:val="24"/>
          <w:szCs w:val="24"/>
        </w:rPr>
        <w:t>19.12.2015</w:t>
      </w:r>
      <w:r>
        <w:rPr>
          <w:rFonts w:ascii="Albertus MT Lt" w:hAnsi="Albertus MT Lt"/>
          <w:sz w:val="24"/>
          <w:szCs w:val="24"/>
        </w:rPr>
        <w:t xml:space="preserve"> /v sobotu/</w:t>
      </w:r>
      <w:r w:rsidRPr="00D077C2">
        <w:rPr>
          <w:rFonts w:ascii="Albertus MT Lt" w:hAnsi="Albertus MT Lt"/>
          <w:sz w:val="24"/>
          <w:szCs w:val="24"/>
        </w:rPr>
        <w:t xml:space="preserve"> sa v sále </w:t>
      </w:r>
      <w:proofErr w:type="spellStart"/>
      <w:r w:rsidRPr="00D077C2">
        <w:rPr>
          <w:rFonts w:ascii="Albertus MT Lt" w:hAnsi="Albertus MT Lt"/>
          <w:sz w:val="24"/>
          <w:szCs w:val="24"/>
        </w:rPr>
        <w:t>OcÚ</w:t>
      </w:r>
      <w:proofErr w:type="spellEnd"/>
      <w:r w:rsidRPr="00D077C2">
        <w:rPr>
          <w:rFonts w:ascii="Albertus MT Lt" w:hAnsi="Albertus MT Lt"/>
          <w:sz w:val="24"/>
          <w:szCs w:val="24"/>
        </w:rPr>
        <w:t xml:space="preserve"> </w:t>
      </w:r>
      <w:r>
        <w:rPr>
          <w:rFonts w:ascii="Albertus MT Lt" w:hAnsi="Albertus MT Lt"/>
          <w:sz w:val="24"/>
          <w:szCs w:val="24"/>
        </w:rPr>
        <w:t xml:space="preserve">od 15.00 hod. </w:t>
      </w:r>
      <w:r w:rsidRPr="00D077C2">
        <w:rPr>
          <w:rFonts w:ascii="Albertus MT Lt" w:hAnsi="Albertus MT Lt"/>
          <w:sz w:val="24"/>
          <w:szCs w:val="24"/>
        </w:rPr>
        <w:t>bude kona</w:t>
      </w:r>
      <w:r w:rsidRPr="00D077C2">
        <w:rPr>
          <w:rFonts w:cs="Calibri"/>
          <w:sz w:val="24"/>
          <w:szCs w:val="24"/>
        </w:rPr>
        <w:t>ť</w:t>
      </w:r>
      <w:r w:rsidRPr="00D077C2">
        <w:rPr>
          <w:rFonts w:ascii="Albertus MT Lt" w:hAnsi="Albertus MT Lt"/>
          <w:sz w:val="24"/>
          <w:szCs w:val="24"/>
        </w:rPr>
        <w:t xml:space="preserve"> Viano</w:t>
      </w:r>
      <w:r w:rsidRPr="00D077C2">
        <w:rPr>
          <w:rFonts w:cs="Calibri"/>
          <w:sz w:val="24"/>
          <w:szCs w:val="24"/>
        </w:rPr>
        <w:t>č</w:t>
      </w:r>
      <w:r w:rsidRPr="00D077C2">
        <w:rPr>
          <w:rFonts w:ascii="Albertus MT Lt" w:hAnsi="Albertus MT Lt"/>
          <w:sz w:val="24"/>
          <w:szCs w:val="24"/>
        </w:rPr>
        <w:t>n</w:t>
      </w:r>
      <w:r w:rsidRPr="00D077C2">
        <w:rPr>
          <w:rFonts w:ascii="Albertus MT Lt" w:hAnsi="Albertus MT Lt" w:cs="Albertus MT Lt"/>
          <w:sz w:val="24"/>
          <w:szCs w:val="24"/>
        </w:rPr>
        <w:t>á</w:t>
      </w:r>
      <w:r w:rsidRPr="00D077C2">
        <w:rPr>
          <w:rFonts w:ascii="Albertus MT Lt" w:hAnsi="Albertus MT Lt"/>
          <w:sz w:val="24"/>
          <w:szCs w:val="24"/>
        </w:rPr>
        <w:t xml:space="preserve"> akad</w:t>
      </w:r>
      <w:r w:rsidRPr="00D077C2">
        <w:rPr>
          <w:rFonts w:ascii="Albertus MT Lt" w:hAnsi="Albertus MT Lt" w:cs="Albertus MT Lt"/>
          <w:sz w:val="24"/>
          <w:szCs w:val="24"/>
        </w:rPr>
        <w:t>é</w:t>
      </w:r>
      <w:r w:rsidRPr="00D077C2">
        <w:rPr>
          <w:rFonts w:ascii="Albertus MT Lt" w:hAnsi="Albertus MT Lt"/>
          <w:sz w:val="24"/>
          <w:szCs w:val="24"/>
        </w:rPr>
        <w:t>mia detí zo základnej školy s materskou školou. Po vystúpení bude pre rodi</w:t>
      </w:r>
      <w:r w:rsidRPr="00D077C2">
        <w:rPr>
          <w:rFonts w:cs="Calibri"/>
          <w:sz w:val="24"/>
          <w:szCs w:val="24"/>
        </w:rPr>
        <w:t>č</w:t>
      </w:r>
      <w:r w:rsidRPr="00D077C2">
        <w:rPr>
          <w:rFonts w:ascii="Albertus MT Lt" w:hAnsi="Albertus MT Lt"/>
          <w:sz w:val="24"/>
          <w:szCs w:val="24"/>
        </w:rPr>
        <w:t>ov a priate</w:t>
      </w:r>
      <w:r w:rsidRPr="00D077C2">
        <w:rPr>
          <w:rFonts w:ascii="Cambria" w:hAnsi="Cambria" w:cs="Cambria"/>
          <w:sz w:val="24"/>
          <w:szCs w:val="24"/>
        </w:rPr>
        <w:t>ľ</w:t>
      </w:r>
      <w:r w:rsidRPr="00D077C2">
        <w:rPr>
          <w:rFonts w:ascii="Albertus MT Lt" w:hAnsi="Albertus MT Lt"/>
          <w:sz w:val="24"/>
          <w:szCs w:val="24"/>
        </w:rPr>
        <w:t xml:space="preserve">ov školy </w:t>
      </w:r>
      <w:r w:rsidRPr="00D077C2">
        <w:rPr>
          <w:rFonts w:ascii="Cambria" w:hAnsi="Cambria" w:cs="Cambria"/>
          <w:sz w:val="24"/>
          <w:szCs w:val="24"/>
        </w:rPr>
        <w:t>č</w:t>
      </w:r>
      <w:r w:rsidRPr="00D077C2">
        <w:rPr>
          <w:rFonts w:ascii="Albertus MT Lt" w:hAnsi="Albertus MT Lt"/>
          <w:sz w:val="24"/>
          <w:szCs w:val="24"/>
        </w:rPr>
        <w:t>aka</w:t>
      </w:r>
      <w:r w:rsidRPr="00D077C2">
        <w:rPr>
          <w:rFonts w:ascii="Cambria" w:hAnsi="Cambria" w:cs="Cambria"/>
          <w:sz w:val="24"/>
          <w:szCs w:val="24"/>
        </w:rPr>
        <w:t>ť</w:t>
      </w:r>
      <w:r w:rsidRPr="00D077C2">
        <w:rPr>
          <w:rFonts w:ascii="Albertus MT Lt" w:hAnsi="Albertus MT Lt"/>
          <w:sz w:val="24"/>
          <w:szCs w:val="24"/>
        </w:rPr>
        <w:t xml:space="preserve"> st</w:t>
      </w:r>
      <w:r w:rsidRPr="00D077C2">
        <w:rPr>
          <w:rFonts w:ascii="Albertus MT Lt" w:hAnsi="Albertus MT Lt" w:cs="Albertus MT Lt"/>
          <w:sz w:val="24"/>
          <w:szCs w:val="24"/>
        </w:rPr>
        <w:t>á</w:t>
      </w:r>
      <w:r w:rsidRPr="00D077C2">
        <w:rPr>
          <w:rFonts w:ascii="Albertus MT Lt" w:hAnsi="Albertus MT Lt"/>
          <w:sz w:val="24"/>
          <w:szCs w:val="24"/>
        </w:rPr>
        <w:t>nok s viano</w:t>
      </w:r>
      <w:r w:rsidRPr="00D077C2">
        <w:rPr>
          <w:rFonts w:ascii="Cambria" w:hAnsi="Cambria" w:cs="Cambria"/>
          <w:sz w:val="24"/>
          <w:szCs w:val="24"/>
        </w:rPr>
        <w:t>č</w:t>
      </w:r>
      <w:r w:rsidR="001D29B5">
        <w:rPr>
          <w:rFonts w:ascii="Albertus MT Lt" w:hAnsi="Albertus MT Lt"/>
          <w:sz w:val="24"/>
          <w:szCs w:val="24"/>
        </w:rPr>
        <w:t xml:space="preserve">nou burzou </w:t>
      </w:r>
      <w:r w:rsidRPr="00D077C2">
        <w:rPr>
          <w:rFonts w:ascii="Albertus MT Lt" w:hAnsi="Albertus MT Lt"/>
          <w:sz w:val="24"/>
          <w:szCs w:val="24"/>
        </w:rPr>
        <w:t>/vlastnoru</w:t>
      </w:r>
      <w:r w:rsidRPr="00D077C2">
        <w:rPr>
          <w:rFonts w:ascii="Cambria" w:hAnsi="Cambria" w:cs="Cambria"/>
          <w:sz w:val="24"/>
          <w:szCs w:val="24"/>
        </w:rPr>
        <w:t>č</w:t>
      </w:r>
      <w:r w:rsidRPr="00D077C2">
        <w:rPr>
          <w:rFonts w:ascii="Albertus MT Lt" w:hAnsi="Albertus MT Lt"/>
          <w:sz w:val="24"/>
          <w:szCs w:val="24"/>
        </w:rPr>
        <w:t>ne vyroben</w:t>
      </w:r>
      <w:r w:rsidRPr="00D077C2">
        <w:rPr>
          <w:rFonts w:ascii="Albertus MT Lt" w:hAnsi="Albertus MT Lt" w:cs="Albertus MT Lt"/>
          <w:sz w:val="24"/>
          <w:szCs w:val="24"/>
        </w:rPr>
        <w:t>é</w:t>
      </w:r>
      <w:r w:rsidRPr="00D077C2">
        <w:rPr>
          <w:rFonts w:ascii="Albertus MT Lt" w:hAnsi="Albertus MT Lt"/>
          <w:sz w:val="24"/>
          <w:szCs w:val="24"/>
        </w:rPr>
        <w:t xml:space="preserve"> dekora</w:t>
      </w:r>
      <w:r w:rsidRPr="00D077C2">
        <w:rPr>
          <w:rFonts w:ascii="Cambria" w:hAnsi="Cambria" w:cs="Cambria"/>
          <w:sz w:val="24"/>
          <w:szCs w:val="24"/>
        </w:rPr>
        <w:t>č</w:t>
      </w:r>
      <w:r w:rsidRPr="00D077C2">
        <w:rPr>
          <w:rFonts w:ascii="Albertus MT Lt" w:hAnsi="Albertus MT Lt"/>
          <w:sz w:val="24"/>
          <w:szCs w:val="24"/>
        </w:rPr>
        <w:t>n</w:t>
      </w:r>
      <w:r w:rsidRPr="00D077C2">
        <w:rPr>
          <w:rFonts w:ascii="Albertus MT Lt" w:hAnsi="Albertus MT Lt" w:cs="Albertus MT Lt"/>
          <w:sz w:val="24"/>
          <w:szCs w:val="24"/>
        </w:rPr>
        <w:t>é</w:t>
      </w:r>
      <w:r w:rsidRPr="00D077C2">
        <w:rPr>
          <w:rFonts w:ascii="Albertus MT Lt" w:hAnsi="Albertus MT Lt"/>
          <w:sz w:val="24"/>
          <w:szCs w:val="24"/>
        </w:rPr>
        <w:t xml:space="preserve"> predmety, ozdoby/, tepl</w:t>
      </w:r>
      <w:r w:rsidRPr="00D077C2">
        <w:rPr>
          <w:rFonts w:ascii="Albertus MT Lt" w:hAnsi="Albertus MT Lt" w:cs="Albertus MT Lt"/>
          <w:sz w:val="24"/>
          <w:szCs w:val="24"/>
        </w:rPr>
        <w:t>ý</w:t>
      </w:r>
      <w:r w:rsidRPr="00D077C2">
        <w:rPr>
          <w:rFonts w:ascii="Albertus MT Lt" w:hAnsi="Albertus MT Lt"/>
          <w:sz w:val="24"/>
          <w:szCs w:val="24"/>
        </w:rPr>
        <w:t xml:space="preserve"> pun</w:t>
      </w:r>
      <w:r w:rsidRPr="00D077C2">
        <w:rPr>
          <w:rFonts w:ascii="Cambria" w:hAnsi="Cambria" w:cs="Cambria"/>
          <w:sz w:val="24"/>
          <w:szCs w:val="24"/>
        </w:rPr>
        <w:t>č</w:t>
      </w:r>
      <w:r w:rsidRPr="00D077C2">
        <w:rPr>
          <w:rFonts w:ascii="Albertus MT Lt" w:hAnsi="Albertus MT Lt"/>
          <w:sz w:val="24"/>
          <w:szCs w:val="24"/>
        </w:rPr>
        <w:t xml:space="preserve"> a grilované pochú</w:t>
      </w:r>
      <w:r w:rsidRPr="00D077C2">
        <w:rPr>
          <w:rFonts w:ascii="Cambria" w:hAnsi="Cambria" w:cs="Cambria"/>
          <w:sz w:val="24"/>
          <w:szCs w:val="24"/>
        </w:rPr>
        <w:t>ť</w:t>
      </w:r>
      <w:r w:rsidRPr="00D077C2">
        <w:rPr>
          <w:rFonts w:ascii="Albertus MT Lt" w:hAnsi="Albertus MT Lt"/>
          <w:sz w:val="24"/>
          <w:szCs w:val="24"/>
        </w:rPr>
        <w:t>ky. Prí</w:t>
      </w:r>
      <w:r w:rsidRPr="00D077C2">
        <w:rPr>
          <w:rFonts w:ascii="Cambria" w:hAnsi="Cambria" w:cs="Cambria"/>
          <w:sz w:val="24"/>
          <w:szCs w:val="24"/>
        </w:rPr>
        <w:t>ď</w:t>
      </w:r>
      <w:r w:rsidRPr="00D077C2">
        <w:rPr>
          <w:rFonts w:ascii="Albertus MT Lt" w:hAnsi="Albertus MT Lt"/>
          <w:sz w:val="24"/>
          <w:szCs w:val="24"/>
        </w:rPr>
        <w:t>te sa viano</w:t>
      </w:r>
      <w:r w:rsidRPr="00D077C2">
        <w:rPr>
          <w:rFonts w:ascii="Cambria" w:hAnsi="Cambria" w:cs="Cambria"/>
          <w:sz w:val="24"/>
          <w:szCs w:val="24"/>
        </w:rPr>
        <w:t>č</w:t>
      </w:r>
      <w:r w:rsidRPr="00D077C2">
        <w:rPr>
          <w:rFonts w:ascii="Albertus MT Lt" w:hAnsi="Albertus MT Lt"/>
          <w:sz w:val="24"/>
          <w:szCs w:val="24"/>
        </w:rPr>
        <w:t>ne naladi</w:t>
      </w:r>
      <w:r w:rsidRPr="00D077C2">
        <w:rPr>
          <w:rFonts w:ascii="Cambria" w:hAnsi="Cambria" w:cs="Cambria"/>
          <w:sz w:val="24"/>
          <w:szCs w:val="24"/>
        </w:rPr>
        <w:t>ť</w:t>
      </w:r>
      <w:r>
        <w:rPr>
          <w:rFonts w:ascii="Albertus MT Lt" w:hAnsi="Albertus MT Lt"/>
          <w:sz w:val="24"/>
          <w:szCs w:val="24"/>
        </w:rPr>
        <w:t xml:space="preserve"> s</w:t>
      </w:r>
      <w:r w:rsidRPr="00D077C2">
        <w:rPr>
          <w:rFonts w:ascii="Albertus MT Lt" w:hAnsi="Albertus MT Lt"/>
          <w:sz w:val="24"/>
          <w:szCs w:val="24"/>
        </w:rPr>
        <w:t xml:space="preserve"> celou </w:t>
      </w:r>
      <w:r>
        <w:rPr>
          <w:rFonts w:ascii="Albertus MT Lt" w:hAnsi="Albertus MT Lt"/>
          <w:sz w:val="24"/>
          <w:szCs w:val="24"/>
        </w:rPr>
        <w:t xml:space="preserve">svojou </w:t>
      </w:r>
      <w:r w:rsidRPr="00D077C2">
        <w:rPr>
          <w:rFonts w:ascii="Albertus MT Lt" w:hAnsi="Albertus MT Lt"/>
          <w:sz w:val="24"/>
          <w:szCs w:val="24"/>
        </w:rPr>
        <w:t>rodinou</w:t>
      </w:r>
      <w:r>
        <w:rPr>
          <w:rFonts w:ascii="Albertus MT Lt" w:hAnsi="Albertus MT Lt"/>
          <w:sz w:val="24"/>
          <w:szCs w:val="24"/>
        </w:rPr>
        <w:t xml:space="preserve"> a priateľmi</w:t>
      </w:r>
      <w:r w:rsidRPr="00D077C2">
        <w:rPr>
          <w:rFonts w:ascii="Albertus MT Lt" w:hAnsi="Albertus MT Lt"/>
          <w:sz w:val="24"/>
          <w:szCs w:val="24"/>
        </w:rPr>
        <w:t xml:space="preserve"> </w:t>
      </w:r>
      <w:r w:rsidRPr="00D077C2">
        <w:rPr>
          <w:rFonts w:ascii="Albertus MT Lt" w:hAnsi="Albertus MT Lt"/>
          <w:sz w:val="24"/>
          <w:szCs w:val="24"/>
        </w:rPr>
        <w:sym w:font="Wingdings" w:char="F04A"/>
      </w:r>
      <w:r w:rsidRPr="00D077C2">
        <w:rPr>
          <w:rFonts w:ascii="Albertus MT Lt" w:hAnsi="Albertus MT Lt"/>
          <w:sz w:val="24"/>
          <w:szCs w:val="24"/>
        </w:rPr>
        <w:t xml:space="preserve"> </w:t>
      </w:r>
      <w:r w:rsidR="001D29B5">
        <w:rPr>
          <w:rFonts w:ascii="Albertus MT Lt" w:hAnsi="Albertus MT Lt"/>
          <w:sz w:val="24"/>
          <w:szCs w:val="24"/>
        </w:rPr>
        <w:t xml:space="preserve">               </w:t>
      </w:r>
    </w:p>
    <w:p w:rsidR="00F074C5" w:rsidRPr="00580648" w:rsidRDefault="00AE7A8A" w:rsidP="00580648">
      <w:pPr>
        <w:jc w:val="both"/>
        <w:rPr>
          <w:rFonts w:ascii="Albertus MT Lt" w:hAnsi="Albertus MT Lt"/>
          <w:sz w:val="24"/>
          <w:szCs w:val="24"/>
        </w:rPr>
      </w:pPr>
      <w:r>
        <w:rPr>
          <w:rFonts w:ascii="Albertus MT Lt" w:hAnsi="Albertus MT Lt"/>
          <w:sz w:val="24"/>
          <w:szCs w:val="24"/>
        </w:rPr>
        <w:t xml:space="preserve">                                                                                                                              </w:t>
      </w:r>
      <w:r w:rsidR="001D29B5">
        <w:rPr>
          <w:rFonts w:ascii="Albertus MT Lt" w:hAnsi="Albertus MT Lt"/>
          <w:sz w:val="24"/>
          <w:szCs w:val="24"/>
        </w:rPr>
        <w:t xml:space="preserve">        </w:t>
      </w:r>
      <w:r w:rsidR="00F074C5" w:rsidRPr="001D29B5">
        <w:rPr>
          <w:rFonts w:ascii="Albertus MT Lt" w:hAnsi="Albertus MT Lt"/>
          <w:b/>
          <w:sz w:val="24"/>
          <w:szCs w:val="24"/>
        </w:rPr>
        <w:t>Tešíme sa na Vás!</w:t>
      </w:r>
      <w:r w:rsidR="00F074C5" w:rsidRPr="001D29B5">
        <w:rPr>
          <w:rFonts w:ascii="Arial Narrow" w:hAnsi="Arial Narrow"/>
          <w:b/>
          <w:sz w:val="24"/>
          <w:szCs w:val="24"/>
        </w:rPr>
        <w:t xml:space="preserve"> </w:t>
      </w:r>
      <w:r w:rsidR="00F074C5" w:rsidRPr="001D29B5">
        <w:rPr>
          <w:rFonts w:ascii="Arial Narrow" w:hAnsi="Arial Narrow"/>
          <w:b/>
          <w:sz w:val="24"/>
          <w:szCs w:val="24"/>
        </w:rPr>
        <w:sym w:font="Wingdings" w:char="F04A"/>
      </w:r>
    </w:p>
    <w:tbl>
      <w:tblPr>
        <w:tblW w:w="105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90"/>
      </w:tblGrid>
      <w:tr w:rsidR="00AE7A8A" w:rsidTr="00AE7A8A">
        <w:trPr>
          <w:trHeight w:val="3600"/>
        </w:trPr>
        <w:tc>
          <w:tcPr>
            <w:tcW w:w="10590" w:type="dxa"/>
          </w:tcPr>
          <w:p w:rsidR="00AE7A8A" w:rsidRPr="00AE7A8A" w:rsidRDefault="00AE7A8A" w:rsidP="00AE7A8A">
            <w:pPr>
              <w:jc w:val="center"/>
              <w:rPr>
                <w:rFonts w:ascii="Kristen ITC" w:hAnsi="Kristen ITC" w:cs="Mongolian Baiti"/>
                <w:b/>
                <w:i/>
                <w:sz w:val="44"/>
                <w:szCs w:val="36"/>
              </w:rPr>
            </w:pPr>
            <w:r w:rsidRPr="00AE7A8A">
              <w:rPr>
                <w:rFonts w:ascii="Kristen ITC" w:hAnsi="Kristen ITC" w:cs="Mongolian Baiti"/>
                <w:b/>
                <w:i/>
                <w:sz w:val="44"/>
                <w:szCs w:val="36"/>
              </w:rPr>
              <w:t>A škola je opä</w:t>
            </w:r>
            <w:r w:rsidRPr="00AE7A8A">
              <w:rPr>
                <w:rFonts w:ascii="Cambria" w:hAnsi="Cambria" w:cs="Cambria"/>
                <w:b/>
                <w:i/>
                <w:sz w:val="44"/>
                <w:szCs w:val="36"/>
              </w:rPr>
              <w:t>ť</w:t>
            </w:r>
            <w:r w:rsidRPr="00AE7A8A">
              <w:rPr>
                <w:rFonts w:ascii="Kristen ITC" w:hAnsi="Kristen ITC" w:cs="Mongolian Baiti"/>
                <w:b/>
                <w:i/>
                <w:sz w:val="44"/>
                <w:szCs w:val="36"/>
              </w:rPr>
              <w:t xml:space="preserve"> tu</w:t>
            </w:r>
            <w:bookmarkStart w:id="0" w:name="_GoBack"/>
            <w:bookmarkEnd w:id="0"/>
            <w:r>
              <w:rPr>
                <w:rFonts w:ascii="Kristen ITC" w:hAnsi="Kristen ITC" w:cs="Mongolian Baiti"/>
                <w:b/>
                <w:i/>
                <w:sz w:val="44"/>
                <w:szCs w:val="36"/>
              </w:rPr>
              <w:t xml:space="preserve"> </w:t>
            </w:r>
            <w:r w:rsidRPr="00AE7A8A">
              <w:rPr>
                <w:rFonts w:ascii="Kristen ITC" w:hAnsi="Kristen ITC" w:cs="Mongolian Baiti"/>
                <w:b/>
                <w:i/>
                <w:sz w:val="44"/>
                <w:szCs w:val="36"/>
              </w:rPr>
              <w:t>!</w:t>
            </w:r>
          </w:p>
          <w:p w:rsidR="003206C0" w:rsidRDefault="00AE7A8A" w:rsidP="00AE7A8A">
            <w:pPr>
              <w:spacing w:after="0"/>
              <w:jc w:val="center"/>
              <w:rPr>
                <w:rFonts w:ascii="Century Schoolbook" w:hAnsi="Century Schoolbook"/>
                <w:sz w:val="24"/>
                <w:szCs w:val="24"/>
              </w:rPr>
            </w:pPr>
            <w:r w:rsidRPr="00352D66">
              <w:rPr>
                <w:rFonts w:ascii="Century Schoolbook" w:hAnsi="Century Schoolbook"/>
                <w:sz w:val="24"/>
                <w:szCs w:val="24"/>
              </w:rPr>
              <w:t>Aj tento rok sa 2.septembra slávnostne otvorili brány našich škôl a srde</w:t>
            </w:r>
            <w:r w:rsidRPr="00352D66">
              <w:rPr>
                <w:rFonts w:ascii="Century Schoolbook" w:hAnsi="Century Schoolbook" w:cs="Cambria"/>
                <w:sz w:val="24"/>
                <w:szCs w:val="24"/>
              </w:rPr>
              <w:t>č</w:t>
            </w:r>
            <w:r w:rsidRPr="00352D66">
              <w:rPr>
                <w:rFonts w:ascii="Century Schoolbook" w:hAnsi="Century Schoolbook"/>
                <w:sz w:val="24"/>
                <w:szCs w:val="24"/>
              </w:rPr>
              <w:t>ne privítali nielen prvá</w:t>
            </w:r>
            <w:r w:rsidRPr="00352D66">
              <w:rPr>
                <w:rFonts w:ascii="Century Schoolbook" w:hAnsi="Century Schoolbook" w:cs="Cambria"/>
                <w:sz w:val="24"/>
                <w:szCs w:val="24"/>
              </w:rPr>
              <w:t>č</w:t>
            </w:r>
            <w:r w:rsidRPr="00352D66">
              <w:rPr>
                <w:rFonts w:ascii="Century Schoolbook" w:hAnsi="Century Schoolbook"/>
                <w:sz w:val="24"/>
                <w:szCs w:val="24"/>
              </w:rPr>
              <w:t>ikov, ale aj tých najmenších škôlkarov. Ranné vstávanie, cesta do školy, stretnutie s kamarátmi a u</w:t>
            </w:r>
            <w:r w:rsidRPr="00352D66">
              <w:rPr>
                <w:rFonts w:ascii="Century Schoolbook" w:hAnsi="Century Schoolbook" w:cs="Cambria"/>
                <w:sz w:val="24"/>
                <w:szCs w:val="24"/>
              </w:rPr>
              <w:t>č</w:t>
            </w:r>
            <w:r w:rsidRPr="00352D66">
              <w:rPr>
                <w:rFonts w:ascii="Century Schoolbook" w:hAnsi="Century Schoolbook"/>
                <w:sz w:val="24"/>
                <w:szCs w:val="24"/>
              </w:rPr>
              <w:t>ite</w:t>
            </w:r>
            <w:r w:rsidRPr="00352D66">
              <w:rPr>
                <w:rFonts w:ascii="Century Schoolbook" w:hAnsi="Century Schoolbook" w:cs="Cambria"/>
                <w:sz w:val="24"/>
                <w:szCs w:val="24"/>
              </w:rPr>
              <w:t>ľ</w:t>
            </w:r>
            <w:r w:rsidRPr="00352D66">
              <w:rPr>
                <w:rFonts w:ascii="Century Schoolbook" w:hAnsi="Century Schoolbook"/>
                <w:sz w:val="24"/>
                <w:szCs w:val="24"/>
              </w:rPr>
              <w:t>mi, popoludňajšie aktivity...plno nezabudnute</w:t>
            </w:r>
            <w:r w:rsidRPr="00352D66">
              <w:rPr>
                <w:rFonts w:ascii="Century Schoolbook" w:hAnsi="Century Schoolbook" w:cs="Cambria"/>
                <w:sz w:val="24"/>
                <w:szCs w:val="24"/>
              </w:rPr>
              <w:t>ľ</w:t>
            </w:r>
            <w:r w:rsidRPr="00352D66">
              <w:rPr>
                <w:rFonts w:ascii="Century Schoolbook" w:hAnsi="Century Schoolbook"/>
                <w:sz w:val="24"/>
                <w:szCs w:val="24"/>
              </w:rPr>
              <w:t>n</w:t>
            </w:r>
            <w:r w:rsidRPr="00352D66">
              <w:rPr>
                <w:rFonts w:ascii="Century Schoolbook" w:hAnsi="Century Schoolbook" w:cs="Edwardian Script ITC"/>
                <w:sz w:val="24"/>
                <w:szCs w:val="24"/>
              </w:rPr>
              <w:t>ý</w:t>
            </w:r>
            <w:r w:rsidRPr="00352D66">
              <w:rPr>
                <w:rFonts w:ascii="Century Schoolbook" w:hAnsi="Century Schoolbook"/>
                <w:sz w:val="24"/>
                <w:szCs w:val="24"/>
              </w:rPr>
              <w:t xml:space="preserve">ch </w:t>
            </w:r>
            <w:r w:rsidRPr="00352D66">
              <w:rPr>
                <w:rFonts w:ascii="Century Schoolbook" w:hAnsi="Century Schoolbook" w:cs="Edwardian Script ITC"/>
                <w:sz w:val="24"/>
                <w:szCs w:val="24"/>
              </w:rPr>
              <w:t>š</w:t>
            </w:r>
            <w:r w:rsidRPr="00352D66">
              <w:rPr>
                <w:rFonts w:ascii="Century Schoolbook" w:hAnsi="Century Schoolbook"/>
                <w:sz w:val="24"/>
                <w:szCs w:val="24"/>
              </w:rPr>
              <w:t>kolsk</w:t>
            </w:r>
            <w:r w:rsidRPr="00352D66">
              <w:rPr>
                <w:rFonts w:ascii="Century Schoolbook" w:hAnsi="Century Schoolbook" w:cs="Edwardian Script ITC"/>
                <w:sz w:val="24"/>
                <w:szCs w:val="24"/>
              </w:rPr>
              <w:t>ý</w:t>
            </w:r>
            <w:r w:rsidRPr="00352D66">
              <w:rPr>
                <w:rFonts w:ascii="Century Schoolbook" w:hAnsi="Century Schoolbook"/>
                <w:sz w:val="24"/>
                <w:szCs w:val="24"/>
              </w:rPr>
              <w:t>ch a študentských zá</w:t>
            </w:r>
            <w:r w:rsidRPr="00352D66">
              <w:rPr>
                <w:rFonts w:ascii="Century Schoolbook" w:hAnsi="Century Schoolbook" w:cs="Cambria"/>
                <w:sz w:val="24"/>
                <w:szCs w:val="24"/>
              </w:rPr>
              <w:t>ž</w:t>
            </w:r>
            <w:r w:rsidRPr="00352D66">
              <w:rPr>
                <w:rFonts w:ascii="Century Schoolbook" w:hAnsi="Century Schoolbook"/>
                <w:sz w:val="24"/>
                <w:szCs w:val="24"/>
              </w:rPr>
              <w:t>itkov. To všetko je u</w:t>
            </w:r>
            <w:r w:rsidRPr="00352D66">
              <w:rPr>
                <w:rFonts w:ascii="Century Schoolbook" w:hAnsi="Century Schoolbook" w:cs="Cambria"/>
                <w:sz w:val="24"/>
                <w:szCs w:val="24"/>
              </w:rPr>
              <w:t>ž</w:t>
            </w:r>
            <w:r w:rsidRPr="00352D66">
              <w:rPr>
                <w:rFonts w:ascii="Century Schoolbook" w:hAnsi="Century Schoolbook"/>
                <w:sz w:val="24"/>
                <w:szCs w:val="24"/>
              </w:rPr>
              <w:t xml:space="preserve"> zabehnut</w:t>
            </w:r>
            <w:r w:rsidRPr="00352D66">
              <w:rPr>
                <w:rFonts w:ascii="Century Schoolbook" w:hAnsi="Century Schoolbook" w:cs="Edwardian Script ITC"/>
                <w:sz w:val="24"/>
                <w:szCs w:val="24"/>
              </w:rPr>
              <w:t>é</w:t>
            </w:r>
            <w:r w:rsidRPr="00352D66">
              <w:rPr>
                <w:rFonts w:ascii="Century Schoolbook" w:hAnsi="Century Schoolbook"/>
                <w:sz w:val="24"/>
                <w:szCs w:val="24"/>
              </w:rPr>
              <w:t xml:space="preserve"> v starých ko</w:t>
            </w:r>
            <w:r w:rsidRPr="00352D66">
              <w:rPr>
                <w:rFonts w:ascii="Century Schoolbook" w:hAnsi="Century Schoolbook" w:cs="Cambria"/>
                <w:sz w:val="24"/>
                <w:szCs w:val="24"/>
              </w:rPr>
              <w:t>ľ</w:t>
            </w:r>
            <w:r w:rsidRPr="00352D66">
              <w:rPr>
                <w:rFonts w:ascii="Century Schoolbook" w:hAnsi="Century Schoolbook"/>
                <w:sz w:val="24"/>
                <w:szCs w:val="24"/>
              </w:rPr>
              <w:t>ajach. P</w:t>
            </w:r>
            <w:r>
              <w:rPr>
                <w:rFonts w:ascii="Century Schoolbook" w:hAnsi="Century Schoolbook"/>
                <w:sz w:val="24"/>
                <w:szCs w:val="24"/>
              </w:rPr>
              <w:t xml:space="preserve">reto Vám, školou povinným, </w:t>
            </w:r>
            <w:r w:rsidRPr="00352D66">
              <w:rPr>
                <w:rFonts w:ascii="Century Schoolbook" w:hAnsi="Century Schoolbook" w:cs="Cambria"/>
                <w:sz w:val="24"/>
                <w:szCs w:val="24"/>
              </w:rPr>
              <w:t>ž</w:t>
            </w:r>
            <w:r w:rsidRPr="00352D66">
              <w:rPr>
                <w:rFonts w:ascii="Century Schoolbook" w:hAnsi="Century Schoolbook"/>
                <w:sz w:val="24"/>
                <w:szCs w:val="24"/>
              </w:rPr>
              <w:t>el</w:t>
            </w:r>
            <w:r w:rsidRPr="00352D66">
              <w:rPr>
                <w:rFonts w:ascii="Century Schoolbook" w:hAnsi="Century Schoolbook" w:cs="Edwardian Script ITC"/>
                <w:sz w:val="24"/>
                <w:szCs w:val="24"/>
              </w:rPr>
              <w:t>á</w:t>
            </w:r>
            <w:r w:rsidRPr="00352D66">
              <w:rPr>
                <w:rFonts w:ascii="Century Schoolbook" w:hAnsi="Century Schoolbook"/>
                <w:sz w:val="24"/>
                <w:szCs w:val="24"/>
              </w:rPr>
              <w:t>me v školskom roku 2015/2016 ve</w:t>
            </w:r>
            <w:r w:rsidRPr="00352D66">
              <w:rPr>
                <w:rFonts w:ascii="Century Schoolbook" w:hAnsi="Century Schoolbook" w:cs="Cambria"/>
                <w:sz w:val="24"/>
                <w:szCs w:val="24"/>
              </w:rPr>
              <w:t>ľ</w:t>
            </w:r>
            <w:r w:rsidRPr="00352D66">
              <w:rPr>
                <w:rFonts w:ascii="Century Schoolbook" w:hAnsi="Century Schoolbook"/>
                <w:sz w:val="24"/>
                <w:szCs w:val="24"/>
              </w:rPr>
              <w:t>a s</w:t>
            </w:r>
            <w:r w:rsidRPr="00352D66">
              <w:rPr>
                <w:rFonts w:ascii="Century Schoolbook" w:hAnsi="Century Schoolbook" w:cs="Bradley Hand ITC"/>
                <w:sz w:val="24"/>
                <w:szCs w:val="24"/>
              </w:rPr>
              <w:t>í</w:t>
            </w:r>
            <w:r w:rsidRPr="00352D66">
              <w:rPr>
                <w:rFonts w:ascii="Century Schoolbook" w:hAnsi="Century Schoolbook"/>
                <w:sz w:val="24"/>
                <w:szCs w:val="24"/>
              </w:rPr>
              <w:t>l a chuti do u</w:t>
            </w:r>
            <w:r w:rsidRPr="00352D66">
              <w:rPr>
                <w:rFonts w:ascii="Century Schoolbook" w:hAnsi="Century Schoolbook" w:cs="Cambria"/>
                <w:sz w:val="24"/>
                <w:szCs w:val="24"/>
              </w:rPr>
              <w:t>č</w:t>
            </w:r>
            <w:r w:rsidRPr="00352D66">
              <w:rPr>
                <w:rFonts w:ascii="Century Schoolbook" w:hAnsi="Century Schoolbook"/>
                <w:sz w:val="24"/>
                <w:szCs w:val="24"/>
              </w:rPr>
              <w:t>enia,</w:t>
            </w:r>
          </w:p>
          <w:p w:rsidR="00AE7A8A" w:rsidRDefault="00AE7A8A" w:rsidP="00AE7A8A">
            <w:pPr>
              <w:spacing w:after="0"/>
              <w:jc w:val="center"/>
              <w:rPr>
                <w:rFonts w:ascii="Century Schoolbook" w:hAnsi="Century Schoolbook"/>
                <w:sz w:val="24"/>
                <w:szCs w:val="24"/>
              </w:rPr>
            </w:pPr>
            <w:r w:rsidRPr="00352D66">
              <w:rPr>
                <w:rFonts w:ascii="Century Schoolbook" w:hAnsi="Century Schoolbook"/>
                <w:sz w:val="24"/>
                <w:szCs w:val="24"/>
              </w:rPr>
              <w:t xml:space="preserve"> trpezlivosti a úspechov. </w:t>
            </w:r>
          </w:p>
          <w:p w:rsidR="00AE7A8A" w:rsidRDefault="00AE7A8A" w:rsidP="00AE7A8A">
            <w:pPr>
              <w:spacing w:after="0"/>
              <w:jc w:val="center"/>
              <w:rPr>
                <w:rFonts w:ascii="Century Schoolbook" w:hAnsi="Century Schoolbook"/>
                <w:sz w:val="24"/>
                <w:szCs w:val="24"/>
              </w:rPr>
            </w:pPr>
            <w:r w:rsidRPr="00352D66">
              <w:rPr>
                <w:rFonts w:ascii="Century Schoolbook" w:hAnsi="Century Schoolbook"/>
                <w:sz w:val="24"/>
                <w:szCs w:val="24"/>
              </w:rPr>
              <w:t>Ve</w:t>
            </w:r>
            <w:r w:rsidRPr="00352D66">
              <w:rPr>
                <w:rFonts w:ascii="Century Schoolbook" w:hAnsi="Century Schoolbook" w:cs="Cambria"/>
                <w:sz w:val="24"/>
                <w:szCs w:val="24"/>
              </w:rPr>
              <w:t>ď</w:t>
            </w:r>
            <w:r w:rsidRPr="00352D66">
              <w:rPr>
                <w:rFonts w:ascii="Century Schoolbook" w:hAnsi="Century Schoolbook"/>
                <w:sz w:val="24"/>
                <w:szCs w:val="24"/>
              </w:rPr>
              <w:t xml:space="preserve"> ako hovor</w:t>
            </w:r>
            <w:r w:rsidRPr="00352D66">
              <w:rPr>
                <w:rFonts w:ascii="Century Schoolbook" w:hAnsi="Century Schoolbook" w:cs="Bradley Hand ITC"/>
                <w:sz w:val="24"/>
                <w:szCs w:val="24"/>
              </w:rPr>
              <w:t>í</w:t>
            </w:r>
            <w:r w:rsidRPr="00352D66">
              <w:rPr>
                <w:rFonts w:ascii="Century Schoolbook" w:hAnsi="Century Schoolbook"/>
                <w:sz w:val="24"/>
                <w:szCs w:val="24"/>
              </w:rPr>
              <w:t xml:space="preserve"> </w:t>
            </w:r>
            <w:r w:rsidRPr="00352D66">
              <w:rPr>
                <w:rFonts w:ascii="Century Schoolbook" w:hAnsi="Century Schoolbook"/>
                <w:i/>
                <w:sz w:val="24"/>
                <w:szCs w:val="24"/>
              </w:rPr>
              <w:t>J.</w:t>
            </w:r>
            <w:r>
              <w:rPr>
                <w:rFonts w:ascii="Century Schoolbook" w:hAnsi="Century Schoolbook"/>
                <w:i/>
                <w:sz w:val="24"/>
                <w:szCs w:val="24"/>
              </w:rPr>
              <w:t xml:space="preserve"> </w:t>
            </w:r>
            <w:r w:rsidRPr="00352D66">
              <w:rPr>
                <w:rFonts w:ascii="Century Schoolbook" w:hAnsi="Century Schoolbook"/>
                <w:i/>
                <w:sz w:val="24"/>
                <w:szCs w:val="24"/>
              </w:rPr>
              <w:t>A.</w:t>
            </w:r>
            <w:r>
              <w:rPr>
                <w:rFonts w:ascii="Century Schoolbook" w:hAnsi="Century Schoolbook"/>
                <w:i/>
                <w:sz w:val="24"/>
                <w:szCs w:val="24"/>
              </w:rPr>
              <w:t xml:space="preserve"> </w:t>
            </w:r>
            <w:r w:rsidRPr="00352D66">
              <w:rPr>
                <w:rFonts w:ascii="Century Schoolbook" w:hAnsi="Century Schoolbook"/>
                <w:i/>
                <w:sz w:val="24"/>
                <w:szCs w:val="24"/>
              </w:rPr>
              <w:t>Komensk</w:t>
            </w:r>
            <w:r w:rsidRPr="00352D66">
              <w:rPr>
                <w:rFonts w:ascii="Century Schoolbook" w:hAnsi="Century Schoolbook" w:cs="Bradley Hand ITC"/>
                <w:i/>
                <w:sz w:val="24"/>
                <w:szCs w:val="24"/>
              </w:rPr>
              <w:t>ý</w:t>
            </w:r>
            <w:r w:rsidRPr="00352D66">
              <w:rPr>
                <w:rFonts w:ascii="Century Schoolbook" w:hAnsi="Century Schoolbook"/>
                <w:i/>
                <w:sz w:val="24"/>
                <w:szCs w:val="24"/>
              </w:rPr>
              <w:t xml:space="preserve">: „Dobrá škola robí </w:t>
            </w:r>
            <w:r w:rsidRPr="00352D66">
              <w:rPr>
                <w:rFonts w:ascii="Century Schoolbook" w:hAnsi="Century Schoolbook" w:cs="Cambria"/>
                <w:i/>
                <w:sz w:val="24"/>
                <w:szCs w:val="24"/>
              </w:rPr>
              <w:t>č</w:t>
            </w:r>
            <w:r w:rsidRPr="00352D66">
              <w:rPr>
                <w:rFonts w:ascii="Century Schoolbook" w:hAnsi="Century Schoolbook"/>
                <w:i/>
                <w:sz w:val="24"/>
                <w:szCs w:val="24"/>
              </w:rPr>
              <w:t>loveka lep</w:t>
            </w:r>
            <w:r w:rsidRPr="00352D66">
              <w:rPr>
                <w:rFonts w:ascii="Century Schoolbook" w:hAnsi="Century Schoolbook" w:cs="Bradley Hand ITC"/>
                <w:i/>
                <w:sz w:val="24"/>
                <w:szCs w:val="24"/>
              </w:rPr>
              <w:t>ší</w:t>
            </w:r>
            <w:r w:rsidRPr="00352D66">
              <w:rPr>
                <w:rFonts w:ascii="Century Schoolbook" w:hAnsi="Century Schoolbook"/>
                <w:i/>
                <w:sz w:val="24"/>
                <w:szCs w:val="24"/>
              </w:rPr>
              <w:t>m.“</w:t>
            </w:r>
            <w:r w:rsidRPr="00352D66">
              <w:rPr>
                <w:rFonts w:ascii="Century Schoolbook" w:hAnsi="Century Schoolbook"/>
                <w:sz w:val="24"/>
                <w:szCs w:val="24"/>
              </w:rPr>
              <w:t xml:space="preserve"> </w:t>
            </w:r>
            <w:r>
              <w:rPr>
                <w:rFonts w:ascii="Century Schoolbook" w:hAnsi="Century Schoolbook"/>
                <w:sz w:val="24"/>
                <w:szCs w:val="24"/>
              </w:rPr>
              <w:t xml:space="preserve">                    </w:t>
            </w:r>
          </w:p>
          <w:p w:rsidR="00AE7A8A" w:rsidRDefault="00AE7A8A" w:rsidP="00AE7A8A">
            <w:pPr>
              <w:spacing w:after="0"/>
              <w:jc w:val="center"/>
              <w:rPr>
                <w:rFonts w:ascii="Century Schoolbook" w:hAnsi="Century Schoolbook"/>
                <w:sz w:val="24"/>
                <w:szCs w:val="24"/>
              </w:rPr>
            </w:pPr>
          </w:p>
          <w:p w:rsidR="00AE7A8A" w:rsidRPr="00AE7A8A" w:rsidRDefault="00AE7A8A" w:rsidP="00AE7A8A">
            <w:pPr>
              <w:spacing w:after="0"/>
              <w:jc w:val="center"/>
              <w:rPr>
                <w:rFonts w:ascii="Century Schoolbook" w:hAnsi="Century Schoolbook"/>
                <w:b/>
                <w:i/>
                <w:sz w:val="24"/>
                <w:szCs w:val="24"/>
              </w:rPr>
            </w:pPr>
            <w:r>
              <w:rPr>
                <w:rFonts w:ascii="Century Schoolbook" w:hAnsi="Century Schoolbook"/>
                <w:b/>
                <w:sz w:val="24"/>
                <w:szCs w:val="24"/>
              </w:rPr>
              <w:t xml:space="preserve">                                                                                           </w:t>
            </w:r>
            <w:r w:rsidRPr="00AE7A8A">
              <w:rPr>
                <w:rFonts w:ascii="Century Schoolbook" w:hAnsi="Century Schoolbook"/>
                <w:b/>
                <w:sz w:val="24"/>
                <w:szCs w:val="24"/>
              </w:rPr>
              <w:t xml:space="preserve">  Tak bu</w:t>
            </w:r>
            <w:r w:rsidRPr="00AE7A8A">
              <w:rPr>
                <w:rFonts w:ascii="Century Schoolbook" w:hAnsi="Century Schoolbook" w:cs="Cambria"/>
                <w:b/>
                <w:sz w:val="24"/>
                <w:szCs w:val="24"/>
              </w:rPr>
              <w:t>ď</w:t>
            </w:r>
            <w:r w:rsidRPr="00AE7A8A">
              <w:rPr>
                <w:rFonts w:ascii="Century Schoolbook" w:hAnsi="Century Schoolbook"/>
                <w:b/>
                <w:sz w:val="24"/>
                <w:szCs w:val="24"/>
              </w:rPr>
              <w:t>me a bu</w:t>
            </w:r>
            <w:r w:rsidRPr="00AE7A8A">
              <w:rPr>
                <w:rFonts w:ascii="Century Schoolbook" w:hAnsi="Century Schoolbook" w:cs="Cambria"/>
                <w:b/>
                <w:sz w:val="24"/>
                <w:szCs w:val="24"/>
              </w:rPr>
              <w:t>ď</w:t>
            </w:r>
            <w:r w:rsidRPr="00AE7A8A">
              <w:rPr>
                <w:rFonts w:ascii="Century Schoolbook" w:hAnsi="Century Schoolbook"/>
                <w:b/>
                <w:sz w:val="24"/>
                <w:szCs w:val="24"/>
              </w:rPr>
              <w:t>te lepšími!</w:t>
            </w:r>
          </w:p>
        </w:tc>
      </w:tr>
    </w:tbl>
    <w:p w:rsidR="00AE7A8A" w:rsidRDefault="00F074C5" w:rsidP="00AE7A8A">
      <w:pPr>
        <w:tabs>
          <w:tab w:val="left" w:pos="6394"/>
        </w:tabs>
        <w:spacing w:after="0"/>
        <w:jc w:val="center"/>
        <w:rPr>
          <w:rFonts w:ascii="Century Gothic" w:hAnsi="Century Gothic"/>
          <w:b/>
          <w:szCs w:val="24"/>
        </w:rPr>
      </w:pPr>
      <w:r>
        <w:rPr>
          <w:rFonts w:ascii="Century Schoolbook" w:hAnsi="Century Schoolbook"/>
          <w:sz w:val="24"/>
          <w:szCs w:val="24"/>
        </w:rPr>
        <w:t xml:space="preserve">                          </w:t>
      </w:r>
    </w:p>
    <w:p w:rsidR="00AE7A8A" w:rsidRPr="00AE7A8A" w:rsidRDefault="00AE7A8A" w:rsidP="00AE7A8A">
      <w:pPr>
        <w:tabs>
          <w:tab w:val="left" w:pos="6394"/>
        </w:tabs>
        <w:spacing w:after="0"/>
        <w:jc w:val="center"/>
        <w:rPr>
          <w:rFonts w:ascii="Century Gothic" w:hAnsi="Century Gothic"/>
          <w:b/>
          <w:szCs w:val="24"/>
        </w:rPr>
      </w:pPr>
    </w:p>
    <w:p w:rsidR="00F074C5" w:rsidRPr="00A7055E" w:rsidRDefault="00A7055E" w:rsidP="00A7055E">
      <w:pPr>
        <w:jc w:val="both"/>
        <w:rPr>
          <w:rFonts w:ascii="Comic Sans MS" w:hAnsi="Comic Sans MS"/>
        </w:rPr>
      </w:pPr>
      <w:r>
        <w:rPr>
          <w:noProof/>
          <w:lang w:eastAsia="sk-SK"/>
        </w:rPr>
        <w:drawing>
          <wp:anchor distT="0" distB="0" distL="114300" distR="114300" simplePos="0" relativeHeight="251663360" behindDoc="1" locked="0" layoutInCell="1" allowOverlap="1" wp14:anchorId="47D6B55F" wp14:editId="12F8DFAC">
            <wp:simplePos x="0" y="0"/>
            <wp:positionH relativeFrom="margin">
              <wp:align>left</wp:align>
            </wp:positionH>
            <wp:positionV relativeFrom="paragraph">
              <wp:posOffset>711200</wp:posOffset>
            </wp:positionV>
            <wp:extent cx="1895475" cy="1857375"/>
            <wp:effectExtent l="0" t="0" r="9525" b="9525"/>
            <wp:wrapTight wrapText="bothSides">
              <wp:wrapPolygon edited="0">
                <wp:start x="0" y="0"/>
                <wp:lineTo x="0" y="21489"/>
                <wp:lineTo x="21491" y="21489"/>
                <wp:lineTo x="21491" y="0"/>
                <wp:lineTo x="0" y="0"/>
              </wp:wrapPolygon>
            </wp:wrapTight>
            <wp:docPr id="4" name="Obrázok 4" descr="http://velkyslavkov.sk/wp-content/uploads/2014/10/svie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elkyslavkov.sk/wp-content/uploads/2014/10/sviec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A8A">
        <w:rPr>
          <w:rFonts w:ascii="Comic Sans MS" w:hAnsi="Comic Sans MS"/>
        </w:rPr>
        <w:t xml:space="preserve">     </w:t>
      </w:r>
      <w:r w:rsidR="00F074C5" w:rsidRPr="00A7055E">
        <w:rPr>
          <w:rFonts w:ascii="Comic Sans MS" w:hAnsi="Comic Sans MS"/>
        </w:rPr>
        <w:t>Jeseň je v plnom prúde. Pomaly sa ochladzuje, opadáva lístie, dni sa stávajú kratšími. Je to čas, kedy sa pripravujeme na príchod zimy, ale aj čas kedy si spomíname na našich blízkych, ktorí sú už nebohí, čas kedy im ideme na hroby zapáliť sviečku. Sviatok všetkých svätých a Pamiatka zosnulých je pre nás tradičný tým, že navštevujeme cintoríny a spomíname na našich blízkych, ktorí už nie sú medzi nami. Na hroby ukladáme vence a kvety, zapálime sviečku. Takto im vzdávame úctu a posielame odkaz na onen svet, že aj keď nie sú pri nás, stále na nich myslíme. Cintoríny večer svetielkujú všetkými farbami a vytvárajú okolo seba zvláštnu atmosféru, ktorá pohladí našu dušu.</w:t>
      </w:r>
    </w:p>
    <w:p w:rsidR="00816FC8" w:rsidRPr="00816FC8" w:rsidRDefault="00AE7A8A" w:rsidP="00AE7A8A">
      <w:pPr>
        <w:tabs>
          <w:tab w:val="left" w:pos="360"/>
        </w:tabs>
        <w:spacing w:after="0"/>
        <w:rPr>
          <w:rFonts w:ascii="Arial Black" w:eastAsia="Times New Roman" w:hAnsi="Arial Black" w:cs="Tahoma"/>
          <w:b/>
          <w:i/>
          <w:color w:val="000000" w:themeColor="text1"/>
          <w:sz w:val="44"/>
          <w:szCs w:val="44"/>
          <w14:shadow w14:blurRad="50800" w14:dist="38100" w14:dir="0" w14:sx="100000" w14:sy="100000" w14:kx="0" w14:ky="0" w14:algn="l">
            <w14:srgbClr w14:val="000000">
              <w14:alpha w14:val="60000"/>
            </w14:srgbClr>
          </w14:shadow>
          <w14:textOutline w14:w="9525" w14:cap="flat" w14:cmpd="sng" w14:algn="ctr">
            <w14:solidFill>
              <w14:schemeClr w14:val="bg1"/>
            </w14:solidFill>
            <w14:prstDash w14:val="solid"/>
            <w14:round/>
          </w14:textOutline>
        </w:rPr>
      </w:pPr>
      <w:r>
        <w:rPr>
          <w:rFonts w:ascii="Arial Black" w:eastAsia="Times New Roman" w:hAnsi="Arial Black" w:cs="Tahoma"/>
          <w:b/>
          <w:i/>
          <w:color w:val="000000" w:themeColor="text1"/>
          <w:sz w:val="44"/>
          <w:szCs w:val="44"/>
          <w14:shadow w14:blurRad="50800" w14:dist="38100" w14:dir="0" w14:sx="100000" w14:sy="100000" w14:kx="0" w14:ky="0" w14:algn="l">
            <w14:srgbClr w14:val="000000">
              <w14:alpha w14:val="60000"/>
            </w14:srgbClr>
          </w14:shadow>
          <w14:textOutline w14:w="9525" w14:cap="flat" w14:cmpd="sng" w14:algn="ctr">
            <w14:solidFill>
              <w14:schemeClr w14:val="bg1"/>
            </w14:solidFill>
            <w14:prstDash w14:val="solid"/>
            <w14:round/>
          </w14:textOutline>
        </w:rPr>
        <w:t xml:space="preserve">                                  </w:t>
      </w:r>
      <w:r w:rsidR="00816FC8" w:rsidRPr="00816FC8">
        <w:rPr>
          <w:rFonts w:ascii="Arial Black" w:eastAsia="Times New Roman" w:hAnsi="Arial Black" w:cs="Tahoma"/>
          <w:b/>
          <w:i/>
          <w:color w:val="000000" w:themeColor="text1"/>
          <w:sz w:val="44"/>
          <w:szCs w:val="44"/>
          <w14:shadow w14:blurRad="50800" w14:dist="38100" w14:dir="0" w14:sx="100000" w14:sy="100000" w14:kx="0" w14:ky="0" w14:algn="l">
            <w14:srgbClr w14:val="000000">
              <w14:alpha w14:val="60000"/>
            </w14:srgbClr>
          </w14:shadow>
          <w14:textOutline w14:w="9525" w14:cap="flat" w14:cmpd="sng" w14:algn="ctr">
            <w14:solidFill>
              <w14:schemeClr w14:val="bg1"/>
            </w14:solidFill>
            <w14:prstDash w14:val="solid"/>
            <w14:round/>
          </w14:textOutline>
        </w:rPr>
        <w:t>KRONIKA</w:t>
      </w:r>
    </w:p>
    <w:p w:rsidR="00816FC8" w:rsidRPr="00A7055E" w:rsidRDefault="00816FC8" w:rsidP="00C800CC">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4732"/>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120"/>
        <w:rPr>
          <w:rFonts w:ascii="Verdana" w:eastAsia="Times New Roman" w:hAnsi="Verdana" w:cs="Tahoma"/>
          <w:b/>
          <w:i/>
          <w:iCs/>
          <w:color w:val="000000"/>
          <w:sz w:val="24"/>
          <w:szCs w:val="24"/>
          <w:u w:val="single"/>
        </w:rPr>
      </w:pPr>
      <w:r w:rsidRPr="00A7055E">
        <w:rPr>
          <w:rFonts w:ascii="Verdana" w:eastAsia="Times New Roman" w:hAnsi="Verdana" w:cs="Tahoma"/>
          <w:b/>
          <w:i/>
          <w:iCs/>
          <w:color w:val="000000"/>
          <w:sz w:val="24"/>
          <w:szCs w:val="24"/>
          <w:u w:val="single"/>
        </w:rPr>
        <w:t>Jubilanti:</w:t>
      </w:r>
    </w:p>
    <w:p w:rsidR="00C800CC" w:rsidRPr="00A7055E" w:rsidRDefault="0028607B" w:rsidP="00C800CC">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4732"/>
          <w:tab w:val="left" w:pos="-4320"/>
          <w:tab w:val="left" w:pos="-3600"/>
          <w:tab w:val="left" w:pos="-2880"/>
          <w:tab w:val="left" w:pos="-2160"/>
          <w:tab w:val="left" w:pos="-1440"/>
          <w:tab w:val="left" w:pos="-720"/>
          <w:tab w:val="left" w:pos="0"/>
          <w:tab w:val="left" w:pos="720"/>
          <w:tab w:val="left" w:pos="1440"/>
          <w:tab w:val="left" w:pos="2160"/>
          <w:tab w:val="left" w:pos="2880"/>
          <w:tab w:val="left" w:pos="3600"/>
        </w:tabs>
        <w:rPr>
          <w:rFonts w:ascii="Georgia" w:eastAsia="Times New Roman" w:hAnsi="Georgia" w:cs="Tahoma"/>
          <w:b/>
          <w:bCs/>
          <w:sz w:val="24"/>
          <w:szCs w:val="24"/>
        </w:rPr>
      </w:pPr>
      <w:proofErr w:type="spellStart"/>
      <w:r w:rsidRPr="00A7055E">
        <w:rPr>
          <w:rFonts w:ascii="Georgia" w:eastAsia="Times New Roman" w:hAnsi="Georgia" w:cs="Tahoma"/>
          <w:b/>
          <w:bCs/>
          <w:i/>
          <w:smallCaps/>
          <w:sz w:val="24"/>
          <w:szCs w:val="24"/>
        </w:rPr>
        <w:t>Palenčárová</w:t>
      </w:r>
      <w:proofErr w:type="spellEnd"/>
      <w:r w:rsidRPr="00A7055E">
        <w:rPr>
          <w:rFonts w:ascii="Georgia" w:eastAsia="Times New Roman" w:hAnsi="Georgia" w:cs="Tahoma"/>
          <w:b/>
          <w:bCs/>
          <w:i/>
          <w:smallCaps/>
          <w:sz w:val="24"/>
          <w:szCs w:val="24"/>
        </w:rPr>
        <w:t xml:space="preserve"> Emília</w:t>
      </w:r>
      <w:r w:rsidR="00816FC8" w:rsidRPr="00A7055E">
        <w:rPr>
          <w:rFonts w:ascii="Georgia" w:eastAsia="Times New Roman" w:hAnsi="Georgia" w:cs="Tahoma"/>
          <w:b/>
          <w:bCs/>
          <w:sz w:val="24"/>
          <w:szCs w:val="24"/>
        </w:rPr>
        <w:t xml:space="preserve">, </w:t>
      </w:r>
      <w:r w:rsidR="00816FC8" w:rsidRPr="00A7055E">
        <w:rPr>
          <w:rFonts w:ascii="Georgia" w:eastAsia="Times New Roman" w:hAnsi="Georgia" w:cs="Tahoma"/>
          <w:sz w:val="24"/>
          <w:szCs w:val="24"/>
        </w:rPr>
        <w:t xml:space="preserve">Ľubovec </w:t>
      </w:r>
      <w:r w:rsidRPr="00A7055E">
        <w:rPr>
          <w:rFonts w:ascii="Georgia" w:eastAsia="Times New Roman" w:hAnsi="Georgia" w:cs="Tahoma"/>
          <w:sz w:val="24"/>
          <w:szCs w:val="24"/>
        </w:rPr>
        <w:t>24</w:t>
      </w:r>
      <w:r w:rsidR="00816FC8" w:rsidRPr="00A7055E">
        <w:rPr>
          <w:rFonts w:ascii="Georgia" w:eastAsia="Times New Roman" w:hAnsi="Georgia" w:cs="Tahoma"/>
          <w:sz w:val="24"/>
          <w:szCs w:val="24"/>
        </w:rPr>
        <w:t xml:space="preserve">                  </w:t>
      </w:r>
      <w:r w:rsidR="00A7055E">
        <w:rPr>
          <w:rFonts w:ascii="Georgia" w:eastAsia="Times New Roman" w:hAnsi="Georgia" w:cs="Tahoma"/>
          <w:sz w:val="24"/>
          <w:szCs w:val="24"/>
        </w:rPr>
        <w:tab/>
      </w:r>
      <w:r w:rsidR="00A7055E">
        <w:rPr>
          <w:rFonts w:ascii="Georgia" w:eastAsia="Times New Roman" w:hAnsi="Georgia" w:cs="Tahoma"/>
          <w:sz w:val="24"/>
          <w:szCs w:val="24"/>
        </w:rPr>
        <w:tab/>
      </w:r>
      <w:r w:rsidR="00816FC8" w:rsidRPr="00A7055E">
        <w:rPr>
          <w:rFonts w:ascii="Georgia" w:eastAsia="Times New Roman" w:hAnsi="Georgia" w:cs="Tahoma"/>
          <w:sz w:val="24"/>
          <w:szCs w:val="24"/>
        </w:rPr>
        <w:t>oslávil</w:t>
      </w:r>
      <w:r w:rsidRPr="00A7055E">
        <w:rPr>
          <w:rFonts w:ascii="Georgia" w:eastAsia="Times New Roman" w:hAnsi="Georgia" w:cs="Tahoma"/>
          <w:sz w:val="24"/>
          <w:szCs w:val="24"/>
        </w:rPr>
        <w:t>a</w:t>
      </w:r>
      <w:r w:rsidR="00816FC8" w:rsidRPr="00A7055E">
        <w:rPr>
          <w:rFonts w:ascii="Georgia" w:eastAsia="Times New Roman" w:hAnsi="Georgia" w:cs="Tahoma"/>
          <w:sz w:val="24"/>
          <w:szCs w:val="24"/>
        </w:rPr>
        <w:t xml:space="preserve">    </w:t>
      </w:r>
      <w:r w:rsidRPr="00A7055E">
        <w:rPr>
          <w:rFonts w:ascii="Georgia" w:eastAsia="Times New Roman" w:hAnsi="Georgia" w:cs="Tahoma"/>
          <w:b/>
          <w:sz w:val="24"/>
          <w:szCs w:val="24"/>
        </w:rPr>
        <w:t>70</w:t>
      </w:r>
      <w:r w:rsidR="00816FC8" w:rsidRPr="00A7055E">
        <w:rPr>
          <w:rFonts w:ascii="Georgia" w:eastAsia="Times New Roman" w:hAnsi="Georgia" w:cs="Tahoma"/>
          <w:b/>
          <w:bCs/>
          <w:sz w:val="24"/>
          <w:szCs w:val="24"/>
        </w:rPr>
        <w:t xml:space="preserve"> rokov</w:t>
      </w:r>
    </w:p>
    <w:p w:rsidR="00816FC8" w:rsidRPr="00A7055E" w:rsidRDefault="0028607B" w:rsidP="00C800CC">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4732"/>
          <w:tab w:val="left" w:pos="-4320"/>
          <w:tab w:val="left" w:pos="-3600"/>
          <w:tab w:val="left" w:pos="-2880"/>
          <w:tab w:val="left" w:pos="-2160"/>
          <w:tab w:val="left" w:pos="-1440"/>
          <w:tab w:val="left" w:pos="-720"/>
          <w:tab w:val="left" w:pos="0"/>
          <w:tab w:val="left" w:pos="720"/>
          <w:tab w:val="left" w:pos="1440"/>
          <w:tab w:val="left" w:pos="2160"/>
          <w:tab w:val="left" w:pos="2880"/>
          <w:tab w:val="left" w:pos="3600"/>
        </w:tabs>
        <w:rPr>
          <w:rFonts w:ascii="Georgia" w:eastAsia="Times New Roman" w:hAnsi="Georgia" w:cs="Tahoma"/>
          <w:b/>
          <w:bCs/>
          <w:sz w:val="24"/>
          <w:szCs w:val="24"/>
        </w:rPr>
      </w:pPr>
      <w:proofErr w:type="spellStart"/>
      <w:r w:rsidRPr="00A7055E">
        <w:rPr>
          <w:rFonts w:ascii="Georgia" w:eastAsia="Times New Roman" w:hAnsi="Georgia" w:cs="Tahoma"/>
          <w:b/>
          <w:bCs/>
          <w:i/>
          <w:smallCaps/>
          <w:sz w:val="24"/>
          <w:szCs w:val="24"/>
        </w:rPr>
        <w:t>Bjalas</w:t>
      </w:r>
      <w:proofErr w:type="spellEnd"/>
      <w:r w:rsidRPr="00A7055E">
        <w:rPr>
          <w:rFonts w:ascii="Georgia" w:eastAsia="Times New Roman" w:hAnsi="Georgia" w:cs="Tahoma"/>
          <w:b/>
          <w:bCs/>
          <w:i/>
          <w:smallCaps/>
          <w:sz w:val="24"/>
          <w:szCs w:val="24"/>
        </w:rPr>
        <w:t xml:space="preserve"> Ján</w:t>
      </w:r>
      <w:r w:rsidR="00816FC8" w:rsidRPr="00A7055E">
        <w:rPr>
          <w:rFonts w:ascii="Georgia" w:eastAsia="Times New Roman" w:hAnsi="Georgia" w:cs="Tahoma"/>
          <w:b/>
          <w:bCs/>
          <w:sz w:val="24"/>
          <w:szCs w:val="24"/>
        </w:rPr>
        <w:t xml:space="preserve">, </w:t>
      </w:r>
      <w:r w:rsidR="00816FC8" w:rsidRPr="00A7055E">
        <w:rPr>
          <w:rFonts w:ascii="Georgia" w:eastAsia="Times New Roman" w:hAnsi="Georgia" w:cs="Tahoma"/>
          <w:sz w:val="24"/>
          <w:szCs w:val="24"/>
        </w:rPr>
        <w:t>Ľub</w:t>
      </w:r>
      <w:r w:rsidRPr="00A7055E">
        <w:rPr>
          <w:rFonts w:ascii="Georgia" w:eastAsia="Times New Roman" w:hAnsi="Georgia" w:cs="Tahoma"/>
          <w:sz w:val="24"/>
          <w:szCs w:val="24"/>
        </w:rPr>
        <w:t>ovec 45</w:t>
      </w:r>
      <w:r w:rsidR="00816FC8" w:rsidRPr="00A7055E">
        <w:rPr>
          <w:rFonts w:ascii="Georgia" w:eastAsia="Times New Roman" w:hAnsi="Georgia" w:cs="Tahoma"/>
          <w:sz w:val="24"/>
          <w:szCs w:val="24"/>
        </w:rPr>
        <w:t xml:space="preserve">     </w:t>
      </w:r>
      <w:r w:rsidRPr="00A7055E">
        <w:rPr>
          <w:rFonts w:ascii="Georgia" w:eastAsia="Times New Roman" w:hAnsi="Georgia" w:cs="Tahoma"/>
          <w:sz w:val="24"/>
          <w:szCs w:val="24"/>
        </w:rPr>
        <w:tab/>
      </w:r>
      <w:r w:rsidRPr="00A7055E">
        <w:rPr>
          <w:rFonts w:ascii="Georgia" w:eastAsia="Times New Roman" w:hAnsi="Georgia" w:cs="Tahoma"/>
          <w:sz w:val="24"/>
          <w:szCs w:val="24"/>
        </w:rPr>
        <w:tab/>
      </w:r>
      <w:r w:rsidRPr="00A7055E">
        <w:rPr>
          <w:rFonts w:ascii="Georgia" w:eastAsia="Times New Roman" w:hAnsi="Georgia" w:cs="Tahoma"/>
          <w:sz w:val="24"/>
          <w:szCs w:val="24"/>
        </w:rPr>
        <w:tab/>
      </w:r>
      <w:r w:rsidR="00C800CC" w:rsidRPr="00A7055E">
        <w:rPr>
          <w:rFonts w:ascii="Georgia" w:eastAsia="Times New Roman" w:hAnsi="Georgia" w:cs="Tahoma"/>
          <w:sz w:val="24"/>
          <w:szCs w:val="24"/>
        </w:rPr>
        <w:tab/>
      </w:r>
      <w:r w:rsidRPr="00A7055E">
        <w:rPr>
          <w:rFonts w:ascii="Georgia" w:eastAsia="Times New Roman" w:hAnsi="Georgia" w:cs="Tahoma"/>
          <w:sz w:val="24"/>
          <w:szCs w:val="24"/>
        </w:rPr>
        <w:t>oslávil</w:t>
      </w:r>
      <w:r w:rsidR="00816FC8" w:rsidRPr="00A7055E">
        <w:rPr>
          <w:rFonts w:ascii="Georgia" w:eastAsia="Times New Roman" w:hAnsi="Georgia" w:cs="Tahoma"/>
          <w:sz w:val="24"/>
          <w:szCs w:val="24"/>
        </w:rPr>
        <w:t xml:space="preserve">   </w:t>
      </w:r>
      <w:r w:rsidR="00816FC8" w:rsidRPr="00A7055E">
        <w:rPr>
          <w:rFonts w:ascii="Georgia" w:eastAsia="Times New Roman" w:hAnsi="Georgia" w:cs="Tahoma"/>
          <w:b/>
          <w:bCs/>
          <w:sz w:val="24"/>
          <w:szCs w:val="24"/>
        </w:rPr>
        <w:t xml:space="preserve"> </w:t>
      </w:r>
      <w:r w:rsidRPr="00A7055E">
        <w:rPr>
          <w:rFonts w:ascii="Georgia" w:eastAsia="Times New Roman" w:hAnsi="Georgia" w:cs="Tahoma"/>
          <w:b/>
          <w:bCs/>
          <w:sz w:val="24"/>
          <w:szCs w:val="24"/>
        </w:rPr>
        <w:t xml:space="preserve">  </w:t>
      </w:r>
      <w:r w:rsidR="00816FC8" w:rsidRPr="00A7055E">
        <w:rPr>
          <w:rFonts w:ascii="Georgia" w:eastAsia="Times New Roman" w:hAnsi="Georgia" w:cs="Tahoma"/>
          <w:b/>
          <w:bCs/>
          <w:sz w:val="24"/>
          <w:szCs w:val="24"/>
        </w:rPr>
        <w:t>7</w:t>
      </w:r>
      <w:r w:rsidRPr="00A7055E">
        <w:rPr>
          <w:rFonts w:ascii="Georgia" w:eastAsia="Times New Roman" w:hAnsi="Georgia" w:cs="Tahoma"/>
          <w:b/>
          <w:bCs/>
          <w:sz w:val="24"/>
          <w:szCs w:val="24"/>
        </w:rPr>
        <w:t>0</w:t>
      </w:r>
      <w:r w:rsidR="00816FC8" w:rsidRPr="00A7055E">
        <w:rPr>
          <w:rFonts w:ascii="Georgia" w:eastAsia="Times New Roman" w:hAnsi="Georgia" w:cs="Tahoma"/>
          <w:b/>
          <w:bCs/>
          <w:sz w:val="24"/>
          <w:szCs w:val="24"/>
        </w:rPr>
        <w:t xml:space="preserve"> rokov</w:t>
      </w:r>
    </w:p>
    <w:p w:rsidR="00816FC8" w:rsidRPr="00A7055E" w:rsidRDefault="00816FC8" w:rsidP="00C800CC">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4732"/>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240"/>
        <w:rPr>
          <w:rFonts w:ascii="Verdana" w:eastAsia="Times New Roman" w:hAnsi="Verdana" w:cs="Tahoma"/>
          <w:b/>
          <w:i/>
          <w:sz w:val="24"/>
          <w:szCs w:val="24"/>
          <w:u w:val="single"/>
        </w:rPr>
      </w:pPr>
      <w:r w:rsidRPr="00A7055E">
        <w:rPr>
          <w:rFonts w:ascii="Verdana" w:eastAsia="Times New Roman" w:hAnsi="Verdana" w:cs="Tahoma"/>
          <w:b/>
          <w:i/>
          <w:sz w:val="24"/>
          <w:szCs w:val="24"/>
          <w:u w:val="single"/>
        </w:rPr>
        <w:t>Narodila  sa:</w:t>
      </w:r>
    </w:p>
    <w:p w:rsidR="00816FC8" w:rsidRPr="00A7055E" w:rsidRDefault="00816FC8" w:rsidP="00A7055E">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4732"/>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rPr>
          <w:rFonts w:ascii="Georgia" w:eastAsia="Times New Roman" w:hAnsi="Georgia" w:cs="Tahoma"/>
          <w:b/>
          <w:sz w:val="24"/>
          <w:szCs w:val="24"/>
        </w:rPr>
      </w:pPr>
      <w:proofErr w:type="spellStart"/>
      <w:r w:rsidRPr="00A7055E">
        <w:rPr>
          <w:rFonts w:ascii="Georgia" w:eastAsia="Times New Roman" w:hAnsi="Georgia" w:cs="Tahoma"/>
          <w:b/>
          <w:smallCaps/>
          <w:sz w:val="24"/>
          <w:szCs w:val="24"/>
        </w:rPr>
        <w:t>Slebodníková</w:t>
      </w:r>
      <w:proofErr w:type="spellEnd"/>
      <w:r w:rsidRPr="00A7055E">
        <w:rPr>
          <w:rFonts w:ascii="Georgia" w:eastAsia="Times New Roman" w:hAnsi="Georgia" w:cs="Tahoma"/>
          <w:b/>
          <w:smallCaps/>
          <w:sz w:val="24"/>
          <w:szCs w:val="24"/>
        </w:rPr>
        <w:t xml:space="preserve"> Amália</w:t>
      </w:r>
      <w:r w:rsidRPr="00A7055E">
        <w:rPr>
          <w:rFonts w:ascii="Georgia" w:eastAsia="Times New Roman" w:hAnsi="Georgia" w:cs="Tahoma"/>
          <w:b/>
          <w:sz w:val="24"/>
          <w:szCs w:val="24"/>
        </w:rPr>
        <w:t xml:space="preserve">, </w:t>
      </w:r>
      <w:r w:rsidRPr="00A7055E">
        <w:rPr>
          <w:rFonts w:ascii="Georgia" w:eastAsia="Times New Roman" w:hAnsi="Georgia" w:cs="Tahoma"/>
          <w:sz w:val="24"/>
          <w:szCs w:val="24"/>
        </w:rPr>
        <w:t xml:space="preserve">Ľubovec 15                              </w:t>
      </w:r>
      <w:r w:rsidRPr="00A7055E">
        <w:rPr>
          <w:rFonts w:ascii="Georgia" w:eastAsia="Times New Roman" w:hAnsi="Georgia" w:cs="Tahoma"/>
          <w:b/>
          <w:sz w:val="24"/>
          <w:szCs w:val="24"/>
        </w:rPr>
        <w:t>19.08.2015</w:t>
      </w:r>
    </w:p>
    <w:p w:rsidR="00AE7A8A" w:rsidRDefault="00816FC8" w:rsidP="00AE7A8A">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4732"/>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jc w:val="right"/>
        <w:rPr>
          <w:rFonts w:ascii="Georgia" w:eastAsia="Times New Roman" w:hAnsi="Georgia" w:cs="Tahoma"/>
          <w:b/>
          <w:bCs/>
          <w:i/>
          <w:sz w:val="24"/>
          <w:szCs w:val="24"/>
        </w:rPr>
      </w:pPr>
      <w:r w:rsidRPr="00A7055E">
        <w:rPr>
          <w:rFonts w:ascii="Georgia" w:eastAsia="Times New Roman" w:hAnsi="Georgia" w:cs="Tahoma"/>
          <w:i/>
          <w:sz w:val="24"/>
          <w:szCs w:val="24"/>
        </w:rPr>
        <w:t xml:space="preserve">                                                   </w:t>
      </w:r>
      <w:r w:rsidRPr="00A7055E">
        <w:rPr>
          <w:rFonts w:ascii="Georgia" w:eastAsia="Times New Roman" w:hAnsi="Georgia" w:cs="Tahoma"/>
          <w:b/>
          <w:bCs/>
          <w:i/>
          <w:sz w:val="24"/>
          <w:szCs w:val="24"/>
        </w:rPr>
        <w:t xml:space="preserve">                                                   Blahoželáme!</w:t>
      </w:r>
    </w:p>
    <w:p w:rsidR="00AE7A8A" w:rsidRDefault="00AE7A8A" w:rsidP="00AE7A8A">
      <w:pPr>
        <w:pBdr>
          <w:bottom w:val="single" w:sz="12" w:space="1" w:color="auto"/>
        </w:pBdr>
        <w:rPr>
          <w:rFonts w:ascii="Georgia" w:eastAsia="Times New Roman" w:hAnsi="Georgia" w:cs="Tahoma"/>
          <w:sz w:val="24"/>
          <w:szCs w:val="24"/>
        </w:rPr>
      </w:pPr>
    </w:p>
    <w:p w:rsidR="00AE7A8A" w:rsidRPr="00AE7A8A" w:rsidRDefault="00AE7A8A" w:rsidP="00AE7A8A">
      <w:pPr>
        <w:jc w:val="center"/>
        <w:rPr>
          <w:rFonts w:ascii="Georgia" w:eastAsia="Times New Roman" w:hAnsi="Georgia" w:cs="Tahoma"/>
          <w:i/>
          <w:sz w:val="20"/>
          <w:szCs w:val="24"/>
        </w:rPr>
      </w:pPr>
      <w:r w:rsidRPr="00AE7A8A">
        <w:rPr>
          <w:rFonts w:ascii="Georgia" w:eastAsia="Times New Roman" w:hAnsi="Georgia" w:cs="Tahoma"/>
          <w:i/>
          <w:sz w:val="20"/>
          <w:szCs w:val="24"/>
        </w:rPr>
        <w:t xml:space="preserve">Mgr. Jozefína </w:t>
      </w:r>
      <w:proofErr w:type="spellStart"/>
      <w:r w:rsidRPr="00AE7A8A">
        <w:rPr>
          <w:rFonts w:ascii="Georgia" w:eastAsia="Times New Roman" w:hAnsi="Georgia" w:cs="Tahoma"/>
          <w:i/>
          <w:sz w:val="20"/>
          <w:szCs w:val="24"/>
        </w:rPr>
        <w:t>Štofanová</w:t>
      </w:r>
      <w:proofErr w:type="spellEnd"/>
      <w:r w:rsidRPr="00AE7A8A">
        <w:rPr>
          <w:rFonts w:ascii="Georgia" w:eastAsia="Times New Roman" w:hAnsi="Georgia" w:cs="Tahoma"/>
          <w:i/>
          <w:sz w:val="20"/>
          <w:szCs w:val="24"/>
        </w:rPr>
        <w:t>,  051/ 7796 235,  0907 999 412 , www.lubovec.sk</w:t>
      </w:r>
    </w:p>
    <w:sectPr w:rsidR="00AE7A8A" w:rsidRPr="00AE7A8A" w:rsidSect="00580648">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Black">
    <w:panose1 w:val="020B0A02040204020203"/>
    <w:charset w:val="EE"/>
    <w:family w:val="swiss"/>
    <w:pitch w:val="variable"/>
    <w:sig w:usb0="E10002FF" w:usb1="4000E47F" w:usb2="00000021" w:usb3="00000000" w:csb0="0000019F" w:csb1="00000000"/>
  </w:font>
  <w:font w:name="Comic Sans MS">
    <w:panose1 w:val="030F0702030302020204"/>
    <w:charset w:val="EE"/>
    <w:family w:val="script"/>
    <w:pitch w:val="variable"/>
    <w:sig w:usb0="00000287" w:usb1="4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lgerian">
    <w:altName w:val="Juice ITC"/>
    <w:charset w:val="00"/>
    <w:family w:val="decorative"/>
    <w:pitch w:val="variable"/>
    <w:sig w:usb0="00000003" w:usb1="00000000" w:usb2="00000000" w:usb3="00000000" w:csb0="00000001" w:csb1="00000000"/>
  </w:font>
  <w:font w:name="Albertus MT Lt">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entury Schoolbook">
    <w:altName w:val="Century"/>
    <w:charset w:val="EE"/>
    <w:family w:val="roman"/>
    <w:pitch w:val="variable"/>
    <w:sig w:usb0="00000001" w:usb1="00000000" w:usb2="00000000" w:usb3="00000000" w:csb0="0000009F" w:csb1="00000000"/>
  </w:font>
  <w:font w:name="Edwardian Script ITC">
    <w:charset w:val="00"/>
    <w:family w:val="script"/>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4007"/>
    <w:multiLevelType w:val="hybridMultilevel"/>
    <w:tmpl w:val="9CD8B586"/>
    <w:lvl w:ilvl="0" w:tplc="8CCC08C2">
      <w:start w:val="1"/>
      <w:numFmt w:val="bullet"/>
      <w:lvlText w:val=""/>
      <w:lvlJc w:val="left"/>
      <w:pPr>
        <w:ind w:left="720" w:hanging="360"/>
      </w:pPr>
      <w:rPr>
        <w:rFonts w:ascii="Wingdings" w:hAnsi="Wingding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A1845FD"/>
    <w:multiLevelType w:val="hybridMultilevel"/>
    <w:tmpl w:val="07246BA2"/>
    <w:lvl w:ilvl="0" w:tplc="F91EABC4">
      <w:start w:val="1"/>
      <w:numFmt w:val="decimal"/>
      <w:lvlText w:val="%1)"/>
      <w:lvlJc w:val="left"/>
      <w:pPr>
        <w:ind w:left="822" w:hanging="360"/>
      </w:pPr>
      <w:rPr>
        <w:rFonts w:hint="default"/>
        <w:b/>
        <w:i w:val="0"/>
      </w:rPr>
    </w:lvl>
    <w:lvl w:ilvl="1" w:tplc="041B0019" w:tentative="1">
      <w:start w:val="1"/>
      <w:numFmt w:val="lowerLetter"/>
      <w:lvlText w:val="%2."/>
      <w:lvlJc w:val="left"/>
      <w:pPr>
        <w:ind w:left="1542" w:hanging="360"/>
      </w:pPr>
    </w:lvl>
    <w:lvl w:ilvl="2" w:tplc="041B001B" w:tentative="1">
      <w:start w:val="1"/>
      <w:numFmt w:val="lowerRoman"/>
      <w:lvlText w:val="%3."/>
      <w:lvlJc w:val="right"/>
      <w:pPr>
        <w:ind w:left="2262" w:hanging="180"/>
      </w:pPr>
    </w:lvl>
    <w:lvl w:ilvl="3" w:tplc="041B000F" w:tentative="1">
      <w:start w:val="1"/>
      <w:numFmt w:val="decimal"/>
      <w:lvlText w:val="%4."/>
      <w:lvlJc w:val="left"/>
      <w:pPr>
        <w:ind w:left="2982" w:hanging="360"/>
      </w:pPr>
    </w:lvl>
    <w:lvl w:ilvl="4" w:tplc="041B0019" w:tentative="1">
      <w:start w:val="1"/>
      <w:numFmt w:val="lowerLetter"/>
      <w:lvlText w:val="%5."/>
      <w:lvlJc w:val="left"/>
      <w:pPr>
        <w:ind w:left="3702" w:hanging="360"/>
      </w:pPr>
    </w:lvl>
    <w:lvl w:ilvl="5" w:tplc="041B001B" w:tentative="1">
      <w:start w:val="1"/>
      <w:numFmt w:val="lowerRoman"/>
      <w:lvlText w:val="%6."/>
      <w:lvlJc w:val="right"/>
      <w:pPr>
        <w:ind w:left="4422" w:hanging="180"/>
      </w:pPr>
    </w:lvl>
    <w:lvl w:ilvl="6" w:tplc="041B000F" w:tentative="1">
      <w:start w:val="1"/>
      <w:numFmt w:val="decimal"/>
      <w:lvlText w:val="%7."/>
      <w:lvlJc w:val="left"/>
      <w:pPr>
        <w:ind w:left="5142" w:hanging="360"/>
      </w:pPr>
    </w:lvl>
    <w:lvl w:ilvl="7" w:tplc="041B0019" w:tentative="1">
      <w:start w:val="1"/>
      <w:numFmt w:val="lowerLetter"/>
      <w:lvlText w:val="%8."/>
      <w:lvlJc w:val="left"/>
      <w:pPr>
        <w:ind w:left="5862" w:hanging="360"/>
      </w:pPr>
    </w:lvl>
    <w:lvl w:ilvl="8" w:tplc="041B001B" w:tentative="1">
      <w:start w:val="1"/>
      <w:numFmt w:val="lowerRoman"/>
      <w:lvlText w:val="%9."/>
      <w:lvlJc w:val="right"/>
      <w:pPr>
        <w:ind w:left="658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C8"/>
    <w:rsid w:val="000D0C50"/>
    <w:rsid w:val="001532B9"/>
    <w:rsid w:val="001B4075"/>
    <w:rsid w:val="001D29B5"/>
    <w:rsid w:val="0028607B"/>
    <w:rsid w:val="002A3792"/>
    <w:rsid w:val="0031388F"/>
    <w:rsid w:val="003206C0"/>
    <w:rsid w:val="00325103"/>
    <w:rsid w:val="00341D5B"/>
    <w:rsid w:val="005169BF"/>
    <w:rsid w:val="00580648"/>
    <w:rsid w:val="00645A66"/>
    <w:rsid w:val="006B2D24"/>
    <w:rsid w:val="00816FC8"/>
    <w:rsid w:val="009B0F1F"/>
    <w:rsid w:val="00A7055E"/>
    <w:rsid w:val="00AA355F"/>
    <w:rsid w:val="00AE3DDD"/>
    <w:rsid w:val="00AE7A8A"/>
    <w:rsid w:val="00C1590B"/>
    <w:rsid w:val="00C800CC"/>
    <w:rsid w:val="00F074C5"/>
    <w:rsid w:val="00F650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C59DE-5E4C-4BC1-9B01-39AD9BF2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6FC8"/>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16FC8"/>
    <w:pPr>
      <w:spacing w:before="100" w:beforeAutospacing="1" w:after="100" w:afterAutospacing="1" w:line="240" w:lineRule="auto"/>
    </w:pPr>
    <w:rPr>
      <w:rFonts w:ascii="Times New Roman" w:eastAsiaTheme="minorEastAsia" w:hAnsi="Times New Roman"/>
      <w:sz w:val="24"/>
      <w:szCs w:val="24"/>
      <w:lang w:eastAsia="sk-SK"/>
    </w:rPr>
  </w:style>
  <w:style w:type="paragraph" w:customStyle="1" w:styleId="Default">
    <w:name w:val="Default"/>
    <w:rsid w:val="0028607B"/>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iln">
    <w:name w:val="Strong"/>
    <w:basedOn w:val="Predvolenpsmoodseku"/>
    <w:uiPriority w:val="22"/>
    <w:qFormat/>
    <w:rsid w:val="0028607B"/>
    <w:rPr>
      <w:b/>
      <w:bCs/>
    </w:rPr>
  </w:style>
  <w:style w:type="paragraph" w:styleId="Odsekzoznamu">
    <w:name w:val="List Paragraph"/>
    <w:basedOn w:val="Normlny"/>
    <w:uiPriority w:val="34"/>
    <w:qFormat/>
    <w:rsid w:val="00325103"/>
    <w:pPr>
      <w:ind w:left="720"/>
      <w:contextualSpacing/>
    </w:pPr>
  </w:style>
  <w:style w:type="character" w:styleId="Hypertextovprepojenie">
    <w:name w:val="Hyperlink"/>
    <w:basedOn w:val="Predvolenpsmoodseku"/>
    <w:uiPriority w:val="99"/>
    <w:unhideWhenUsed/>
    <w:rsid w:val="00F074C5"/>
    <w:rPr>
      <w:color w:val="0563C1" w:themeColor="hyperlink"/>
      <w:u w:val="single"/>
    </w:rPr>
  </w:style>
  <w:style w:type="paragraph" w:styleId="Textbubliny">
    <w:name w:val="Balloon Text"/>
    <w:basedOn w:val="Normlny"/>
    <w:link w:val="TextbublinyChar"/>
    <w:uiPriority w:val="99"/>
    <w:semiHidden/>
    <w:unhideWhenUsed/>
    <w:rsid w:val="00AE7A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7A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ora.cz/snow-film-fes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2075</Words>
  <Characters>11828</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Miroslava</dc:creator>
  <cp:keywords/>
  <dc:description/>
  <cp:lastModifiedBy>VAŠKOVÁ Miroslava</cp:lastModifiedBy>
  <cp:revision>7</cp:revision>
  <cp:lastPrinted>2015-10-23T07:03:00Z</cp:lastPrinted>
  <dcterms:created xsi:type="dcterms:W3CDTF">2015-10-22T15:37:00Z</dcterms:created>
  <dcterms:modified xsi:type="dcterms:W3CDTF">2015-10-26T07:48:00Z</dcterms:modified>
</cp:coreProperties>
</file>