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A5" w:rsidRDefault="00EC6A82" w:rsidP="00447495">
      <w:pPr>
        <w:ind w:left="-567" w:right="-567"/>
        <w:jc w:val="center"/>
        <w:rPr>
          <w:rFonts w:cstheme="minorHAnsi"/>
        </w:rPr>
      </w:pPr>
      <w:r>
        <w:rPr>
          <w:rFonts w:cstheme="minorHAnsi"/>
          <w:b/>
          <w:sz w:val="32"/>
          <w:szCs w:val="32"/>
        </w:rPr>
        <w:t>Zmluva</w:t>
      </w:r>
      <w:r w:rsidR="006F5EE7">
        <w:rPr>
          <w:rFonts w:cstheme="minorHAnsi"/>
          <w:b/>
          <w:sz w:val="32"/>
          <w:szCs w:val="32"/>
        </w:rPr>
        <w:t xml:space="preserve"> o dielo</w:t>
      </w:r>
      <w:r w:rsidR="00296184" w:rsidRPr="009C289E">
        <w:rPr>
          <w:rFonts w:cstheme="minorHAnsi"/>
          <w:b/>
          <w:sz w:val="32"/>
          <w:szCs w:val="32"/>
        </w:rPr>
        <w:br/>
      </w:r>
      <w:r>
        <w:rPr>
          <w:rFonts w:cstheme="minorHAnsi"/>
        </w:rPr>
        <w:t>uzavretá</w:t>
      </w:r>
      <w:r w:rsidR="002625A5" w:rsidRPr="009C289E">
        <w:rPr>
          <w:rFonts w:cstheme="minorHAnsi"/>
        </w:rPr>
        <w:t xml:space="preserve"> podľa § 536 a násl. zákona č. 513/1991 Zb. (Obchodný zákonník) v znení neskorších predpisov</w:t>
      </w:r>
    </w:p>
    <w:p w:rsidR="00296184" w:rsidRPr="009C289E" w:rsidRDefault="00296184" w:rsidP="00447495">
      <w:pPr>
        <w:jc w:val="center"/>
        <w:rPr>
          <w:rFonts w:cstheme="minorHAnsi"/>
          <w:b/>
        </w:rPr>
      </w:pPr>
      <w:r w:rsidRPr="009C289E">
        <w:rPr>
          <w:rFonts w:cstheme="minorHAnsi"/>
          <w:b/>
        </w:rPr>
        <w:t>Článok I</w:t>
      </w:r>
      <w:r w:rsidR="004D47EC">
        <w:rPr>
          <w:rFonts w:cstheme="minorHAnsi"/>
          <w:b/>
        </w:rPr>
        <w:t>.</w:t>
      </w:r>
      <w:r w:rsidRPr="009C289E">
        <w:rPr>
          <w:rFonts w:cstheme="minorHAnsi"/>
          <w:b/>
        </w:rPr>
        <w:br/>
        <w:t>Zmluvné strany</w:t>
      </w:r>
    </w:p>
    <w:p w:rsidR="00B414F2" w:rsidRPr="00BC6710" w:rsidRDefault="00296184" w:rsidP="00B414F2">
      <w:pPr>
        <w:spacing w:after="0"/>
        <w:rPr>
          <w:rFonts w:cstheme="minorHAnsi"/>
          <w:b/>
        </w:rPr>
      </w:pPr>
      <w:r w:rsidRPr="009C289E">
        <w:rPr>
          <w:rFonts w:cstheme="minorHAnsi"/>
          <w:b/>
        </w:rPr>
        <w:t xml:space="preserve">1.1 </w:t>
      </w:r>
      <w:r w:rsidRPr="009C289E">
        <w:rPr>
          <w:rFonts w:cstheme="minorHAnsi"/>
          <w:b/>
        </w:rPr>
        <w:tab/>
      </w:r>
      <w:r w:rsidRPr="00BC6710">
        <w:rPr>
          <w:rFonts w:cstheme="minorHAnsi"/>
          <w:b/>
          <w:sz w:val="24"/>
          <w:szCs w:val="24"/>
        </w:rPr>
        <w:t>Objednávateľ</w:t>
      </w:r>
      <w:r w:rsidR="00B414F2" w:rsidRPr="00BC6710">
        <w:rPr>
          <w:rFonts w:cstheme="minorHAnsi"/>
          <w:b/>
          <w:sz w:val="24"/>
          <w:szCs w:val="24"/>
        </w:rPr>
        <w:tab/>
      </w:r>
      <w:r w:rsidRPr="00BC6710">
        <w:rPr>
          <w:rFonts w:cstheme="minorHAnsi"/>
          <w:b/>
          <w:sz w:val="24"/>
          <w:szCs w:val="24"/>
        </w:rPr>
        <w:t>:</w:t>
      </w:r>
      <w:r w:rsidR="00B414F2" w:rsidRPr="00BC6710">
        <w:rPr>
          <w:rFonts w:cstheme="minorHAnsi"/>
          <w:b/>
          <w:sz w:val="24"/>
          <w:szCs w:val="24"/>
        </w:rPr>
        <w:t xml:space="preserve"> </w:t>
      </w:r>
      <w:r w:rsidR="0096699F" w:rsidRPr="00BC6710">
        <w:rPr>
          <w:rFonts w:cstheme="minorHAnsi"/>
          <w:b/>
          <w:sz w:val="24"/>
          <w:szCs w:val="24"/>
        </w:rPr>
        <w:t>Obec</w:t>
      </w:r>
      <w:r w:rsidR="002400FB" w:rsidRPr="00BC6710">
        <w:rPr>
          <w:rFonts w:cstheme="minorHAnsi"/>
          <w:b/>
          <w:sz w:val="24"/>
          <w:szCs w:val="24"/>
        </w:rPr>
        <w:t xml:space="preserve"> Ľubovec</w:t>
      </w:r>
    </w:p>
    <w:p w:rsidR="00E972B4" w:rsidRPr="00E972B4" w:rsidRDefault="00296184" w:rsidP="00E972B4">
      <w:pPr>
        <w:spacing w:after="0"/>
        <w:ind w:firstLine="708"/>
        <w:rPr>
          <w:rFonts w:cstheme="minorHAnsi"/>
        </w:rPr>
      </w:pPr>
      <w:r w:rsidRPr="009C289E">
        <w:rPr>
          <w:rFonts w:cstheme="minorHAnsi"/>
        </w:rPr>
        <w:t>Sídlo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</w:r>
      <w:r w:rsidRPr="009C289E">
        <w:rPr>
          <w:rFonts w:cstheme="minorHAnsi"/>
        </w:rPr>
        <w:t>:</w:t>
      </w:r>
      <w:r w:rsidR="00B414F2">
        <w:rPr>
          <w:rFonts w:cstheme="minorHAnsi"/>
        </w:rPr>
        <w:t xml:space="preserve"> Ľubovec č. 103, Ľubovec, PSČ: 082 42,</w:t>
      </w:r>
      <w:r w:rsidRPr="009C289E">
        <w:rPr>
          <w:rFonts w:cstheme="minorHAnsi"/>
        </w:rPr>
        <w:tab/>
      </w:r>
      <w:r w:rsidRPr="009C289E">
        <w:rPr>
          <w:rFonts w:cstheme="minorHAnsi"/>
        </w:rPr>
        <w:br/>
        <w:t xml:space="preserve">               IČO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  <w:t xml:space="preserve">: </w:t>
      </w:r>
      <w:r w:rsidR="00B414F2" w:rsidRPr="00E972B4">
        <w:rPr>
          <w:rFonts w:cstheme="minorHAnsi"/>
        </w:rPr>
        <w:t>00 327 395</w:t>
      </w:r>
    </w:p>
    <w:p w:rsidR="00BC6710" w:rsidRDefault="00E972B4" w:rsidP="00E972B4">
      <w:pPr>
        <w:spacing w:after="0"/>
        <w:ind w:firstLine="708"/>
        <w:rPr>
          <w:rFonts w:cstheme="minorHAnsi"/>
        </w:rPr>
      </w:pPr>
      <w:r w:rsidRPr="00E972B4">
        <w:rPr>
          <w:rFonts w:cstheme="minorHAnsi"/>
        </w:rPr>
        <w:t>DIČ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972B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E972B4">
        <w:rPr>
          <w:rFonts w:cstheme="minorHAnsi"/>
        </w:rPr>
        <w:t>2020543228</w:t>
      </w:r>
    </w:p>
    <w:p w:rsidR="00BC6710" w:rsidRPr="00BC6710" w:rsidRDefault="00BC6710" w:rsidP="00BC6710">
      <w:pPr>
        <w:spacing w:after="0"/>
        <w:ind w:firstLine="708"/>
        <w:rPr>
          <w:rFonts w:cstheme="minorHAnsi"/>
          <w:b/>
        </w:rPr>
      </w:pPr>
      <w:r w:rsidRPr="00BC6710">
        <w:rPr>
          <w:rFonts w:cstheme="minorHAnsi"/>
          <w:b/>
        </w:rPr>
        <w:t>E-mail</w:t>
      </w:r>
      <w:r w:rsidRPr="00BC6710">
        <w:rPr>
          <w:rFonts w:cstheme="minorHAnsi"/>
          <w:b/>
        </w:rPr>
        <w:tab/>
      </w:r>
      <w:r w:rsidRPr="00BC6710">
        <w:rPr>
          <w:rFonts w:cstheme="minorHAnsi"/>
          <w:b/>
        </w:rPr>
        <w:tab/>
        <w:t xml:space="preserve">: </w:t>
      </w:r>
      <w:hyperlink r:id="rId7" w:history="1">
        <w:r w:rsidRPr="00BC6710">
          <w:rPr>
            <w:rFonts w:cstheme="minorHAnsi"/>
            <w:b/>
          </w:rPr>
          <w:t>obeclubovec@ocu.sk</w:t>
        </w:r>
      </w:hyperlink>
      <w:r w:rsidRPr="00BC6710">
        <w:rPr>
          <w:rFonts w:cstheme="minorHAnsi"/>
          <w:b/>
        </w:rPr>
        <w:t xml:space="preserve"> </w:t>
      </w:r>
    </w:p>
    <w:p w:rsidR="00296184" w:rsidRDefault="00B414F2" w:rsidP="00E972B4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Štatutár</w:t>
      </w:r>
      <w:r>
        <w:rPr>
          <w:rFonts w:cstheme="minorHAnsi"/>
        </w:rPr>
        <w:tab/>
        <w:t>: Mgr. Jozefína Štofanová – starostka obce</w:t>
      </w:r>
    </w:p>
    <w:p w:rsidR="00BC6710" w:rsidRDefault="00B414F2" w:rsidP="00BC6710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Bankové spojenie: </w:t>
      </w:r>
      <w:r w:rsidR="00BC6710">
        <w:t>SK37 0200 0000 0000 1862 3572</w:t>
      </w:r>
      <w:r w:rsidR="00BC6710">
        <w:rPr>
          <w:rFonts w:cstheme="minorHAnsi"/>
        </w:rPr>
        <w:t xml:space="preserve"> </w:t>
      </w:r>
      <w:r w:rsidR="000E1535">
        <w:rPr>
          <w:rFonts w:cstheme="minorHAnsi"/>
        </w:rPr>
        <w:t>o</w:t>
      </w:r>
    </w:p>
    <w:p w:rsidR="00E972B4" w:rsidRPr="00B414F2" w:rsidRDefault="00BC6710" w:rsidP="00BC6710">
      <w:pPr>
        <w:spacing w:after="0"/>
        <w:ind w:firstLine="708"/>
        <w:rPr>
          <w:rFonts w:cstheme="minorHAnsi"/>
          <w:b/>
          <w:u w:val="single"/>
        </w:rPr>
      </w:pPr>
      <w:r>
        <w:rPr>
          <w:rFonts w:cstheme="minorHAnsi"/>
        </w:rPr>
        <w:t xml:space="preserve"> </w:t>
      </w:r>
      <w:r w:rsidR="00E972B4">
        <w:rPr>
          <w:rFonts w:cstheme="minorHAnsi"/>
        </w:rPr>
        <w:t xml:space="preserve">( ďalej v texte aj len ako </w:t>
      </w:r>
      <w:r w:rsidR="00E972B4" w:rsidRPr="00E972B4">
        <w:rPr>
          <w:rFonts w:cstheme="minorHAnsi"/>
          <w:b/>
        </w:rPr>
        <w:t>„objednávateľ“</w:t>
      </w:r>
      <w:r w:rsidR="00E972B4">
        <w:rPr>
          <w:rFonts w:cstheme="minorHAnsi"/>
        </w:rPr>
        <w:t xml:space="preserve"> v príslušnom gramatickom tvare )</w:t>
      </w:r>
    </w:p>
    <w:p w:rsidR="00296184" w:rsidRPr="00BC6710" w:rsidRDefault="00296184" w:rsidP="00B414F2">
      <w:pPr>
        <w:spacing w:after="0"/>
        <w:rPr>
          <w:rFonts w:cstheme="minorHAnsi"/>
          <w:b/>
        </w:rPr>
      </w:pPr>
      <w:r w:rsidRPr="009C289E">
        <w:rPr>
          <w:rFonts w:cstheme="minorHAnsi"/>
        </w:rPr>
        <w:tab/>
      </w:r>
      <w:r w:rsidR="001A6CFE" w:rsidRPr="009C289E">
        <w:rPr>
          <w:rFonts w:cstheme="minorHAnsi"/>
        </w:rPr>
        <w:br/>
      </w:r>
      <w:r w:rsidRPr="009C289E">
        <w:rPr>
          <w:rFonts w:cstheme="minorHAnsi"/>
          <w:b/>
        </w:rPr>
        <w:t xml:space="preserve">1.2 </w:t>
      </w:r>
      <w:r w:rsidRPr="009C289E">
        <w:rPr>
          <w:rFonts w:cstheme="minorHAnsi"/>
          <w:b/>
        </w:rPr>
        <w:tab/>
      </w:r>
      <w:r w:rsidRPr="00BC6710">
        <w:rPr>
          <w:rFonts w:cstheme="minorHAnsi"/>
          <w:b/>
          <w:sz w:val="24"/>
          <w:szCs w:val="24"/>
        </w:rPr>
        <w:t>Zhotoviteľ</w:t>
      </w:r>
      <w:r w:rsidR="00B414F2" w:rsidRPr="00BC6710">
        <w:rPr>
          <w:rFonts w:cstheme="minorHAnsi"/>
          <w:b/>
          <w:sz w:val="24"/>
          <w:szCs w:val="24"/>
        </w:rPr>
        <w:tab/>
      </w:r>
      <w:r w:rsidRPr="00BC6710">
        <w:rPr>
          <w:rFonts w:cstheme="minorHAnsi"/>
          <w:b/>
          <w:sz w:val="24"/>
          <w:szCs w:val="24"/>
        </w:rPr>
        <w:t>:</w:t>
      </w:r>
      <w:r w:rsidR="00B414F2" w:rsidRPr="00BC6710">
        <w:rPr>
          <w:rFonts w:cstheme="minorHAnsi"/>
          <w:b/>
          <w:sz w:val="24"/>
          <w:szCs w:val="24"/>
        </w:rPr>
        <w:t xml:space="preserve"> </w:t>
      </w:r>
      <w:r w:rsidR="00643F23" w:rsidRPr="00BC6710">
        <w:rPr>
          <w:rFonts w:cstheme="minorHAnsi"/>
          <w:b/>
          <w:sz w:val="24"/>
          <w:szCs w:val="24"/>
        </w:rPr>
        <w:t>CITYLED s.r.o.</w:t>
      </w:r>
    </w:p>
    <w:p w:rsidR="00BC6710" w:rsidRDefault="00296184" w:rsidP="00E972B4">
      <w:pPr>
        <w:spacing w:after="0"/>
        <w:ind w:left="705"/>
        <w:rPr>
          <w:rFonts w:cstheme="minorHAnsi"/>
        </w:rPr>
      </w:pPr>
      <w:r w:rsidRPr="009C289E">
        <w:rPr>
          <w:rFonts w:cstheme="minorHAnsi"/>
        </w:rPr>
        <w:t>Sídlo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</w:r>
      <w:r w:rsidRPr="009C289E">
        <w:rPr>
          <w:rFonts w:cstheme="minorHAnsi"/>
        </w:rPr>
        <w:t>:</w:t>
      </w:r>
      <w:r w:rsidR="00B414F2">
        <w:rPr>
          <w:rFonts w:cstheme="minorHAnsi"/>
        </w:rPr>
        <w:t xml:space="preserve"> </w:t>
      </w:r>
      <w:r w:rsidR="00C069B7" w:rsidRPr="009C289E">
        <w:rPr>
          <w:rFonts w:cstheme="minorHAnsi"/>
        </w:rPr>
        <w:t>Vrabčia 10, 040 01,</w:t>
      </w:r>
      <w:r w:rsidRPr="009C289E">
        <w:rPr>
          <w:rFonts w:cstheme="minorHAnsi"/>
        </w:rPr>
        <w:t xml:space="preserve"> Košice </w:t>
      </w:r>
      <w:r w:rsidR="00020F58" w:rsidRPr="009C289E">
        <w:rPr>
          <w:rFonts w:cstheme="minorHAnsi"/>
        </w:rPr>
        <w:br/>
      </w:r>
      <w:r w:rsidRPr="009C289E">
        <w:rPr>
          <w:rFonts w:cstheme="minorHAnsi"/>
        </w:rPr>
        <w:t>IČO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</w:r>
      <w:r w:rsidRPr="009C289E">
        <w:rPr>
          <w:rFonts w:cstheme="minorHAnsi"/>
        </w:rPr>
        <w:t>:</w:t>
      </w:r>
      <w:r w:rsidR="00B414F2">
        <w:rPr>
          <w:rFonts w:cstheme="minorHAnsi"/>
        </w:rPr>
        <w:t xml:space="preserve"> </w:t>
      </w:r>
      <w:r w:rsidR="00224891" w:rsidRPr="009C289E">
        <w:rPr>
          <w:rFonts w:cstheme="minorHAnsi"/>
        </w:rPr>
        <w:t>46</w:t>
      </w:r>
      <w:r w:rsidR="00E972B4">
        <w:rPr>
          <w:rFonts w:cstheme="minorHAnsi"/>
        </w:rPr>
        <w:t xml:space="preserve"> </w:t>
      </w:r>
      <w:r w:rsidRPr="009C289E">
        <w:rPr>
          <w:rFonts w:cstheme="minorHAnsi"/>
        </w:rPr>
        <w:t>853</w:t>
      </w:r>
      <w:r w:rsidR="00E972B4">
        <w:rPr>
          <w:rFonts w:cstheme="minorHAnsi"/>
        </w:rPr>
        <w:t xml:space="preserve"> </w:t>
      </w:r>
      <w:r w:rsidRPr="009C289E">
        <w:rPr>
          <w:rFonts w:cstheme="minorHAnsi"/>
        </w:rPr>
        <w:t>341</w:t>
      </w:r>
      <w:r w:rsidR="00020F58" w:rsidRPr="009C289E">
        <w:rPr>
          <w:rFonts w:cstheme="minorHAnsi"/>
        </w:rPr>
        <w:br/>
      </w:r>
      <w:r w:rsidRPr="009C289E">
        <w:rPr>
          <w:rFonts w:cstheme="minorHAnsi"/>
        </w:rPr>
        <w:t>DIČ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</w:r>
      <w:r w:rsidRPr="009C289E">
        <w:rPr>
          <w:rFonts w:cstheme="minorHAnsi"/>
        </w:rPr>
        <w:t>:</w:t>
      </w:r>
      <w:r w:rsidR="00B414F2">
        <w:rPr>
          <w:rFonts w:cstheme="minorHAnsi"/>
        </w:rPr>
        <w:t xml:space="preserve"> </w:t>
      </w:r>
      <w:r w:rsidRPr="009C289E">
        <w:rPr>
          <w:rFonts w:cstheme="minorHAnsi"/>
        </w:rPr>
        <w:t>2023609731</w:t>
      </w:r>
      <w:r w:rsidR="00020F58" w:rsidRPr="009C289E">
        <w:rPr>
          <w:rFonts w:cstheme="minorHAnsi"/>
        </w:rPr>
        <w:br/>
      </w:r>
      <w:r w:rsidRPr="009C289E">
        <w:rPr>
          <w:rFonts w:cstheme="minorHAnsi"/>
        </w:rPr>
        <w:t>IČ DPH</w:t>
      </w:r>
      <w:r w:rsidR="00B414F2">
        <w:rPr>
          <w:rFonts w:cstheme="minorHAnsi"/>
        </w:rPr>
        <w:tab/>
      </w:r>
      <w:r w:rsidR="00B414F2">
        <w:rPr>
          <w:rFonts w:cstheme="minorHAnsi"/>
        </w:rPr>
        <w:tab/>
      </w:r>
      <w:r w:rsidRPr="009C289E">
        <w:rPr>
          <w:rFonts w:cstheme="minorHAnsi"/>
        </w:rPr>
        <w:t>:</w:t>
      </w:r>
      <w:r w:rsidR="00B414F2">
        <w:rPr>
          <w:rFonts w:cstheme="minorHAnsi"/>
        </w:rPr>
        <w:t xml:space="preserve"> </w:t>
      </w:r>
      <w:r w:rsidRPr="009C289E">
        <w:rPr>
          <w:rFonts w:cstheme="minorHAnsi"/>
        </w:rPr>
        <w:t>SK2023609731</w:t>
      </w:r>
    </w:p>
    <w:p w:rsidR="00E972B4" w:rsidRPr="00BC6710" w:rsidRDefault="00BC6710" w:rsidP="00BC6710">
      <w:pPr>
        <w:spacing w:after="0"/>
        <w:ind w:left="705"/>
        <w:rPr>
          <w:rFonts w:cstheme="minorHAnsi"/>
        </w:rPr>
      </w:pPr>
      <w:r w:rsidRPr="0097470D">
        <w:rPr>
          <w:b/>
        </w:rPr>
        <w:t>E-mail</w:t>
      </w:r>
      <w:r w:rsidRPr="0097470D">
        <w:rPr>
          <w:b/>
        </w:rPr>
        <w:tab/>
      </w:r>
      <w:r w:rsidRPr="0097470D">
        <w:rPr>
          <w:b/>
        </w:rPr>
        <w:tab/>
        <w:t>:</w:t>
      </w:r>
      <w:r w:rsidR="0097470D" w:rsidRPr="0097470D">
        <w:rPr>
          <w:b/>
        </w:rPr>
        <w:t xml:space="preserve"> cityled@cityled.sk</w:t>
      </w:r>
      <w:r w:rsidR="00020F58" w:rsidRPr="009C289E">
        <w:rPr>
          <w:rFonts w:cstheme="minorHAnsi"/>
        </w:rPr>
        <w:br/>
      </w:r>
      <w:r w:rsidR="00E972B4">
        <w:rPr>
          <w:rFonts w:cstheme="minorHAnsi"/>
        </w:rPr>
        <w:t xml:space="preserve">Štatutárny orgán: </w:t>
      </w:r>
      <w:r w:rsidR="00296184" w:rsidRPr="009C289E">
        <w:rPr>
          <w:rFonts w:cstheme="minorHAnsi"/>
        </w:rPr>
        <w:t>Štefan Marci, konateľ</w:t>
      </w:r>
      <w:r w:rsidR="00020F58" w:rsidRPr="009C289E">
        <w:rPr>
          <w:rFonts w:cstheme="minorHAnsi"/>
        </w:rPr>
        <w:br/>
      </w:r>
      <w:r w:rsidR="00296184" w:rsidRPr="009C289E">
        <w:rPr>
          <w:rFonts w:cstheme="minorHAnsi"/>
        </w:rPr>
        <w:t>Zápis v Obchodnom registri Okresného súdu Košice I, oddiel: Sro, vložka č. 30733/V</w:t>
      </w:r>
      <w:r w:rsidR="00020F58" w:rsidRPr="009C289E">
        <w:rPr>
          <w:rFonts w:cstheme="minorHAnsi"/>
        </w:rPr>
        <w:br/>
      </w:r>
      <w:r w:rsidR="003F0C61">
        <w:rPr>
          <w:rFonts w:cstheme="minorHAnsi"/>
        </w:rPr>
        <w:t>Bankové spojenie</w:t>
      </w:r>
      <w:r w:rsidR="00020F58" w:rsidRPr="009C289E">
        <w:rPr>
          <w:rFonts w:cstheme="minorHAnsi"/>
        </w:rPr>
        <w:t xml:space="preserve">:  </w:t>
      </w:r>
      <w:r w:rsidR="003F0C61">
        <w:t>SK36 1100 0000 0029 2088 3159</w:t>
      </w:r>
    </w:p>
    <w:p w:rsidR="00E972B4" w:rsidRDefault="00BC6710" w:rsidP="001B3B94">
      <w:pPr>
        <w:spacing w:after="0"/>
        <w:ind w:firstLine="705"/>
        <w:rPr>
          <w:rFonts w:cstheme="minorHAnsi"/>
        </w:rPr>
      </w:pPr>
      <w:r w:rsidRPr="009C289E">
        <w:rPr>
          <w:rFonts w:cstheme="minorHAnsi"/>
        </w:rPr>
        <w:t xml:space="preserve"> </w:t>
      </w:r>
      <w:r w:rsidR="00296184" w:rsidRPr="009C289E">
        <w:rPr>
          <w:rFonts w:cstheme="minorHAnsi"/>
        </w:rPr>
        <w:t>(</w:t>
      </w:r>
      <w:r w:rsidR="00E972B4">
        <w:rPr>
          <w:rFonts w:cstheme="minorHAnsi"/>
        </w:rPr>
        <w:t xml:space="preserve"> </w:t>
      </w:r>
      <w:r w:rsidR="00296184" w:rsidRPr="009C289E">
        <w:rPr>
          <w:rFonts w:cstheme="minorHAnsi"/>
        </w:rPr>
        <w:t xml:space="preserve">ďalej </w:t>
      </w:r>
      <w:r w:rsidR="00E972B4">
        <w:rPr>
          <w:rFonts w:cstheme="minorHAnsi"/>
        </w:rPr>
        <w:t xml:space="preserve">v texte aj </w:t>
      </w:r>
      <w:r w:rsidR="00296184" w:rsidRPr="009C289E">
        <w:rPr>
          <w:rFonts w:cstheme="minorHAnsi"/>
        </w:rPr>
        <w:t xml:space="preserve">len </w:t>
      </w:r>
      <w:r w:rsidR="00E972B4">
        <w:rPr>
          <w:rFonts w:cstheme="minorHAnsi"/>
        </w:rPr>
        <w:t xml:space="preserve">ako </w:t>
      </w:r>
      <w:r w:rsidR="00296184" w:rsidRPr="00E972B4">
        <w:rPr>
          <w:rFonts w:cstheme="minorHAnsi"/>
          <w:b/>
        </w:rPr>
        <w:t>„zhotoviteľ“</w:t>
      </w:r>
      <w:r w:rsidR="00E972B4">
        <w:rPr>
          <w:rFonts w:cstheme="minorHAnsi"/>
        </w:rPr>
        <w:t xml:space="preserve"> v príslušnom gramatickom tvare ) </w:t>
      </w:r>
    </w:p>
    <w:p w:rsidR="00E972B4" w:rsidRDefault="00E972B4" w:rsidP="00E972B4">
      <w:pPr>
        <w:spacing w:after="0"/>
        <w:rPr>
          <w:rFonts w:cstheme="minorHAnsi"/>
        </w:rPr>
      </w:pPr>
    </w:p>
    <w:p w:rsidR="001B3B94" w:rsidRDefault="001B3B94" w:rsidP="00E972B4">
      <w:pPr>
        <w:spacing w:after="0"/>
        <w:rPr>
          <w:rFonts w:cstheme="minorHAnsi"/>
        </w:rPr>
      </w:pPr>
    </w:p>
    <w:p w:rsidR="00296184" w:rsidRDefault="00E972B4" w:rsidP="00E972B4">
      <w:pPr>
        <w:spacing w:after="0"/>
        <w:rPr>
          <w:rFonts w:cstheme="minorHAnsi"/>
        </w:rPr>
      </w:pPr>
      <w:r>
        <w:rPr>
          <w:rFonts w:cstheme="minorHAnsi"/>
        </w:rPr>
        <w:t xml:space="preserve">( </w:t>
      </w:r>
      <w:r w:rsidR="00296184" w:rsidRPr="009C289E">
        <w:rPr>
          <w:rFonts w:cstheme="minorHAnsi"/>
        </w:rPr>
        <w:t xml:space="preserve">objednávateľ </w:t>
      </w:r>
      <w:r>
        <w:rPr>
          <w:rFonts w:cstheme="minorHAnsi"/>
        </w:rPr>
        <w:t xml:space="preserve">a </w:t>
      </w:r>
      <w:r w:rsidR="00296184" w:rsidRPr="009C289E">
        <w:rPr>
          <w:rFonts w:cstheme="minorHAnsi"/>
        </w:rPr>
        <w:t>zhotoviteľ ďalej</w:t>
      </w:r>
      <w:r>
        <w:rPr>
          <w:rFonts w:cstheme="minorHAnsi"/>
        </w:rPr>
        <w:t xml:space="preserve"> spolu aj </w:t>
      </w:r>
      <w:r w:rsidR="00296184" w:rsidRPr="009C289E">
        <w:rPr>
          <w:rFonts w:cstheme="minorHAnsi"/>
        </w:rPr>
        <w:t xml:space="preserve">len </w:t>
      </w:r>
      <w:r>
        <w:rPr>
          <w:rFonts w:cstheme="minorHAnsi"/>
        </w:rPr>
        <w:t xml:space="preserve">ako </w:t>
      </w:r>
      <w:r w:rsidR="00296184" w:rsidRPr="00E972B4">
        <w:rPr>
          <w:rFonts w:cstheme="minorHAnsi"/>
          <w:b/>
        </w:rPr>
        <w:t>„zmluvné strany“</w:t>
      </w:r>
      <w:r>
        <w:rPr>
          <w:rFonts w:cstheme="minorHAnsi"/>
        </w:rPr>
        <w:t xml:space="preserve"> </w:t>
      </w:r>
      <w:r w:rsidR="00296184" w:rsidRPr="009C289E">
        <w:rPr>
          <w:rFonts w:cstheme="minorHAnsi"/>
        </w:rPr>
        <w:t>)</w:t>
      </w:r>
    </w:p>
    <w:p w:rsidR="00B943C6" w:rsidRDefault="00B943C6" w:rsidP="00E972B4">
      <w:pPr>
        <w:spacing w:after="0"/>
        <w:rPr>
          <w:rFonts w:cstheme="minorHAnsi"/>
        </w:rPr>
      </w:pPr>
    </w:p>
    <w:p w:rsidR="00296184" w:rsidRPr="009C289E" w:rsidRDefault="00020F58" w:rsidP="00E972B4">
      <w:pPr>
        <w:ind w:left="-567"/>
        <w:jc w:val="center"/>
        <w:rPr>
          <w:rFonts w:cstheme="minorHAnsi"/>
          <w:b/>
        </w:rPr>
      </w:pPr>
      <w:r w:rsidRPr="009C289E">
        <w:rPr>
          <w:rFonts w:cstheme="minorHAnsi"/>
          <w:b/>
        </w:rPr>
        <w:t>Článok II</w:t>
      </w:r>
      <w:r w:rsidR="004D47EC">
        <w:rPr>
          <w:rFonts w:cstheme="minorHAnsi"/>
          <w:b/>
        </w:rPr>
        <w:t>.</w:t>
      </w:r>
      <w:r w:rsidRPr="009C289E">
        <w:rPr>
          <w:rFonts w:cstheme="minorHAnsi"/>
        </w:rPr>
        <w:br/>
      </w:r>
      <w:r w:rsidR="00296184" w:rsidRPr="009C289E">
        <w:rPr>
          <w:rFonts w:cstheme="minorHAnsi"/>
          <w:b/>
        </w:rPr>
        <w:t xml:space="preserve">Predmet </w:t>
      </w:r>
      <w:r w:rsidR="00E972B4">
        <w:rPr>
          <w:rFonts w:cstheme="minorHAnsi"/>
          <w:b/>
        </w:rPr>
        <w:t>zmluvy a dielo</w:t>
      </w:r>
    </w:p>
    <w:p w:rsidR="00296184" w:rsidRPr="009C289E" w:rsidRDefault="00E972B4" w:rsidP="00B943C6">
      <w:pPr>
        <w:ind w:left="705" w:hanging="705"/>
        <w:jc w:val="both"/>
        <w:rPr>
          <w:rFonts w:cstheme="minorHAnsi"/>
        </w:rPr>
      </w:pPr>
      <w:r>
        <w:rPr>
          <w:rFonts w:cstheme="minorHAnsi"/>
        </w:rPr>
        <w:t>2.1</w:t>
      </w:r>
      <w:r w:rsidR="00B943C6">
        <w:rPr>
          <w:rFonts w:cstheme="minorHAnsi"/>
        </w:rPr>
        <w:tab/>
      </w:r>
      <w:r w:rsidR="00296184" w:rsidRPr="009C289E">
        <w:rPr>
          <w:rFonts w:cstheme="minorHAnsi"/>
        </w:rPr>
        <w:t xml:space="preserve">Predmetom tejto zmluvy je záväzok zhotoviteľa zhotoviť dielo </w:t>
      </w:r>
      <w:r w:rsidR="00D45222">
        <w:rPr>
          <w:rFonts w:cstheme="minorHAnsi"/>
        </w:rPr>
        <w:t xml:space="preserve">špecifikované v bode 2.2. </w:t>
      </w:r>
      <w:r w:rsidR="004776BE">
        <w:rPr>
          <w:rFonts w:cstheme="minorHAnsi"/>
        </w:rPr>
        <w:t xml:space="preserve">tohto Článku </w:t>
      </w:r>
      <w:r w:rsidR="00D45222">
        <w:rPr>
          <w:rFonts w:cstheme="minorHAnsi"/>
        </w:rPr>
        <w:t>tejto</w:t>
      </w:r>
      <w:r w:rsidR="009D50DC">
        <w:rPr>
          <w:rFonts w:cstheme="minorHAnsi"/>
        </w:rPr>
        <w:t xml:space="preserve"> </w:t>
      </w:r>
      <w:r w:rsidR="00D45222">
        <w:rPr>
          <w:rFonts w:cstheme="minorHAnsi"/>
        </w:rPr>
        <w:t xml:space="preserve"> Zmluvy pre </w:t>
      </w:r>
      <w:r w:rsidR="004776BE">
        <w:rPr>
          <w:rFonts w:cstheme="minorHAnsi"/>
        </w:rPr>
        <w:t>objedn</w:t>
      </w:r>
      <w:r w:rsidR="00D45222">
        <w:rPr>
          <w:rFonts w:cstheme="minorHAnsi"/>
        </w:rPr>
        <w:t>ávateľa</w:t>
      </w:r>
      <w:r w:rsidR="009D50DC">
        <w:rPr>
          <w:rFonts w:cstheme="minorHAnsi"/>
        </w:rPr>
        <w:t xml:space="preserve"> – </w:t>
      </w:r>
      <w:r w:rsidR="004776BE">
        <w:rPr>
          <w:rFonts w:cstheme="minorHAnsi"/>
        </w:rPr>
        <w:t>„</w:t>
      </w:r>
      <w:r w:rsidR="009D50DC">
        <w:rPr>
          <w:rFonts w:cstheme="minorHAnsi"/>
        </w:rPr>
        <w:t>dodanie a montáž LED svietidiel aj s</w:t>
      </w:r>
      <w:r w:rsidR="004776BE">
        <w:rPr>
          <w:rFonts w:cstheme="minorHAnsi"/>
        </w:rPr>
        <w:t> </w:t>
      </w:r>
      <w:r w:rsidR="009D50DC">
        <w:rPr>
          <w:rFonts w:cstheme="minorHAnsi"/>
        </w:rPr>
        <w:t>príslušenstvo</w:t>
      </w:r>
      <w:r w:rsidR="004776BE">
        <w:rPr>
          <w:rFonts w:cstheme="minorHAnsi"/>
        </w:rPr>
        <w:t>m a ich revízia“</w:t>
      </w:r>
      <w:r w:rsidR="00020F58" w:rsidRPr="009C289E">
        <w:rPr>
          <w:rFonts w:cstheme="minorHAnsi"/>
        </w:rPr>
        <w:t xml:space="preserve">, a záväzok objednávateľa </w:t>
      </w:r>
      <w:r w:rsidR="00B943C6">
        <w:rPr>
          <w:rFonts w:cstheme="minorHAnsi"/>
        </w:rPr>
        <w:t xml:space="preserve">riadne vykonané </w:t>
      </w:r>
      <w:r w:rsidR="00296184" w:rsidRPr="009C289E">
        <w:rPr>
          <w:rFonts w:cstheme="minorHAnsi"/>
        </w:rPr>
        <w:t>dielo prevziať a zaplatiť za vykonanie diela dohodnutú cenu diela</w:t>
      </w:r>
      <w:r w:rsidR="009D50DC">
        <w:rPr>
          <w:rFonts w:cstheme="minorHAnsi"/>
        </w:rPr>
        <w:t xml:space="preserve"> riadne a</w:t>
      </w:r>
      <w:r w:rsidR="004776BE">
        <w:rPr>
          <w:rFonts w:cstheme="minorHAnsi"/>
        </w:rPr>
        <w:t> </w:t>
      </w:r>
      <w:r w:rsidR="009D50DC">
        <w:rPr>
          <w:rFonts w:cstheme="minorHAnsi"/>
        </w:rPr>
        <w:t>včas</w:t>
      </w:r>
      <w:r w:rsidR="004776BE">
        <w:rPr>
          <w:rFonts w:cstheme="minorHAnsi"/>
        </w:rPr>
        <w:t xml:space="preserve">, a to všetko </w:t>
      </w:r>
      <w:r w:rsidR="004776BE" w:rsidRPr="009C289E">
        <w:rPr>
          <w:rFonts w:cstheme="minorHAnsi"/>
        </w:rPr>
        <w:t xml:space="preserve">za podmienok </w:t>
      </w:r>
      <w:r w:rsidR="004776BE">
        <w:rPr>
          <w:rFonts w:cstheme="minorHAnsi"/>
        </w:rPr>
        <w:t xml:space="preserve">dohodnutých </w:t>
      </w:r>
      <w:r w:rsidR="004776BE" w:rsidRPr="009C289E">
        <w:rPr>
          <w:rFonts w:cstheme="minorHAnsi"/>
        </w:rPr>
        <w:t>v tejto zmluve</w:t>
      </w:r>
      <w:r w:rsidR="00296184" w:rsidRPr="009C289E">
        <w:rPr>
          <w:rFonts w:cstheme="minorHAnsi"/>
        </w:rPr>
        <w:t xml:space="preserve">. </w:t>
      </w:r>
    </w:p>
    <w:p w:rsidR="00296184" w:rsidRPr="009C289E" w:rsidRDefault="00B943C6" w:rsidP="0082284A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2.2</w:t>
      </w:r>
      <w:r>
        <w:rPr>
          <w:rFonts w:cstheme="minorHAnsi"/>
        </w:rPr>
        <w:tab/>
      </w:r>
      <w:r w:rsidRPr="00D45222">
        <w:rPr>
          <w:rFonts w:cstheme="minorHAnsi"/>
          <w:b/>
        </w:rPr>
        <w:t>Predmet dodania – diel</w:t>
      </w:r>
      <w:r w:rsidR="00D45222">
        <w:rPr>
          <w:rFonts w:cstheme="minorHAnsi"/>
          <w:b/>
        </w:rPr>
        <w:t>o</w:t>
      </w:r>
      <w:r>
        <w:rPr>
          <w:rFonts w:cstheme="minorHAnsi"/>
        </w:rPr>
        <w:t>: Predmetom dodania</w:t>
      </w:r>
      <w:r w:rsidR="00D45222">
        <w:rPr>
          <w:rFonts w:cstheme="minorHAnsi"/>
        </w:rPr>
        <w:t xml:space="preserve"> </w:t>
      </w:r>
      <w:r w:rsidR="009D50DC">
        <w:rPr>
          <w:rFonts w:cstheme="minorHAnsi"/>
        </w:rPr>
        <w:t>(dielom)</w:t>
      </w:r>
      <w:r>
        <w:rPr>
          <w:rFonts w:cstheme="minorHAnsi"/>
        </w:rPr>
        <w:t xml:space="preserve"> podľa tejto zmluvy je </w:t>
      </w:r>
      <w:r w:rsidR="00296184" w:rsidRPr="009C289E">
        <w:rPr>
          <w:rFonts w:cstheme="minorHAnsi"/>
        </w:rPr>
        <w:t>dodan</w:t>
      </w:r>
      <w:r>
        <w:rPr>
          <w:rFonts w:cstheme="minorHAnsi"/>
        </w:rPr>
        <w:t>ie</w:t>
      </w:r>
      <w:r w:rsidR="00296184" w:rsidRPr="009C289E">
        <w:rPr>
          <w:rFonts w:cstheme="minorHAnsi"/>
        </w:rPr>
        <w:t xml:space="preserve"> a</w:t>
      </w:r>
      <w:r w:rsidR="00502725">
        <w:rPr>
          <w:rFonts w:cstheme="minorHAnsi"/>
        </w:rPr>
        <w:t> </w:t>
      </w:r>
      <w:r w:rsidR="00296184" w:rsidRPr="009C289E">
        <w:rPr>
          <w:rFonts w:cstheme="minorHAnsi"/>
        </w:rPr>
        <w:t xml:space="preserve">montáž </w:t>
      </w:r>
      <w:r w:rsidR="00374A8D">
        <w:rPr>
          <w:rFonts w:cstheme="minorHAnsi"/>
        </w:rPr>
        <w:t xml:space="preserve">LED </w:t>
      </w:r>
      <w:r w:rsidR="00296184" w:rsidRPr="009C289E">
        <w:rPr>
          <w:rFonts w:cstheme="minorHAnsi"/>
        </w:rPr>
        <w:t>svietidiel</w:t>
      </w:r>
      <w:r w:rsidR="00374A8D">
        <w:rPr>
          <w:rFonts w:cstheme="minorHAnsi"/>
        </w:rPr>
        <w:t xml:space="preserve">, </w:t>
      </w:r>
      <w:r w:rsidR="0012144A">
        <w:rPr>
          <w:rFonts w:cstheme="minorHAnsi"/>
        </w:rPr>
        <w:t>výložníkov</w:t>
      </w:r>
      <w:r w:rsidR="00374A8D">
        <w:rPr>
          <w:rFonts w:cstheme="minorHAnsi"/>
        </w:rPr>
        <w:t>, potrebného príslušenstva – inštalačný materiál</w:t>
      </w:r>
      <w:r w:rsidR="00502725">
        <w:rPr>
          <w:rFonts w:cstheme="minorHAnsi"/>
        </w:rPr>
        <w:t>, prepäťová ochrana,</w:t>
      </w:r>
      <w:r w:rsidR="009D50DC">
        <w:rPr>
          <w:rFonts w:cstheme="minorHAnsi"/>
        </w:rPr>
        <w:t xml:space="preserve"> revízia </w:t>
      </w:r>
      <w:r w:rsidR="00502725">
        <w:rPr>
          <w:rFonts w:cstheme="minorHAnsi"/>
        </w:rPr>
        <w:t xml:space="preserve">dodaného </w:t>
      </w:r>
      <w:r w:rsidR="00E20999">
        <w:rPr>
          <w:rFonts w:cstheme="minorHAnsi"/>
        </w:rPr>
        <w:t>osvetlenia (</w:t>
      </w:r>
      <w:r w:rsidR="009D50DC">
        <w:rPr>
          <w:rFonts w:cstheme="minorHAnsi"/>
        </w:rPr>
        <w:t>svietidiel</w:t>
      </w:r>
      <w:r w:rsidR="00E20999">
        <w:rPr>
          <w:rFonts w:cstheme="minorHAnsi"/>
        </w:rPr>
        <w:t>)</w:t>
      </w:r>
      <w:r w:rsidR="00502725">
        <w:rPr>
          <w:rFonts w:cstheme="minorHAnsi"/>
        </w:rPr>
        <w:t>, vrátane funkčnej skúška</w:t>
      </w:r>
      <w:r w:rsidR="009D50DC">
        <w:rPr>
          <w:rFonts w:cstheme="minorHAnsi"/>
        </w:rPr>
        <w:t>,</w:t>
      </w:r>
      <w:r w:rsidR="00374A8D">
        <w:rPr>
          <w:rFonts w:cstheme="minorHAnsi"/>
        </w:rPr>
        <w:t xml:space="preserve"> ktoré sú špecifikované v cenovej ponuke predloženej zhotoviteľom </w:t>
      </w:r>
      <w:r w:rsidR="00E20999">
        <w:rPr>
          <w:rFonts w:cstheme="minorHAnsi"/>
        </w:rPr>
        <w:t xml:space="preserve">a </w:t>
      </w:r>
      <w:r w:rsidR="00374A8D">
        <w:rPr>
          <w:rFonts w:cstheme="minorHAnsi"/>
        </w:rPr>
        <w:t xml:space="preserve">ktorá tvorí </w:t>
      </w:r>
      <w:r w:rsidR="00502725">
        <w:rPr>
          <w:rFonts w:cstheme="minorHAnsi"/>
        </w:rPr>
        <w:t xml:space="preserve">neoddeliteľnú </w:t>
      </w:r>
      <w:r w:rsidR="00374A8D">
        <w:rPr>
          <w:rFonts w:cstheme="minorHAnsi"/>
        </w:rPr>
        <w:t>prílohu č. 1 tejto Zmluvy, a to</w:t>
      </w:r>
      <w:r w:rsidR="00296184" w:rsidRPr="009C289E">
        <w:rPr>
          <w:rFonts w:cstheme="minorHAnsi"/>
        </w:rPr>
        <w:t xml:space="preserve"> v</w:t>
      </w:r>
      <w:r w:rsidR="00374A8D">
        <w:rPr>
          <w:rFonts w:cstheme="minorHAnsi"/>
        </w:rPr>
        <w:t xml:space="preserve"> nasledovnom </w:t>
      </w:r>
      <w:r w:rsidR="00296184" w:rsidRPr="009C289E">
        <w:rPr>
          <w:rFonts w:cstheme="minorHAnsi"/>
        </w:rPr>
        <w:t>počte a t</w:t>
      </w:r>
      <w:r w:rsidR="00374A8D">
        <w:rPr>
          <w:rFonts w:cstheme="minorHAnsi"/>
        </w:rPr>
        <w:t>ype</w:t>
      </w:r>
      <w:r w:rsidR="00296184" w:rsidRPr="009C289E">
        <w:rPr>
          <w:rFonts w:cstheme="minorHAnsi"/>
        </w:rPr>
        <w:t>:</w:t>
      </w:r>
    </w:p>
    <w:p w:rsidR="00F80E2D" w:rsidRPr="00E20999" w:rsidRDefault="00374A8D" w:rsidP="00734AC4">
      <w:pPr>
        <w:tabs>
          <w:tab w:val="left" w:pos="10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Pr="00E20999">
        <w:rPr>
          <w:rFonts w:cstheme="minorHAnsi"/>
        </w:rPr>
        <w:t>LED</w:t>
      </w:r>
      <w:r w:rsidR="003F0C61" w:rsidRPr="00E20999">
        <w:rPr>
          <w:rFonts w:cstheme="minorHAnsi"/>
        </w:rPr>
        <w:t xml:space="preserve"> s</w:t>
      </w:r>
      <w:r w:rsidR="00A929B1" w:rsidRPr="00E20999">
        <w:rPr>
          <w:rFonts w:cstheme="minorHAnsi"/>
        </w:rPr>
        <w:t>vietidlo typ CL</w:t>
      </w:r>
      <w:r w:rsidRPr="00E20999">
        <w:rPr>
          <w:rFonts w:cstheme="minorHAnsi"/>
        </w:rPr>
        <w:t xml:space="preserve"> 17</w:t>
      </w:r>
      <w:r w:rsidR="00EC6A82" w:rsidRPr="00E20999">
        <w:rPr>
          <w:rFonts w:cstheme="minorHAnsi"/>
        </w:rPr>
        <w:t xml:space="preserve">-40W </w:t>
      </w:r>
      <w:r w:rsidRPr="00E20999">
        <w:rPr>
          <w:rFonts w:cstheme="minorHAnsi"/>
        </w:rPr>
        <w:t>v</w:t>
      </w:r>
      <w:r w:rsidR="00EC6A82" w:rsidRPr="00E20999">
        <w:rPr>
          <w:rFonts w:cstheme="minorHAnsi"/>
        </w:rPr>
        <w:t> počt</w:t>
      </w:r>
      <w:r w:rsidRPr="00E20999">
        <w:rPr>
          <w:rFonts w:cstheme="minorHAnsi"/>
        </w:rPr>
        <w:t>e</w:t>
      </w:r>
      <w:r w:rsidR="00EC6A82" w:rsidRPr="00E20999">
        <w:rPr>
          <w:rFonts w:cstheme="minorHAnsi"/>
        </w:rPr>
        <w:t xml:space="preserve"> 3</w:t>
      </w:r>
      <w:r w:rsidRPr="00E20999">
        <w:rPr>
          <w:rFonts w:cstheme="minorHAnsi"/>
        </w:rPr>
        <w:t>4</w:t>
      </w:r>
      <w:r w:rsidR="00020F58" w:rsidRPr="00E20999">
        <w:rPr>
          <w:rFonts w:cstheme="minorHAnsi"/>
        </w:rPr>
        <w:t xml:space="preserve"> kusov</w:t>
      </w:r>
    </w:p>
    <w:p w:rsidR="007604FA" w:rsidRDefault="009D50DC" w:rsidP="00734AC4">
      <w:pPr>
        <w:tabs>
          <w:tab w:val="left" w:pos="1080"/>
        </w:tabs>
        <w:spacing w:after="0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9D50DC">
        <w:rPr>
          <w:rFonts w:cstheme="minorHAnsi"/>
        </w:rPr>
        <w:t>b)</w:t>
      </w:r>
      <w:r w:rsidR="007604FA">
        <w:rPr>
          <w:rFonts w:cstheme="minorHAnsi"/>
        </w:rPr>
        <w:t xml:space="preserve"> Výložníky s nastaviteľným uhlom v počte 34 kusov</w:t>
      </w:r>
    </w:p>
    <w:p w:rsidR="009D50DC" w:rsidRDefault="00734AC4" w:rsidP="00734AC4">
      <w:pPr>
        <w:tabs>
          <w:tab w:val="left" w:pos="1080"/>
        </w:tabs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ab/>
      </w:r>
      <w:r w:rsidR="007604FA">
        <w:rPr>
          <w:rFonts w:cstheme="minorHAnsi"/>
        </w:rPr>
        <w:t xml:space="preserve">c) </w:t>
      </w:r>
      <w:r w:rsidR="009D50DC">
        <w:rPr>
          <w:rFonts w:cstheme="minorHAnsi"/>
        </w:rPr>
        <w:t xml:space="preserve">Montáž </w:t>
      </w:r>
      <w:r w:rsidR="007604FA">
        <w:rPr>
          <w:rFonts w:cstheme="minorHAnsi"/>
        </w:rPr>
        <w:t xml:space="preserve">dodaných </w:t>
      </w:r>
      <w:r w:rsidR="009D50DC">
        <w:rPr>
          <w:rFonts w:cstheme="minorHAnsi"/>
        </w:rPr>
        <w:t xml:space="preserve">svietidiel </w:t>
      </w:r>
      <w:r w:rsidR="007604FA">
        <w:rPr>
          <w:rFonts w:cstheme="minorHAnsi"/>
        </w:rPr>
        <w:t xml:space="preserve">a výložníkov </w:t>
      </w:r>
    </w:p>
    <w:p w:rsidR="007604FA" w:rsidRDefault="009D50DC" w:rsidP="00734AC4">
      <w:pPr>
        <w:tabs>
          <w:tab w:val="left" w:pos="1080"/>
        </w:tabs>
        <w:spacing w:after="0"/>
        <w:ind w:left="1080"/>
        <w:jc w:val="both"/>
        <w:rPr>
          <w:rFonts w:cstheme="minorHAnsi"/>
        </w:rPr>
      </w:pPr>
      <w:r>
        <w:rPr>
          <w:rFonts w:cstheme="minorHAnsi"/>
        </w:rPr>
        <w:lastRenderedPageBreak/>
        <w:t>c)</w:t>
      </w:r>
      <w:r w:rsidR="00734AC4">
        <w:rPr>
          <w:rFonts w:cstheme="minorHAnsi"/>
        </w:rPr>
        <w:t xml:space="preserve"> </w:t>
      </w:r>
      <w:r>
        <w:rPr>
          <w:rFonts w:cstheme="minorHAnsi"/>
        </w:rPr>
        <w:t>Demontáž pôvodných svietidiel objednávateľa ktoré budú nahradené</w:t>
      </w:r>
      <w:r w:rsidR="007604FA">
        <w:rPr>
          <w:rFonts w:cstheme="minorHAnsi"/>
        </w:rPr>
        <w:t xml:space="preserve"> novými svietidlami</w:t>
      </w:r>
    </w:p>
    <w:p w:rsidR="001E7C2D" w:rsidRDefault="007604FA" w:rsidP="00734AC4">
      <w:pPr>
        <w:tabs>
          <w:tab w:val="left" w:pos="1080"/>
        </w:tabs>
        <w:spacing w:after="0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d) </w:t>
      </w:r>
      <w:r w:rsidR="001E7C2D">
        <w:rPr>
          <w:rFonts w:cstheme="minorHAnsi"/>
        </w:rPr>
        <w:t>Príslušenstvo</w:t>
      </w:r>
      <w:r w:rsidR="0082284A">
        <w:rPr>
          <w:rFonts w:cstheme="minorHAnsi"/>
        </w:rPr>
        <w:t>:</w:t>
      </w:r>
      <w:r w:rsidR="001E7C2D">
        <w:rPr>
          <w:rFonts w:cstheme="minorHAnsi"/>
        </w:rPr>
        <w:t xml:space="preserve"> </w:t>
      </w:r>
      <w:r w:rsidR="0082284A">
        <w:rPr>
          <w:rFonts w:cstheme="minorHAnsi"/>
        </w:rPr>
        <w:t xml:space="preserve">3 ks reflektor </w:t>
      </w:r>
      <w:r w:rsidR="001E7C2D">
        <w:rPr>
          <w:rFonts w:cstheme="minorHAnsi"/>
        </w:rPr>
        <w:t>LED</w:t>
      </w:r>
      <w:r w:rsidR="0082284A">
        <w:rPr>
          <w:rFonts w:cstheme="minorHAnsi"/>
        </w:rPr>
        <w:t xml:space="preserve"> + 60 stupňový uhol – typ CLF 16-50W, </w:t>
      </w:r>
      <w:r w:rsidR="001E7C2D">
        <w:rPr>
          <w:rFonts w:cstheme="minorHAnsi"/>
        </w:rPr>
        <w:t>i</w:t>
      </w:r>
      <w:r>
        <w:rPr>
          <w:rFonts w:cstheme="minorHAnsi"/>
        </w:rPr>
        <w:t xml:space="preserve">nštalačný materiál </w:t>
      </w:r>
      <w:r w:rsidR="00E20999">
        <w:rPr>
          <w:rFonts w:cstheme="minorHAnsi"/>
        </w:rPr>
        <w:t xml:space="preserve">na funkčné zapojenie a osadenie </w:t>
      </w:r>
      <w:r w:rsidR="0082284A">
        <w:rPr>
          <w:rFonts w:cstheme="minorHAnsi"/>
        </w:rPr>
        <w:t xml:space="preserve">všetkých </w:t>
      </w:r>
      <w:r w:rsidR="00E20999">
        <w:rPr>
          <w:rFonts w:cstheme="minorHAnsi"/>
        </w:rPr>
        <w:t>svietidiel</w:t>
      </w:r>
      <w:r w:rsidR="00734AC4">
        <w:rPr>
          <w:rFonts w:cstheme="minorHAnsi"/>
        </w:rPr>
        <w:t>,</w:t>
      </w:r>
    </w:p>
    <w:p w:rsidR="00E876C1" w:rsidRDefault="00E876C1" w:rsidP="00734AC4">
      <w:pPr>
        <w:tabs>
          <w:tab w:val="left" w:pos="10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e) Revízia dodaného osvetlenia</w:t>
      </w:r>
      <w:r w:rsidR="00734AC4">
        <w:rPr>
          <w:rFonts w:cstheme="minorHAnsi"/>
        </w:rPr>
        <w:t>.</w:t>
      </w:r>
    </w:p>
    <w:p w:rsidR="000917C6" w:rsidRDefault="00E876C1" w:rsidP="000B1F69">
      <w:pPr>
        <w:spacing w:before="120"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2.2.1 </w:t>
      </w:r>
      <w:r w:rsidR="004776BE">
        <w:rPr>
          <w:rFonts w:cstheme="minorHAnsi"/>
        </w:rPr>
        <w:tab/>
      </w:r>
      <w:r w:rsidR="000917C6">
        <w:rPr>
          <w:rFonts w:cstheme="minorHAnsi"/>
        </w:rPr>
        <w:t>Dodaný tovar – svietidlá a výložníky zhotoviteľ osadí na už stojace stĺpy v mieste dodania, ktoré</w:t>
      </w:r>
      <w:r w:rsidR="00FE7285">
        <w:rPr>
          <w:rFonts w:cstheme="minorHAnsi"/>
        </w:rPr>
        <w:t xml:space="preserve"> stĺpy</w:t>
      </w:r>
      <w:r w:rsidR="000917C6">
        <w:rPr>
          <w:rFonts w:cstheme="minorHAnsi"/>
        </w:rPr>
        <w:t xml:space="preserve"> objednávateľ zhotoviteľovi </w:t>
      </w:r>
      <w:r w:rsidR="004776BE">
        <w:rPr>
          <w:rFonts w:cstheme="minorHAnsi"/>
        </w:rPr>
        <w:t xml:space="preserve">v mieste dodania </w:t>
      </w:r>
      <w:r w:rsidR="000917C6">
        <w:rPr>
          <w:rFonts w:cstheme="minorHAnsi"/>
        </w:rPr>
        <w:t>označí  - stĺpy pri hlavnej cestnej komunikácii cez Obec Ľubovec a časť obce Ruské Pekľany.</w:t>
      </w:r>
    </w:p>
    <w:p w:rsidR="001B3390" w:rsidRDefault="000917C6" w:rsidP="0082284A">
      <w:pPr>
        <w:spacing w:after="0"/>
        <w:ind w:left="720" w:hanging="12"/>
        <w:jc w:val="both"/>
        <w:rPr>
          <w:rFonts w:cstheme="minorHAnsi"/>
        </w:rPr>
      </w:pPr>
      <w:r>
        <w:rPr>
          <w:rFonts w:cstheme="minorHAnsi"/>
        </w:rPr>
        <w:t xml:space="preserve">2.2.2 </w:t>
      </w:r>
      <w:r w:rsidR="004776BE">
        <w:rPr>
          <w:rFonts w:cstheme="minorHAnsi"/>
        </w:rPr>
        <w:tab/>
      </w:r>
      <w:r w:rsidR="00E876C1">
        <w:rPr>
          <w:rFonts w:cstheme="minorHAnsi"/>
        </w:rPr>
        <w:t xml:space="preserve">Súčasťou diela </w:t>
      </w:r>
      <w:r>
        <w:rPr>
          <w:rFonts w:cstheme="minorHAnsi"/>
        </w:rPr>
        <w:t xml:space="preserve">a ceny diela </w:t>
      </w:r>
      <w:r w:rsidR="00E876C1">
        <w:rPr>
          <w:rFonts w:cstheme="minorHAnsi"/>
        </w:rPr>
        <w:t>je aj</w:t>
      </w:r>
      <w:r>
        <w:rPr>
          <w:rFonts w:cstheme="minorHAnsi"/>
        </w:rPr>
        <w:t xml:space="preserve"> likvidácia demontovaných</w:t>
      </w:r>
      <w:r w:rsidR="006D57CC">
        <w:rPr>
          <w:rFonts w:cstheme="minorHAnsi"/>
        </w:rPr>
        <w:t xml:space="preserve"> svietidiel (pôvodné svietidlá) </w:t>
      </w:r>
      <w:r>
        <w:rPr>
          <w:rFonts w:cstheme="minorHAnsi"/>
        </w:rPr>
        <w:t>objednávateľa, a to v množstve určenom objednávateľom</w:t>
      </w:r>
      <w:r w:rsidR="001B3390">
        <w:rPr>
          <w:rFonts w:cstheme="minorHAnsi"/>
        </w:rPr>
        <w:t xml:space="preserve"> – najviac však v počte</w:t>
      </w:r>
      <w:r w:rsidR="006D57CC">
        <w:rPr>
          <w:rFonts w:cstheme="minorHAnsi"/>
        </w:rPr>
        <w:t xml:space="preserve"> nahradenom </w:t>
      </w:r>
      <w:r w:rsidR="001B3390">
        <w:rPr>
          <w:rFonts w:cstheme="minorHAnsi"/>
        </w:rPr>
        <w:t>novými svietidlami.</w:t>
      </w:r>
      <w:r>
        <w:rPr>
          <w:rFonts w:cstheme="minorHAnsi"/>
        </w:rPr>
        <w:t xml:space="preserve"> </w:t>
      </w:r>
    </w:p>
    <w:p w:rsidR="001B3390" w:rsidRDefault="001B3390" w:rsidP="0082284A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2.2.3. Dodané </w:t>
      </w:r>
      <w:r w:rsidR="0097470D">
        <w:rPr>
          <w:rFonts w:cstheme="minorHAnsi"/>
        </w:rPr>
        <w:t xml:space="preserve">LED </w:t>
      </w:r>
      <w:r>
        <w:rPr>
          <w:rFonts w:cstheme="minorHAnsi"/>
        </w:rPr>
        <w:t xml:space="preserve">svietidlá musia spĺňať minimálne technické požiadavky stanovené objednávateľom vo výzve na predkladanie ponúk a to najmä: </w:t>
      </w:r>
    </w:p>
    <w:p w:rsidR="001B3390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priamo na stožiari sa musí dať vymeniť – ZDROJ, LED ČIP a ŠOŠOVKA</w:t>
      </w:r>
    </w:p>
    <w:p w:rsidR="001B3390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svietidlo musí obsahovať sklenenú šošovku  (</w:t>
      </w:r>
      <w:r w:rsidR="006D136A">
        <w:rPr>
          <w:rFonts w:asciiTheme="minorHAnsi" w:hAnsiTheme="minorHAnsi" w:cstheme="minorHAnsi"/>
          <w:sz w:val="22"/>
          <w:szCs w:val="22"/>
        </w:rPr>
        <w:t xml:space="preserve"> </w:t>
      </w:r>
      <w:r w:rsidRPr="00E507E9">
        <w:rPr>
          <w:rFonts w:asciiTheme="minorHAnsi" w:hAnsiTheme="minorHAnsi" w:cstheme="minorHAnsi"/>
          <w:sz w:val="22"/>
          <w:szCs w:val="22"/>
        </w:rPr>
        <w:t>šošovka musí byť sklenená nie plastová)</w:t>
      </w:r>
    </w:p>
    <w:p w:rsidR="00E507E9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 xml:space="preserve">celohliníkové telo svietidla s vonkajším rebrovaným chladením, práškovo lakované </w:t>
      </w:r>
    </w:p>
    <w:p w:rsidR="001B3390" w:rsidRPr="00E507E9" w:rsidRDefault="00E507E9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príkon najviac 40W so</w:t>
      </w:r>
      <w:r w:rsidR="001B3390" w:rsidRPr="00E507E9">
        <w:rPr>
          <w:rFonts w:asciiTheme="minorHAnsi" w:hAnsiTheme="minorHAnsi" w:cstheme="minorHAnsi"/>
          <w:sz w:val="22"/>
          <w:szCs w:val="22"/>
        </w:rPr>
        <w:t xml:space="preserve"> svietivosť</w:t>
      </w:r>
      <w:r w:rsidRPr="00E507E9">
        <w:rPr>
          <w:rFonts w:asciiTheme="minorHAnsi" w:hAnsiTheme="minorHAnsi" w:cstheme="minorHAnsi"/>
          <w:sz w:val="22"/>
          <w:szCs w:val="22"/>
        </w:rPr>
        <w:t>ou</w:t>
      </w:r>
      <w:r w:rsidR="001B3390" w:rsidRPr="00E507E9">
        <w:rPr>
          <w:rFonts w:asciiTheme="minorHAnsi" w:hAnsiTheme="minorHAnsi" w:cstheme="minorHAnsi"/>
          <w:sz w:val="22"/>
          <w:szCs w:val="22"/>
        </w:rPr>
        <w:t xml:space="preserve"> min. 5320 lm a merný svetelný výkon LED COB min. 133 lm/W</w:t>
      </w:r>
    </w:p>
    <w:p w:rsidR="001B3390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svetelný výkon na celé svietidlo musí byť nameraný (overený meraním)</w:t>
      </w:r>
      <w:r w:rsidR="00E507E9" w:rsidRPr="00E507E9">
        <w:rPr>
          <w:rFonts w:asciiTheme="minorHAnsi" w:hAnsiTheme="minorHAnsi" w:cstheme="minorHAnsi"/>
          <w:sz w:val="22"/>
          <w:szCs w:val="22"/>
        </w:rPr>
        <w:t xml:space="preserve"> a</w:t>
      </w:r>
      <w:r w:rsidRPr="00E507E9">
        <w:rPr>
          <w:rFonts w:asciiTheme="minorHAnsi" w:hAnsiTheme="minorHAnsi" w:cstheme="minorHAnsi"/>
          <w:sz w:val="22"/>
          <w:szCs w:val="22"/>
        </w:rPr>
        <w:t>kreditovaným laboratóriom</w:t>
      </w:r>
    </w:p>
    <w:p w:rsidR="00E507E9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garantovaná záručná životnosť LED min. 1</w:t>
      </w:r>
      <w:r w:rsidR="00E507E9" w:rsidRPr="00E507E9">
        <w:rPr>
          <w:rFonts w:asciiTheme="minorHAnsi" w:hAnsiTheme="minorHAnsi" w:cstheme="minorHAnsi"/>
          <w:sz w:val="22"/>
          <w:szCs w:val="22"/>
        </w:rPr>
        <w:t>5</w:t>
      </w:r>
      <w:r w:rsidRPr="00E507E9">
        <w:rPr>
          <w:rFonts w:asciiTheme="minorHAnsi" w:hAnsiTheme="minorHAnsi" w:cstheme="minorHAnsi"/>
          <w:sz w:val="22"/>
          <w:szCs w:val="22"/>
        </w:rPr>
        <w:t>0 000 svetelných hodín</w:t>
      </w:r>
    </w:p>
    <w:p w:rsidR="00E507E9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farba svetla max. 4000K</w:t>
      </w:r>
    </w:p>
    <w:p w:rsidR="001B3390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index podania farieb RA min. 80</w:t>
      </w:r>
      <w:r w:rsidR="00E507E9" w:rsidRPr="00E507E9">
        <w:rPr>
          <w:rFonts w:asciiTheme="minorHAnsi" w:hAnsiTheme="minorHAnsi" w:cstheme="minorHAnsi"/>
          <w:sz w:val="22"/>
          <w:szCs w:val="22"/>
        </w:rPr>
        <w:t xml:space="preserve">, </w:t>
      </w:r>
      <w:r w:rsidRPr="00E507E9">
        <w:rPr>
          <w:rFonts w:asciiTheme="minorHAnsi" w:hAnsiTheme="minorHAnsi" w:cstheme="minorHAnsi"/>
          <w:sz w:val="22"/>
          <w:szCs w:val="22"/>
        </w:rPr>
        <w:t>účinník (</w:t>
      </w:r>
      <w:r w:rsidR="006D136A">
        <w:rPr>
          <w:rFonts w:asciiTheme="minorHAnsi" w:hAnsiTheme="minorHAnsi" w:cstheme="minorHAnsi"/>
          <w:sz w:val="22"/>
          <w:szCs w:val="22"/>
        </w:rPr>
        <w:t xml:space="preserve"> </w:t>
      </w:r>
      <w:r w:rsidRPr="00E507E9">
        <w:rPr>
          <w:rFonts w:asciiTheme="minorHAnsi" w:hAnsiTheme="minorHAnsi" w:cstheme="minorHAnsi"/>
          <w:sz w:val="22"/>
          <w:szCs w:val="22"/>
        </w:rPr>
        <w:t>PowerFactor</w:t>
      </w:r>
      <w:r w:rsidR="006D136A">
        <w:rPr>
          <w:rFonts w:asciiTheme="minorHAnsi" w:hAnsiTheme="minorHAnsi" w:cstheme="minorHAnsi"/>
          <w:sz w:val="22"/>
          <w:szCs w:val="22"/>
        </w:rPr>
        <w:t xml:space="preserve"> </w:t>
      </w:r>
      <w:r w:rsidRPr="00E507E9">
        <w:rPr>
          <w:rFonts w:asciiTheme="minorHAnsi" w:hAnsiTheme="minorHAnsi" w:cstheme="minorHAnsi"/>
          <w:sz w:val="22"/>
          <w:szCs w:val="22"/>
        </w:rPr>
        <w:t>) min. - 0,95</w:t>
      </w:r>
      <w:r w:rsidR="00E507E9" w:rsidRPr="00E507E9">
        <w:rPr>
          <w:rFonts w:asciiTheme="minorHAnsi" w:hAnsiTheme="minorHAnsi" w:cstheme="minorHAnsi"/>
          <w:sz w:val="22"/>
          <w:szCs w:val="22"/>
        </w:rPr>
        <w:t xml:space="preserve">, </w:t>
      </w:r>
      <w:r w:rsidRPr="00E507E9">
        <w:rPr>
          <w:rFonts w:asciiTheme="minorHAnsi" w:hAnsiTheme="minorHAnsi" w:cstheme="minorHAnsi"/>
          <w:sz w:val="22"/>
          <w:szCs w:val="22"/>
        </w:rPr>
        <w:t>váha max. 4kg</w:t>
      </w:r>
    </w:p>
    <w:p w:rsidR="001B3390" w:rsidRPr="00E507E9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 xml:space="preserve">ochrana </w:t>
      </w:r>
      <w:r w:rsidR="00E507E9" w:rsidRPr="00E507E9">
        <w:rPr>
          <w:rFonts w:asciiTheme="minorHAnsi" w:hAnsiTheme="minorHAnsi" w:cstheme="minorHAnsi"/>
          <w:sz w:val="22"/>
          <w:szCs w:val="22"/>
        </w:rPr>
        <w:t xml:space="preserve">min. </w:t>
      </w:r>
      <w:r w:rsidRPr="00E507E9">
        <w:rPr>
          <w:rFonts w:asciiTheme="minorHAnsi" w:hAnsiTheme="minorHAnsi" w:cstheme="minorHAnsi"/>
          <w:sz w:val="22"/>
          <w:szCs w:val="22"/>
        </w:rPr>
        <w:t>IP679</w:t>
      </w:r>
    </w:p>
    <w:p w:rsidR="00E507E9" w:rsidRPr="00E507E9" w:rsidRDefault="00E507E9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 xml:space="preserve">funkcia </w:t>
      </w:r>
      <w:r w:rsidR="001B3390" w:rsidRPr="00E507E9">
        <w:rPr>
          <w:rFonts w:asciiTheme="minorHAnsi" w:hAnsiTheme="minorHAnsi" w:cstheme="minorHAnsi"/>
          <w:sz w:val="22"/>
          <w:szCs w:val="22"/>
        </w:rPr>
        <w:t>s</w:t>
      </w:r>
      <w:r w:rsidRPr="00E507E9">
        <w:rPr>
          <w:rFonts w:asciiTheme="minorHAnsi" w:hAnsiTheme="minorHAnsi" w:cstheme="minorHAnsi"/>
          <w:sz w:val="22"/>
          <w:szCs w:val="22"/>
        </w:rPr>
        <w:t>tmievania</w:t>
      </w:r>
      <w:r w:rsidR="001B3390" w:rsidRPr="00E507E9">
        <w:rPr>
          <w:rFonts w:asciiTheme="minorHAnsi" w:hAnsiTheme="minorHAnsi" w:cstheme="minorHAnsi"/>
          <w:sz w:val="22"/>
          <w:szCs w:val="22"/>
        </w:rPr>
        <w:t xml:space="preserve"> autonómne na diaľku, naprogramovateľné v každom svietidle</w:t>
      </w:r>
      <w:r w:rsidRPr="00E507E9">
        <w:rPr>
          <w:rFonts w:asciiTheme="minorHAnsi" w:hAnsiTheme="minorHAnsi" w:cstheme="minorHAnsi"/>
          <w:sz w:val="22"/>
          <w:szCs w:val="22"/>
        </w:rPr>
        <w:t xml:space="preserve"> </w:t>
      </w:r>
      <w:r w:rsidR="001B3390" w:rsidRPr="00E507E9">
        <w:rPr>
          <w:rFonts w:asciiTheme="minorHAnsi" w:hAnsiTheme="minorHAnsi" w:cstheme="minorHAnsi"/>
          <w:sz w:val="22"/>
          <w:szCs w:val="22"/>
        </w:rPr>
        <w:t xml:space="preserve"> osobitne min. 10% až 100%</w:t>
      </w:r>
    </w:p>
    <w:p w:rsidR="001B3B94" w:rsidRPr="001B3B94" w:rsidRDefault="001B3390" w:rsidP="0082284A">
      <w:pPr>
        <w:pStyle w:val="Odsekzoznamu"/>
        <w:numPr>
          <w:ilvl w:val="0"/>
          <w:numId w:val="3"/>
        </w:numPr>
        <w:ind w:left="1440" w:hanging="180"/>
        <w:jc w:val="both"/>
        <w:rPr>
          <w:rFonts w:asciiTheme="minorHAnsi" w:hAnsiTheme="minorHAnsi" w:cstheme="minorHAnsi"/>
          <w:sz w:val="22"/>
          <w:szCs w:val="22"/>
        </w:rPr>
      </w:pPr>
      <w:r w:rsidRPr="00E507E9">
        <w:rPr>
          <w:rFonts w:asciiTheme="minorHAnsi" w:hAnsiTheme="minorHAnsi" w:cstheme="minorHAnsi"/>
          <w:sz w:val="22"/>
          <w:szCs w:val="22"/>
        </w:rPr>
        <w:t>preprogramovanie stmievania možné kedykoľvek na pôvodnom fázovom  napájacom kábli 230V</w:t>
      </w:r>
    </w:p>
    <w:p w:rsidR="00E507E9" w:rsidRPr="00E507E9" w:rsidRDefault="00E507E9" w:rsidP="0082284A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2.2.4. </w:t>
      </w:r>
      <w:r>
        <w:rPr>
          <w:rFonts w:cstheme="minorHAnsi"/>
        </w:rPr>
        <w:tab/>
        <w:t>Na dodané svietidlá a ich servis sa vzťahujú garancie a záruky poskytnuté zhotoviteľom, ktoré sú bližšie špecifikované v tejto zmluve.</w:t>
      </w:r>
      <w:r w:rsidR="006D57CC">
        <w:rPr>
          <w:rFonts w:cstheme="minorHAnsi"/>
        </w:rPr>
        <w:t xml:space="preserve"> </w:t>
      </w:r>
      <w:r w:rsidR="006D57CC" w:rsidRPr="00F96424">
        <w:rPr>
          <w:rFonts w:cstheme="minorHAnsi"/>
        </w:rPr>
        <w:t xml:space="preserve">V cene diela je </w:t>
      </w:r>
      <w:r w:rsidR="00F96424">
        <w:rPr>
          <w:rFonts w:cstheme="minorHAnsi"/>
        </w:rPr>
        <w:t>zahrnutá</w:t>
      </w:r>
      <w:r w:rsidR="006D57CC" w:rsidRPr="00F96424">
        <w:rPr>
          <w:rFonts w:cstheme="minorHAnsi"/>
        </w:rPr>
        <w:t xml:space="preserve"> aj prepäťová ochrana namontovaných svietidiel</w:t>
      </w:r>
      <w:r w:rsidR="00351FF1" w:rsidRPr="00F96424">
        <w:rPr>
          <w:rFonts w:cstheme="minorHAnsi"/>
        </w:rPr>
        <w:t xml:space="preserve"> na dva svetelné okruhy – Obec Ľubovec a časť Ruské Pekľany</w:t>
      </w:r>
      <w:r w:rsidR="006D57CC" w:rsidRPr="00F96424">
        <w:rPr>
          <w:rFonts w:cstheme="minorHAnsi"/>
        </w:rPr>
        <w:t>.</w:t>
      </w:r>
    </w:p>
    <w:p w:rsidR="00351FF1" w:rsidRDefault="0006516D" w:rsidP="00270D01">
      <w:pPr>
        <w:spacing w:after="0"/>
        <w:ind w:left="720" w:hanging="12"/>
        <w:jc w:val="both"/>
        <w:rPr>
          <w:rFonts w:cstheme="minorHAnsi"/>
        </w:rPr>
      </w:pPr>
      <w:r>
        <w:rPr>
          <w:rFonts w:cstheme="minorHAnsi"/>
        </w:rPr>
        <w:t>2.</w:t>
      </w:r>
      <w:r w:rsidR="004776BE">
        <w:rPr>
          <w:rFonts w:cstheme="minorHAnsi"/>
        </w:rPr>
        <w:t>2.5.</w:t>
      </w:r>
      <w:r w:rsidR="009D50DC">
        <w:rPr>
          <w:rFonts w:cstheme="minorHAnsi"/>
        </w:rPr>
        <w:tab/>
      </w:r>
      <w:r w:rsidR="004E09F6">
        <w:rPr>
          <w:rFonts w:cstheme="minorHAnsi"/>
        </w:rPr>
        <w:t>Zmluvné strany sa dohodli, že súčasťou diela a ceny diela je aj prvé naprogramovanie</w:t>
      </w:r>
      <w:r w:rsidR="00270D01">
        <w:rPr>
          <w:rFonts w:cstheme="minorHAnsi"/>
        </w:rPr>
        <w:t xml:space="preserve"> režimu stmievania (tzv. inteligentné svietenie) na požiadanie objednávateľa a podľa jeho požiadaviek ako aj jedno následné preprogramovanie režimu stmievania podľa požiadavky objednávateľa. Cena za ďalšie preprogramovanie zhotoviteľom je najviac 150,- EUR. Zmluvné strany sa dohodli, že zhotoviteľ naprogram</w:t>
      </w:r>
      <w:r w:rsidR="009378B0">
        <w:rPr>
          <w:rFonts w:cstheme="minorHAnsi"/>
        </w:rPr>
        <w:t>uje</w:t>
      </w:r>
      <w:r w:rsidR="00270D01">
        <w:rPr>
          <w:rFonts w:cstheme="minorHAnsi"/>
        </w:rPr>
        <w:t xml:space="preserve"> (spust</w:t>
      </w:r>
      <w:r w:rsidR="009378B0">
        <w:rPr>
          <w:rFonts w:cstheme="minorHAnsi"/>
        </w:rPr>
        <w:t>í</w:t>
      </w:r>
      <w:r w:rsidR="00270D01">
        <w:rPr>
          <w:rFonts w:cstheme="minorHAnsi"/>
        </w:rPr>
        <w:t xml:space="preserve"> režim stmievania) </w:t>
      </w:r>
      <w:r w:rsidR="009378B0">
        <w:rPr>
          <w:rFonts w:cstheme="minorHAnsi"/>
        </w:rPr>
        <w:t xml:space="preserve">v dodaných svietidlách u objednávateľa v primeranej lehote po požiadaní objednávateľa, najviac však do 10 dní od preukázateľného požiadania objednávateľa. </w:t>
      </w:r>
    </w:p>
    <w:p w:rsidR="00351FF1" w:rsidRDefault="006D136A" w:rsidP="0082284A">
      <w:pPr>
        <w:spacing w:after="0"/>
        <w:ind w:firstLine="708"/>
        <w:jc w:val="both"/>
        <w:rPr>
          <w:rFonts w:cstheme="minorHAnsi"/>
        </w:rPr>
      </w:pPr>
      <w:r w:rsidRPr="00351FF1">
        <w:rPr>
          <w:rFonts w:cstheme="minorHAnsi"/>
        </w:rPr>
        <w:t xml:space="preserve">2.2.6. </w:t>
      </w:r>
      <w:r w:rsidRPr="00351FF1">
        <w:rPr>
          <w:rFonts w:cstheme="minorHAnsi"/>
        </w:rPr>
        <w:tab/>
      </w:r>
      <w:r w:rsidR="00351FF1" w:rsidRPr="009C289E">
        <w:rPr>
          <w:rFonts w:cstheme="minorHAnsi"/>
        </w:rPr>
        <w:t>Predmetom tejto zmluvy je aj vykonanie funkčných skúšok za účasti objednávateľa.</w:t>
      </w:r>
    </w:p>
    <w:p w:rsidR="0097470D" w:rsidRDefault="0097470D" w:rsidP="006D57CC">
      <w:pPr>
        <w:spacing w:after="0"/>
        <w:ind w:firstLine="708"/>
        <w:rPr>
          <w:rFonts w:cstheme="minorHAnsi"/>
        </w:rPr>
      </w:pPr>
    </w:p>
    <w:p w:rsidR="00296184" w:rsidRDefault="00296184" w:rsidP="000B1F69">
      <w:pPr>
        <w:spacing w:after="120"/>
        <w:jc w:val="center"/>
        <w:rPr>
          <w:rFonts w:cstheme="minorHAnsi"/>
          <w:b/>
        </w:rPr>
      </w:pPr>
      <w:r w:rsidRPr="009C289E">
        <w:rPr>
          <w:rFonts w:cstheme="minorHAnsi"/>
          <w:b/>
        </w:rPr>
        <w:t>Článok II</w:t>
      </w:r>
      <w:r w:rsidR="0075583B" w:rsidRPr="009C289E">
        <w:rPr>
          <w:rFonts w:cstheme="minorHAnsi"/>
          <w:b/>
        </w:rPr>
        <w:t>I</w:t>
      </w:r>
      <w:r w:rsidR="004D47EC">
        <w:rPr>
          <w:rFonts w:cstheme="minorHAnsi"/>
          <w:b/>
        </w:rPr>
        <w:t>.</w:t>
      </w:r>
      <w:r w:rsidR="0075583B" w:rsidRPr="009C289E">
        <w:rPr>
          <w:rFonts w:cstheme="minorHAnsi"/>
          <w:b/>
        </w:rPr>
        <w:br/>
      </w:r>
      <w:r w:rsidR="00C14BE4">
        <w:rPr>
          <w:rFonts w:cstheme="minorHAnsi"/>
          <w:b/>
        </w:rPr>
        <w:t>Termíny,</w:t>
      </w:r>
      <w:r w:rsidRPr="009C289E">
        <w:rPr>
          <w:rFonts w:cstheme="minorHAnsi"/>
          <w:b/>
        </w:rPr>
        <w:t xml:space="preserve"> miesto plnenia</w:t>
      </w:r>
      <w:r w:rsidR="00C14BE4">
        <w:rPr>
          <w:rFonts w:cstheme="minorHAnsi"/>
          <w:b/>
        </w:rPr>
        <w:t>, sankcie</w:t>
      </w:r>
    </w:p>
    <w:p w:rsidR="009A439C" w:rsidRDefault="00296184" w:rsidP="006D57CC">
      <w:pPr>
        <w:spacing w:after="0"/>
        <w:rPr>
          <w:rFonts w:cstheme="minorHAnsi"/>
        </w:rPr>
      </w:pPr>
      <w:r w:rsidRPr="009C289E">
        <w:rPr>
          <w:rFonts w:cstheme="minorHAnsi"/>
        </w:rPr>
        <w:t>3.1</w:t>
      </w:r>
      <w:r w:rsidRPr="009C289E">
        <w:rPr>
          <w:rFonts w:cstheme="minorHAnsi"/>
        </w:rPr>
        <w:tab/>
      </w:r>
      <w:r w:rsidR="0023305A">
        <w:rPr>
          <w:rFonts w:cstheme="minorHAnsi"/>
        </w:rPr>
        <w:t>Zmluvné strany sa dohodli, že za t</w:t>
      </w:r>
      <w:r w:rsidR="00A2655B" w:rsidRPr="009C289E">
        <w:rPr>
          <w:rFonts w:cstheme="minorHAnsi"/>
        </w:rPr>
        <w:t>ermín začatia prác</w:t>
      </w:r>
      <w:r w:rsidR="0023305A">
        <w:rPr>
          <w:rFonts w:cstheme="minorHAnsi"/>
        </w:rPr>
        <w:t xml:space="preserve"> sa považuje deň zaplatenia prvej časti  ceny diela (záloha vo výške 50% z ceny diela</w:t>
      </w:r>
      <w:r w:rsidR="0007137C">
        <w:rPr>
          <w:rFonts w:cstheme="minorHAnsi"/>
        </w:rPr>
        <w:t>)</w:t>
      </w:r>
      <w:r w:rsidR="0023305A">
        <w:rPr>
          <w:rFonts w:cstheme="minorHAnsi"/>
        </w:rPr>
        <w:t xml:space="preserve"> na účet zhotoviteľa </w:t>
      </w:r>
      <w:r w:rsidR="0007137C">
        <w:rPr>
          <w:rFonts w:cstheme="minorHAnsi"/>
        </w:rPr>
        <w:t xml:space="preserve"> -</w:t>
      </w:r>
      <w:r w:rsidR="0023305A">
        <w:rPr>
          <w:rFonts w:cstheme="minorHAnsi"/>
        </w:rPr>
        <w:t xml:space="preserve"> člán</w:t>
      </w:r>
      <w:r w:rsidR="0007137C">
        <w:rPr>
          <w:rFonts w:cstheme="minorHAnsi"/>
        </w:rPr>
        <w:t>o</w:t>
      </w:r>
      <w:r w:rsidR="0023305A">
        <w:rPr>
          <w:rFonts w:cstheme="minorHAnsi"/>
        </w:rPr>
        <w:t>k V.</w:t>
      </w:r>
      <w:r w:rsidR="0007137C">
        <w:rPr>
          <w:rFonts w:cstheme="minorHAnsi"/>
        </w:rPr>
        <w:t>,</w:t>
      </w:r>
      <w:r w:rsidR="0023305A">
        <w:rPr>
          <w:rFonts w:cstheme="minorHAnsi"/>
        </w:rPr>
        <w:t xml:space="preserve"> bod 5.1. písm. a)</w:t>
      </w:r>
      <w:r w:rsidR="0007137C">
        <w:rPr>
          <w:rFonts w:cstheme="minorHAnsi"/>
        </w:rPr>
        <w:t xml:space="preserve"> tejto zmluvy</w:t>
      </w:r>
      <w:r w:rsidR="0023305A">
        <w:rPr>
          <w:rFonts w:cstheme="minorHAnsi"/>
        </w:rPr>
        <w:t>.</w:t>
      </w:r>
    </w:p>
    <w:p w:rsidR="00296184" w:rsidRPr="009C289E" w:rsidRDefault="00296184" w:rsidP="006D57CC">
      <w:pPr>
        <w:spacing w:after="0"/>
        <w:rPr>
          <w:rFonts w:cstheme="minorHAnsi"/>
        </w:rPr>
      </w:pPr>
    </w:p>
    <w:p w:rsidR="0023305A" w:rsidRDefault="00296184" w:rsidP="00DD27E3">
      <w:pPr>
        <w:spacing w:after="0"/>
        <w:ind w:left="705" w:hanging="705"/>
        <w:jc w:val="both"/>
        <w:rPr>
          <w:rFonts w:cstheme="minorHAnsi"/>
        </w:rPr>
      </w:pPr>
      <w:r w:rsidRPr="009C289E">
        <w:rPr>
          <w:rFonts w:cstheme="minorHAnsi"/>
        </w:rPr>
        <w:t>3.2</w:t>
      </w:r>
      <w:r w:rsidRPr="009C289E">
        <w:rPr>
          <w:rFonts w:cstheme="minorHAnsi"/>
        </w:rPr>
        <w:tab/>
      </w:r>
      <w:r w:rsidRPr="0023305A">
        <w:rPr>
          <w:rFonts w:cstheme="minorHAnsi"/>
          <w:b/>
        </w:rPr>
        <w:t>Zhotoviteľ sa zaväzuje vykonať dielo</w:t>
      </w:r>
      <w:r w:rsidRPr="009C289E">
        <w:rPr>
          <w:rFonts w:cstheme="minorHAnsi"/>
        </w:rPr>
        <w:t xml:space="preserve"> ako celok v rozsahu definovanom v </w:t>
      </w:r>
      <w:r w:rsidR="00294217">
        <w:rPr>
          <w:rFonts w:cstheme="minorHAnsi"/>
        </w:rPr>
        <w:t>č</w:t>
      </w:r>
      <w:r w:rsidRPr="009C289E">
        <w:rPr>
          <w:rFonts w:cstheme="minorHAnsi"/>
        </w:rPr>
        <w:t>lánku II</w:t>
      </w:r>
      <w:r w:rsidR="00294217">
        <w:rPr>
          <w:rFonts w:cstheme="minorHAnsi"/>
        </w:rPr>
        <w:t>.</w:t>
      </w:r>
      <w:r w:rsidRPr="009C289E">
        <w:rPr>
          <w:rFonts w:cstheme="minorHAnsi"/>
        </w:rPr>
        <w:t xml:space="preserve"> tej</w:t>
      </w:r>
      <w:r w:rsidR="0065520E" w:rsidRPr="009C289E">
        <w:rPr>
          <w:rFonts w:cstheme="minorHAnsi"/>
        </w:rPr>
        <w:t>to zmluvy</w:t>
      </w:r>
      <w:r w:rsidR="00357050">
        <w:rPr>
          <w:rFonts w:cstheme="minorHAnsi"/>
        </w:rPr>
        <w:t xml:space="preserve"> </w:t>
      </w:r>
      <w:r w:rsidR="00294217" w:rsidRPr="0023305A">
        <w:rPr>
          <w:rFonts w:cstheme="minorHAnsi"/>
          <w:b/>
        </w:rPr>
        <w:t>v termíne do 5</w:t>
      </w:r>
      <w:r w:rsidR="0075583B" w:rsidRPr="0023305A">
        <w:rPr>
          <w:rFonts w:cstheme="minorHAnsi"/>
          <w:b/>
        </w:rPr>
        <w:t xml:space="preserve"> </w:t>
      </w:r>
      <w:r w:rsidR="00294217" w:rsidRPr="0023305A">
        <w:rPr>
          <w:rFonts w:cstheme="minorHAnsi"/>
          <w:b/>
        </w:rPr>
        <w:t>týždňov</w:t>
      </w:r>
      <w:r w:rsidR="0075583B" w:rsidRPr="0023305A">
        <w:rPr>
          <w:rFonts w:cstheme="minorHAnsi"/>
          <w:b/>
        </w:rPr>
        <w:t xml:space="preserve"> </w:t>
      </w:r>
      <w:r w:rsidRPr="0023305A">
        <w:rPr>
          <w:rFonts w:cstheme="minorHAnsi"/>
          <w:b/>
        </w:rPr>
        <w:t>od</w:t>
      </w:r>
      <w:r w:rsidR="00357050" w:rsidRPr="0023305A">
        <w:rPr>
          <w:rFonts w:cstheme="minorHAnsi"/>
          <w:b/>
        </w:rPr>
        <w:t>o dňa podpisu tejto zmluvy</w:t>
      </w:r>
      <w:r w:rsidR="00357050">
        <w:rPr>
          <w:rFonts w:cstheme="minorHAnsi"/>
        </w:rPr>
        <w:t xml:space="preserve"> obidvoma zmluvnými stranami</w:t>
      </w:r>
      <w:r w:rsidRPr="009C289E">
        <w:rPr>
          <w:rFonts w:cstheme="minorHAnsi"/>
        </w:rPr>
        <w:t>.</w:t>
      </w:r>
      <w:r w:rsidR="00DD27E3">
        <w:rPr>
          <w:rFonts w:cstheme="minorHAnsi"/>
        </w:rPr>
        <w:t xml:space="preserve"> </w:t>
      </w:r>
    </w:p>
    <w:p w:rsidR="00F852B1" w:rsidRDefault="00F852B1" w:rsidP="00F852B1">
      <w:pPr>
        <w:spacing w:after="0"/>
        <w:jc w:val="both"/>
        <w:rPr>
          <w:rFonts w:cstheme="minorHAnsi"/>
        </w:rPr>
      </w:pPr>
    </w:p>
    <w:p w:rsidR="0023305A" w:rsidRDefault="00F852B1" w:rsidP="00F852B1">
      <w:pPr>
        <w:spacing w:after="0"/>
        <w:ind w:left="705" w:hanging="705"/>
        <w:jc w:val="both"/>
        <w:rPr>
          <w:rFonts w:cstheme="minorHAnsi"/>
        </w:rPr>
      </w:pPr>
      <w:r>
        <w:rPr>
          <w:rFonts w:cstheme="minorHAnsi"/>
        </w:rPr>
        <w:t xml:space="preserve">3.3. </w:t>
      </w:r>
      <w:r>
        <w:rPr>
          <w:rFonts w:cstheme="minorHAnsi"/>
        </w:rPr>
        <w:tab/>
      </w:r>
      <w:r w:rsidR="00DD27E3">
        <w:rPr>
          <w:rFonts w:cstheme="minorHAnsi"/>
        </w:rPr>
        <w:t xml:space="preserve">Zmluvné strany sa dohodli, že </w:t>
      </w:r>
      <w:r w:rsidR="00B15831">
        <w:rPr>
          <w:rFonts w:cstheme="minorHAnsi"/>
        </w:rPr>
        <w:t xml:space="preserve">v prípade </w:t>
      </w:r>
      <w:r w:rsidR="00FE7285">
        <w:rPr>
          <w:rFonts w:cstheme="minorHAnsi"/>
        </w:rPr>
        <w:t>ak</w:t>
      </w:r>
      <w:r w:rsidR="00B15831">
        <w:rPr>
          <w:rFonts w:cstheme="minorHAnsi"/>
        </w:rPr>
        <w:t xml:space="preserve"> zhotoviteľ bude v omeškaní s dodaním diela riadne a </w:t>
      </w:r>
      <w:r w:rsidR="00502725">
        <w:rPr>
          <w:rFonts w:cstheme="minorHAnsi"/>
        </w:rPr>
        <w:t xml:space="preserve">včas aj po uplynutí </w:t>
      </w:r>
      <w:r>
        <w:rPr>
          <w:rFonts w:cstheme="minorHAnsi"/>
        </w:rPr>
        <w:t>8</w:t>
      </w:r>
      <w:r w:rsidR="00502725">
        <w:rPr>
          <w:rFonts w:cstheme="minorHAnsi"/>
        </w:rPr>
        <w:t xml:space="preserve"> týždňov </w:t>
      </w:r>
      <w:r w:rsidR="00B15831">
        <w:rPr>
          <w:rFonts w:cstheme="minorHAnsi"/>
        </w:rPr>
        <w:t xml:space="preserve">od termínu začatia prác podľa odseku 3.1., tak objednávateľ má nárok na zmluvnú pokutu vo výške </w:t>
      </w:r>
      <w:r w:rsidR="0023305A">
        <w:rPr>
          <w:rFonts w:cstheme="minorHAnsi"/>
        </w:rPr>
        <w:t>3</w:t>
      </w:r>
      <w:r w:rsidR="00B15831">
        <w:rPr>
          <w:rFonts w:cstheme="minorHAnsi"/>
        </w:rPr>
        <w:t>0,- EUR za každý deň omeškania s dodaním diela</w:t>
      </w:r>
      <w:r w:rsidR="00FE7285">
        <w:rPr>
          <w:rFonts w:cstheme="minorHAnsi"/>
        </w:rPr>
        <w:t xml:space="preserve"> po tomto termíne (8 týždňov)</w:t>
      </w:r>
      <w:r w:rsidR="00B15831">
        <w:rPr>
          <w:rFonts w:cstheme="minorHAnsi"/>
        </w:rPr>
        <w:t xml:space="preserve">. </w:t>
      </w:r>
    </w:p>
    <w:p w:rsidR="00F852B1" w:rsidRDefault="00F852B1" w:rsidP="00F852B1">
      <w:pPr>
        <w:spacing w:after="0"/>
        <w:jc w:val="both"/>
        <w:rPr>
          <w:rFonts w:cstheme="minorHAnsi"/>
        </w:rPr>
      </w:pPr>
    </w:p>
    <w:p w:rsidR="00502725" w:rsidRDefault="00F852B1" w:rsidP="00F852B1">
      <w:pPr>
        <w:spacing w:after="0"/>
        <w:ind w:left="705" w:hanging="705"/>
        <w:jc w:val="both"/>
        <w:rPr>
          <w:rFonts w:cstheme="minorHAnsi"/>
        </w:rPr>
      </w:pPr>
      <w:r>
        <w:rPr>
          <w:rFonts w:cstheme="minorHAnsi"/>
        </w:rPr>
        <w:t>3.4.</w:t>
      </w:r>
      <w:r>
        <w:rPr>
          <w:rFonts w:cstheme="minorHAnsi"/>
        </w:rPr>
        <w:tab/>
      </w:r>
      <w:r w:rsidR="00B15831">
        <w:rPr>
          <w:rFonts w:cstheme="minorHAnsi"/>
        </w:rPr>
        <w:t xml:space="preserve">Zmluvné strany sa ďalej dohodli, že </w:t>
      </w:r>
      <w:r w:rsidR="00DD27E3">
        <w:rPr>
          <w:rFonts w:cstheme="minorHAnsi"/>
        </w:rPr>
        <w:t xml:space="preserve">pokiaľ zhotoviteľ nedodá dielo riadne a včas ani v lehote do 12 týždňov </w:t>
      </w:r>
      <w:r w:rsidR="00B15831">
        <w:rPr>
          <w:rFonts w:cstheme="minorHAnsi"/>
        </w:rPr>
        <w:t>od termínu začatia prác podľa odseku 3.1.</w:t>
      </w:r>
      <w:r w:rsidR="00DD27E3">
        <w:rPr>
          <w:rFonts w:cstheme="minorHAnsi"/>
        </w:rPr>
        <w:t>, tak objednávateľ má v takom prípade právo od zmluvy odstúpiť.</w:t>
      </w:r>
      <w:r w:rsidR="00B15831">
        <w:rPr>
          <w:rFonts w:cstheme="minorHAnsi"/>
        </w:rPr>
        <w:t xml:space="preserve"> </w:t>
      </w:r>
    </w:p>
    <w:p w:rsidR="00F852B1" w:rsidRDefault="00F852B1" w:rsidP="00F852B1">
      <w:pPr>
        <w:spacing w:after="0"/>
        <w:ind w:left="705" w:hanging="705"/>
        <w:jc w:val="both"/>
        <w:rPr>
          <w:rFonts w:cstheme="minorHAnsi"/>
        </w:rPr>
      </w:pPr>
    </w:p>
    <w:p w:rsidR="00F852B1" w:rsidRDefault="00F852B1" w:rsidP="00F852B1">
      <w:pPr>
        <w:spacing w:after="0"/>
        <w:ind w:left="705" w:hanging="705"/>
        <w:jc w:val="both"/>
        <w:rPr>
          <w:rFonts w:cstheme="minorHAnsi"/>
        </w:rPr>
      </w:pPr>
      <w:r>
        <w:rPr>
          <w:rFonts w:cstheme="minorHAnsi"/>
        </w:rPr>
        <w:t xml:space="preserve">3.5. </w:t>
      </w:r>
      <w:r>
        <w:rPr>
          <w:rFonts w:cstheme="minorHAnsi"/>
        </w:rPr>
        <w:tab/>
      </w:r>
      <w:r w:rsidRPr="00FA11C2">
        <w:rPr>
          <w:rFonts w:cstheme="minorHAnsi"/>
          <w:b/>
        </w:rPr>
        <w:t>Vyššia moc:</w:t>
      </w:r>
      <w:r w:rsidR="00F96424">
        <w:rPr>
          <w:rFonts w:cstheme="minorHAnsi"/>
        </w:rPr>
        <w:t xml:space="preserve"> Zmluvné strany sa dohodli, že v prípade okoln</w:t>
      </w:r>
      <w:r w:rsidR="00FA11C2">
        <w:rPr>
          <w:rFonts w:cstheme="minorHAnsi"/>
        </w:rPr>
        <w:t>osti vyššej moci</w:t>
      </w:r>
      <w:r w:rsidR="00F96424">
        <w:rPr>
          <w:rFonts w:cstheme="minorHAnsi"/>
        </w:rPr>
        <w:t xml:space="preserve"> ktoré vzhľadom na povahu diela neumožňujú dielo</w:t>
      </w:r>
      <w:r w:rsidR="001E3396">
        <w:rPr>
          <w:rFonts w:cstheme="minorHAnsi"/>
        </w:rPr>
        <w:t xml:space="preserve"> alebo jeho časť vykonať, lehoty podľa bodov 3.2, 3.3. a 3.4. neplynú</w:t>
      </w:r>
      <w:r w:rsidR="00F96424">
        <w:rPr>
          <w:rFonts w:cstheme="minorHAnsi"/>
        </w:rPr>
        <w:t xml:space="preserve"> a zhotoviteľovi </w:t>
      </w:r>
      <w:r w:rsidR="00FA11C2">
        <w:rPr>
          <w:rFonts w:cstheme="minorHAnsi"/>
        </w:rPr>
        <w:t xml:space="preserve">sa </w:t>
      </w:r>
      <w:r w:rsidR="001E3396">
        <w:rPr>
          <w:rFonts w:cstheme="minorHAnsi"/>
        </w:rPr>
        <w:t xml:space="preserve">lehota na dodanie diela </w:t>
      </w:r>
      <w:r w:rsidR="00F96424">
        <w:rPr>
          <w:rFonts w:cstheme="minorHAnsi"/>
        </w:rPr>
        <w:t xml:space="preserve">predlžuje o dobu trvania prekážky vyššej moci. Zhotoviteľ je </w:t>
      </w:r>
      <w:r w:rsidR="001E3396">
        <w:rPr>
          <w:rFonts w:cstheme="minorHAnsi"/>
        </w:rPr>
        <w:t xml:space="preserve">však </w:t>
      </w:r>
      <w:r w:rsidR="00F96424">
        <w:rPr>
          <w:rFonts w:cstheme="minorHAnsi"/>
        </w:rPr>
        <w:t>povinný prekážku vyššiej moci bez zbytočného odkladu objednávateľo</w:t>
      </w:r>
      <w:r w:rsidR="001E3396">
        <w:rPr>
          <w:rFonts w:cstheme="minorHAnsi"/>
        </w:rPr>
        <w:t>vi oznámiť s označením</w:t>
      </w:r>
      <w:r w:rsidR="00F96424">
        <w:rPr>
          <w:rFonts w:cstheme="minorHAnsi"/>
        </w:rPr>
        <w:t xml:space="preserve"> okolnosti </w:t>
      </w:r>
      <w:r w:rsidR="001E3396">
        <w:rPr>
          <w:rFonts w:cstheme="minorHAnsi"/>
        </w:rPr>
        <w:t>vyššej moci v ktorej</w:t>
      </w:r>
      <w:r w:rsidR="00F96424">
        <w:rPr>
          <w:rFonts w:cstheme="minorHAnsi"/>
        </w:rPr>
        <w:t xml:space="preserve"> prekážka spočíva</w:t>
      </w:r>
      <w:r w:rsidR="00FA11C2">
        <w:rPr>
          <w:rFonts w:cstheme="minorHAnsi"/>
        </w:rPr>
        <w:t>,</w:t>
      </w:r>
      <w:r w:rsidR="00F96424">
        <w:rPr>
          <w:rFonts w:cstheme="minorHAnsi"/>
        </w:rPr>
        <w:t xml:space="preserve"> a to aj s časom trvania tejto prekážky alebo ak sa tento nedá určiť</w:t>
      </w:r>
      <w:r w:rsidR="001E3396">
        <w:rPr>
          <w:rFonts w:cstheme="minorHAnsi"/>
        </w:rPr>
        <w:t>,</w:t>
      </w:r>
      <w:r w:rsidR="00F96424">
        <w:rPr>
          <w:rFonts w:cstheme="minorHAnsi"/>
        </w:rPr>
        <w:t xml:space="preserve"> tak s predpokladaným časom trvania prekážky</w:t>
      </w:r>
      <w:r w:rsidR="001E3396">
        <w:rPr>
          <w:rFonts w:cstheme="minorHAnsi"/>
        </w:rPr>
        <w:t xml:space="preserve">. </w:t>
      </w:r>
      <w:r w:rsidR="001E3396" w:rsidRPr="00E874A3">
        <w:rPr>
          <w:sz w:val="23"/>
          <w:szCs w:val="23"/>
        </w:rPr>
        <w:t>Za</w:t>
      </w:r>
      <w:r w:rsidR="001E3396">
        <w:rPr>
          <w:sz w:val="23"/>
          <w:szCs w:val="23"/>
        </w:rPr>
        <w:t xml:space="preserve"> prípady vyššej moci sa považuj</w:t>
      </w:r>
      <w:r w:rsidR="00FA11C2">
        <w:rPr>
          <w:sz w:val="23"/>
          <w:szCs w:val="23"/>
        </w:rPr>
        <w:t>e</w:t>
      </w:r>
      <w:r w:rsidR="001E3396" w:rsidRPr="00E874A3">
        <w:rPr>
          <w:sz w:val="23"/>
          <w:szCs w:val="23"/>
        </w:rPr>
        <w:t xml:space="preserve"> </w:t>
      </w:r>
      <w:r w:rsidR="001E3396">
        <w:rPr>
          <w:sz w:val="23"/>
          <w:szCs w:val="23"/>
        </w:rPr>
        <w:t xml:space="preserve">objektívna </w:t>
      </w:r>
      <w:r w:rsidR="001E3396" w:rsidRPr="00E874A3">
        <w:rPr>
          <w:sz w:val="23"/>
          <w:szCs w:val="23"/>
        </w:rPr>
        <w:t>prekážka</w:t>
      </w:r>
      <w:r w:rsidR="00FA11C2">
        <w:rPr>
          <w:sz w:val="23"/>
          <w:szCs w:val="23"/>
        </w:rPr>
        <w:t xml:space="preserve"> prírodnej,  živelnej alebo mimoriadnej povahy</w:t>
      </w:r>
      <w:r w:rsidR="0098248B">
        <w:rPr>
          <w:sz w:val="23"/>
          <w:szCs w:val="23"/>
        </w:rPr>
        <w:t>,</w:t>
      </w:r>
      <w:r w:rsidR="00FA11C2">
        <w:rPr>
          <w:sz w:val="23"/>
          <w:szCs w:val="23"/>
        </w:rPr>
        <w:t xml:space="preserve"> </w:t>
      </w:r>
      <w:r w:rsidR="00FA11C2" w:rsidRPr="00E874A3">
        <w:rPr>
          <w:sz w:val="23"/>
          <w:szCs w:val="23"/>
        </w:rPr>
        <w:t>kto</w:t>
      </w:r>
      <w:r w:rsidR="0098248B">
        <w:rPr>
          <w:sz w:val="23"/>
          <w:szCs w:val="23"/>
        </w:rPr>
        <w:t>rá</w:t>
      </w:r>
      <w:r w:rsidR="00FA11C2">
        <w:rPr>
          <w:sz w:val="23"/>
          <w:szCs w:val="23"/>
        </w:rPr>
        <w:t xml:space="preserve"> neumožňuje riadne vykonanie d</w:t>
      </w:r>
      <w:r w:rsidR="00FA11C2" w:rsidRPr="00E874A3">
        <w:rPr>
          <w:sz w:val="23"/>
          <w:szCs w:val="23"/>
        </w:rPr>
        <w:t>iela</w:t>
      </w:r>
      <w:r w:rsidR="00FA11C2">
        <w:rPr>
          <w:sz w:val="23"/>
          <w:szCs w:val="23"/>
        </w:rPr>
        <w:t>,</w:t>
      </w:r>
      <w:r w:rsidR="001E3396" w:rsidRPr="00E874A3">
        <w:rPr>
          <w:sz w:val="23"/>
          <w:szCs w:val="23"/>
        </w:rPr>
        <w:t xml:space="preserve"> a</w:t>
      </w:r>
      <w:r w:rsidR="00FA11C2">
        <w:rPr>
          <w:sz w:val="23"/>
          <w:szCs w:val="23"/>
        </w:rPr>
        <w:t> to najmä</w:t>
      </w:r>
      <w:r w:rsidR="001E3396" w:rsidRPr="00E874A3">
        <w:rPr>
          <w:sz w:val="23"/>
          <w:szCs w:val="23"/>
        </w:rPr>
        <w:t xml:space="preserve"> </w:t>
      </w:r>
      <w:r w:rsidR="001E3396">
        <w:rPr>
          <w:sz w:val="23"/>
          <w:szCs w:val="23"/>
        </w:rPr>
        <w:t xml:space="preserve">nepriaznivé klimatické podmienky, </w:t>
      </w:r>
      <w:r w:rsidR="001E3396" w:rsidRPr="00E874A3">
        <w:rPr>
          <w:sz w:val="23"/>
          <w:szCs w:val="23"/>
        </w:rPr>
        <w:t xml:space="preserve">prírodná katastrofa, mobilizácia, vojna, </w:t>
      </w:r>
      <w:r w:rsidR="001E3396">
        <w:rPr>
          <w:sz w:val="23"/>
          <w:szCs w:val="23"/>
        </w:rPr>
        <w:t xml:space="preserve">vojnový stav, </w:t>
      </w:r>
      <w:r w:rsidR="001E3396" w:rsidRPr="00E874A3">
        <w:rPr>
          <w:sz w:val="23"/>
          <w:szCs w:val="23"/>
        </w:rPr>
        <w:t>povstanie, embarg</w:t>
      </w:r>
      <w:r w:rsidR="00FA11C2">
        <w:rPr>
          <w:sz w:val="23"/>
          <w:szCs w:val="23"/>
        </w:rPr>
        <w:t>o</w:t>
      </w:r>
      <w:r w:rsidR="001E3396" w:rsidRPr="00E874A3">
        <w:rPr>
          <w:sz w:val="23"/>
          <w:szCs w:val="23"/>
        </w:rPr>
        <w:t>. Zmluvná strana zasiahnutá vyššou mocou je povinná neodkladne oznámiť túto skutočnosť druhej strane a vykonať všetky možné opatrenia k zmierneniu následkov prípad</w:t>
      </w:r>
      <w:r w:rsidR="00FA11C2">
        <w:rPr>
          <w:sz w:val="23"/>
          <w:szCs w:val="23"/>
        </w:rPr>
        <w:t>ného neplnenia z</w:t>
      </w:r>
      <w:r w:rsidR="001E3396" w:rsidRPr="00E874A3">
        <w:rPr>
          <w:sz w:val="23"/>
          <w:szCs w:val="23"/>
        </w:rPr>
        <w:t>mluvy.</w:t>
      </w:r>
    </w:p>
    <w:p w:rsidR="00296184" w:rsidRPr="009C289E" w:rsidRDefault="00296184" w:rsidP="006D57CC">
      <w:pPr>
        <w:spacing w:after="0"/>
        <w:ind w:left="705" w:hanging="705"/>
        <w:rPr>
          <w:rFonts w:cstheme="minorHAnsi"/>
        </w:rPr>
      </w:pPr>
      <w:r w:rsidRPr="009C289E">
        <w:rPr>
          <w:rFonts w:cstheme="minorHAnsi"/>
        </w:rPr>
        <w:t xml:space="preserve"> </w:t>
      </w:r>
    </w:p>
    <w:p w:rsidR="00296184" w:rsidRPr="009C289E" w:rsidRDefault="00296184" w:rsidP="006D57CC">
      <w:pPr>
        <w:spacing w:after="0"/>
        <w:ind w:left="705" w:hanging="705"/>
        <w:rPr>
          <w:rFonts w:cstheme="minorHAnsi"/>
        </w:rPr>
      </w:pPr>
      <w:r w:rsidRPr="009C289E">
        <w:rPr>
          <w:rFonts w:cstheme="minorHAnsi"/>
        </w:rPr>
        <w:t>3.3</w:t>
      </w:r>
      <w:r w:rsidRPr="009C289E">
        <w:rPr>
          <w:rFonts w:cstheme="minorHAnsi"/>
        </w:rPr>
        <w:tab/>
        <w:t>Miestom plnenia predmetu tejto zmluvy je</w:t>
      </w:r>
      <w:r w:rsidR="00294217">
        <w:rPr>
          <w:rFonts w:cstheme="minorHAnsi"/>
        </w:rPr>
        <w:t>:</w:t>
      </w:r>
      <w:r w:rsidRPr="009C289E">
        <w:rPr>
          <w:rFonts w:cstheme="minorHAnsi"/>
        </w:rPr>
        <w:t xml:space="preserve"> </w:t>
      </w:r>
      <w:r w:rsidR="0075583B" w:rsidRPr="009C289E">
        <w:rPr>
          <w:rFonts w:cstheme="minorHAnsi"/>
        </w:rPr>
        <w:t xml:space="preserve">Obec  </w:t>
      </w:r>
      <w:r w:rsidR="00C6427A">
        <w:rPr>
          <w:rFonts w:cstheme="minorHAnsi"/>
        </w:rPr>
        <w:t>Ľubovec</w:t>
      </w:r>
      <w:r w:rsidR="00294217">
        <w:rPr>
          <w:rFonts w:cstheme="minorHAnsi"/>
        </w:rPr>
        <w:t xml:space="preserve"> – katastrálne územie Ľubovec a Ruské Pekľany</w:t>
      </w:r>
      <w:r w:rsidR="0075583B" w:rsidRPr="009C289E">
        <w:rPr>
          <w:rFonts w:cstheme="minorHAnsi"/>
        </w:rPr>
        <w:t xml:space="preserve">. </w:t>
      </w:r>
    </w:p>
    <w:p w:rsidR="00296184" w:rsidRDefault="0075583B" w:rsidP="00357050">
      <w:pPr>
        <w:spacing w:after="0"/>
        <w:jc w:val="center"/>
        <w:rPr>
          <w:rFonts w:cstheme="minorHAnsi"/>
          <w:b/>
        </w:rPr>
      </w:pPr>
      <w:r w:rsidRPr="009C289E">
        <w:rPr>
          <w:rFonts w:cstheme="minorHAnsi"/>
        </w:rPr>
        <w:br/>
      </w:r>
      <w:r w:rsidR="00296184" w:rsidRPr="009C289E">
        <w:rPr>
          <w:rFonts w:cstheme="minorHAnsi"/>
          <w:b/>
        </w:rPr>
        <w:t>Článok IV</w:t>
      </w:r>
      <w:r w:rsidR="004D47EC">
        <w:rPr>
          <w:rFonts w:cstheme="minorHAnsi"/>
          <w:b/>
        </w:rPr>
        <w:t>.</w:t>
      </w:r>
      <w:r w:rsidRPr="009C289E">
        <w:rPr>
          <w:rFonts w:cstheme="minorHAnsi"/>
          <w:b/>
        </w:rPr>
        <w:br/>
      </w:r>
      <w:r w:rsidR="00296184" w:rsidRPr="009C289E">
        <w:rPr>
          <w:rFonts w:cstheme="minorHAnsi"/>
          <w:b/>
        </w:rPr>
        <w:t>Cena</w:t>
      </w:r>
      <w:r w:rsidR="006D57CC">
        <w:rPr>
          <w:rFonts w:cstheme="minorHAnsi"/>
          <w:b/>
        </w:rPr>
        <w:t xml:space="preserve"> diela</w:t>
      </w:r>
    </w:p>
    <w:p w:rsidR="00357050" w:rsidRPr="009C289E" w:rsidRDefault="00357050" w:rsidP="00357050">
      <w:pPr>
        <w:spacing w:after="0"/>
        <w:rPr>
          <w:rFonts w:cstheme="minorHAnsi"/>
          <w:b/>
        </w:rPr>
      </w:pPr>
    </w:p>
    <w:p w:rsidR="00357050" w:rsidRDefault="00296184" w:rsidP="00357050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t xml:space="preserve">4.1 </w:t>
      </w:r>
      <w:r w:rsidRPr="009C289E">
        <w:rPr>
          <w:rFonts w:cstheme="minorHAnsi"/>
        </w:rPr>
        <w:tab/>
        <w:t>C</w:t>
      </w:r>
      <w:r w:rsidR="00357050">
        <w:rPr>
          <w:rFonts w:cstheme="minorHAnsi"/>
        </w:rPr>
        <w:t>elková c</w:t>
      </w:r>
      <w:r w:rsidRPr="009C289E">
        <w:rPr>
          <w:rFonts w:cstheme="minorHAnsi"/>
        </w:rPr>
        <w:t xml:space="preserve">ena </w:t>
      </w:r>
      <w:r w:rsidR="00357050">
        <w:rPr>
          <w:rFonts w:cstheme="minorHAnsi"/>
        </w:rPr>
        <w:t xml:space="preserve">diela </w:t>
      </w:r>
      <w:r w:rsidRPr="009C289E">
        <w:rPr>
          <w:rFonts w:cstheme="minorHAnsi"/>
        </w:rPr>
        <w:t xml:space="preserve">za zhotovenie predmetu zmluvy v rozsahu </w:t>
      </w:r>
      <w:r w:rsidR="00357050">
        <w:rPr>
          <w:rFonts w:cstheme="minorHAnsi"/>
        </w:rPr>
        <w:t xml:space="preserve">podľa </w:t>
      </w:r>
      <w:r w:rsidRPr="009C289E">
        <w:rPr>
          <w:rFonts w:cstheme="minorHAnsi"/>
        </w:rPr>
        <w:t>článku II tejto zmluvy je stanovená dohodou zmluvných strán v zmysle zákona o cenách č. 18/1996 Z. z. v platnom znení a vykonávacej vyhlášky k zákonu o cenách č. 87/1996 Z. z. v platnom znení.</w:t>
      </w:r>
    </w:p>
    <w:p w:rsidR="00357050" w:rsidRDefault="00357050" w:rsidP="006D57CC">
      <w:pPr>
        <w:spacing w:after="0"/>
        <w:rPr>
          <w:rFonts w:cstheme="minorHAnsi"/>
        </w:rPr>
      </w:pPr>
    </w:p>
    <w:p w:rsidR="00351FF1" w:rsidRDefault="00357050" w:rsidP="00FD2F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4.2. </w:t>
      </w:r>
      <w:r>
        <w:rPr>
          <w:rFonts w:cstheme="minorHAnsi"/>
        </w:rPr>
        <w:tab/>
        <w:t xml:space="preserve">Zmluvné strany sa dohodli, že </w:t>
      </w:r>
      <w:r w:rsidR="006D136A">
        <w:rPr>
          <w:rFonts w:cstheme="minorHAnsi"/>
        </w:rPr>
        <w:t>celková c</w:t>
      </w:r>
      <w:r w:rsidR="0075583B" w:rsidRPr="009C289E">
        <w:rPr>
          <w:rFonts w:cstheme="minorHAnsi"/>
        </w:rPr>
        <w:t>ena</w:t>
      </w:r>
      <w:r w:rsidR="006D136A">
        <w:rPr>
          <w:rFonts w:cstheme="minorHAnsi"/>
        </w:rPr>
        <w:t xml:space="preserve"> diela v rozsahu uvedenom v článku II</w:t>
      </w:r>
      <w:r w:rsidR="00FD2F4F">
        <w:rPr>
          <w:rFonts w:cstheme="minorHAnsi"/>
        </w:rPr>
        <w:t>.</w:t>
      </w:r>
      <w:r w:rsidR="006D136A">
        <w:rPr>
          <w:rFonts w:cstheme="minorHAnsi"/>
        </w:rPr>
        <w:t xml:space="preserve"> tejto </w:t>
      </w:r>
      <w:r w:rsidR="00FD2F4F">
        <w:rPr>
          <w:rFonts w:cstheme="minorHAnsi"/>
        </w:rPr>
        <w:t>z</w:t>
      </w:r>
      <w:r w:rsidR="006D136A">
        <w:rPr>
          <w:rFonts w:cstheme="minorHAnsi"/>
        </w:rPr>
        <w:t xml:space="preserve">mluvy  je </w:t>
      </w:r>
      <w:r w:rsidR="0075583B" w:rsidRPr="009C289E">
        <w:rPr>
          <w:rFonts w:cstheme="minorHAnsi"/>
        </w:rPr>
        <w:t>vo výške</w:t>
      </w:r>
      <w:r w:rsidR="00351FF1">
        <w:rPr>
          <w:rFonts w:cstheme="minorHAnsi"/>
        </w:rPr>
        <w:t>:</w:t>
      </w:r>
    </w:p>
    <w:p w:rsidR="000B1F69" w:rsidRDefault="000B1F69" w:rsidP="000B1F69">
      <w:pPr>
        <w:spacing w:after="0"/>
        <w:ind w:firstLine="142"/>
        <w:rPr>
          <w:rFonts w:cstheme="minorHAnsi"/>
          <w:b/>
        </w:rPr>
      </w:pPr>
      <w:r>
        <w:rPr>
          <w:rFonts w:cstheme="minorHAnsi"/>
          <w:b/>
        </w:rPr>
        <w:t xml:space="preserve">- </w:t>
      </w:r>
      <w:r w:rsidR="00142ED9">
        <w:rPr>
          <w:rFonts w:cstheme="minorHAnsi"/>
          <w:b/>
        </w:rPr>
        <w:t>Celková cena bez DPH</w:t>
      </w:r>
      <w:r w:rsidR="00E27A1E">
        <w:rPr>
          <w:rFonts w:cstheme="minorHAnsi"/>
          <w:b/>
        </w:rPr>
        <w:t xml:space="preserve"> </w:t>
      </w:r>
      <w:r w:rsidR="00142ED9">
        <w:rPr>
          <w:rFonts w:cstheme="minorHAnsi"/>
          <w:b/>
        </w:rPr>
        <w:t>:</w:t>
      </w:r>
      <w:r w:rsidR="00E27A1E">
        <w:rPr>
          <w:rFonts w:cstheme="minorHAnsi"/>
          <w:b/>
        </w:rPr>
        <w:t xml:space="preserve">  </w:t>
      </w:r>
      <w:r w:rsidR="00142ED9">
        <w:rPr>
          <w:rFonts w:cstheme="minorHAnsi"/>
          <w:b/>
        </w:rPr>
        <w:t xml:space="preserve"> </w:t>
      </w:r>
      <w:r w:rsidR="00E27A1E">
        <w:rPr>
          <w:rFonts w:cstheme="minorHAnsi"/>
          <w:b/>
        </w:rPr>
        <w:t xml:space="preserve">    </w:t>
      </w:r>
      <w:r w:rsidR="00142ED9">
        <w:rPr>
          <w:rFonts w:cstheme="minorHAnsi"/>
          <w:b/>
        </w:rPr>
        <w:t>8.9</w:t>
      </w:r>
      <w:r w:rsidR="00FA7A06">
        <w:rPr>
          <w:rFonts w:cstheme="minorHAnsi"/>
          <w:b/>
        </w:rPr>
        <w:t>16</w:t>
      </w:r>
      <w:r w:rsidR="00142ED9">
        <w:rPr>
          <w:rFonts w:cstheme="minorHAnsi"/>
          <w:b/>
        </w:rPr>
        <w:t>,</w:t>
      </w:r>
      <w:r w:rsidR="00FA7A06">
        <w:rPr>
          <w:rFonts w:cstheme="minorHAnsi"/>
          <w:b/>
        </w:rPr>
        <w:t>62</w:t>
      </w:r>
      <w:r w:rsidR="00142ED9">
        <w:rPr>
          <w:rFonts w:cstheme="minorHAnsi"/>
          <w:b/>
        </w:rPr>
        <w:t xml:space="preserve"> </w:t>
      </w:r>
      <w:r w:rsidR="00296184" w:rsidRPr="009C289E">
        <w:rPr>
          <w:rFonts w:cstheme="minorHAnsi"/>
          <w:b/>
        </w:rPr>
        <w:t>EUR, slovom:</w:t>
      </w:r>
      <w:r w:rsidR="000E1535">
        <w:rPr>
          <w:rFonts w:cstheme="minorHAnsi"/>
          <w:b/>
        </w:rPr>
        <w:t xml:space="preserve">  osemtisícdeväťstošestnásť eur 62/100</w:t>
      </w:r>
      <w:r w:rsidR="00296184" w:rsidRPr="009C289E">
        <w:rPr>
          <w:rFonts w:cstheme="minorHAnsi"/>
          <w:b/>
        </w:rPr>
        <w:t xml:space="preserve"> </w:t>
      </w:r>
    </w:p>
    <w:p w:rsidR="000B1F69" w:rsidRPr="00E27A1E" w:rsidRDefault="000C577D" w:rsidP="000B1F69">
      <w:pPr>
        <w:spacing w:after="0"/>
        <w:ind w:left="709" w:hanging="567"/>
        <w:rPr>
          <w:rFonts w:cstheme="minorHAnsi"/>
          <w:b/>
        </w:rPr>
      </w:pPr>
      <w:r w:rsidRPr="00E27A1E">
        <w:rPr>
          <w:rFonts w:cstheme="minorHAnsi"/>
          <w:b/>
        </w:rPr>
        <w:t xml:space="preserve">- </w:t>
      </w:r>
      <w:r w:rsidR="00142ED9" w:rsidRPr="00E27A1E">
        <w:rPr>
          <w:rFonts w:cstheme="minorHAnsi"/>
          <w:b/>
        </w:rPr>
        <w:t>z toho 20% DPH</w:t>
      </w:r>
      <w:r w:rsidR="00142ED9" w:rsidRPr="00E27A1E">
        <w:rPr>
          <w:rFonts w:cstheme="minorHAnsi"/>
          <w:b/>
        </w:rPr>
        <w:tab/>
      </w:r>
      <w:r w:rsidR="00E27A1E">
        <w:rPr>
          <w:rFonts w:cstheme="minorHAnsi"/>
          <w:b/>
        </w:rPr>
        <w:t xml:space="preserve">    </w:t>
      </w:r>
      <w:r w:rsidR="00142ED9" w:rsidRPr="00E27A1E">
        <w:rPr>
          <w:rFonts w:cstheme="minorHAnsi"/>
          <w:b/>
        </w:rPr>
        <w:t>:</w:t>
      </w:r>
      <w:r w:rsidR="00E27A1E">
        <w:rPr>
          <w:rFonts w:cstheme="minorHAnsi"/>
          <w:b/>
        </w:rPr>
        <w:t xml:space="preserve">       </w:t>
      </w:r>
      <w:r w:rsidR="00142ED9" w:rsidRPr="00E27A1E">
        <w:rPr>
          <w:rFonts w:cstheme="minorHAnsi"/>
          <w:b/>
        </w:rPr>
        <w:t>1.7</w:t>
      </w:r>
      <w:r w:rsidR="00FA7A06" w:rsidRPr="00E27A1E">
        <w:rPr>
          <w:rFonts w:cstheme="minorHAnsi"/>
          <w:b/>
        </w:rPr>
        <w:t>83</w:t>
      </w:r>
      <w:r w:rsidR="00142ED9" w:rsidRPr="00E27A1E">
        <w:rPr>
          <w:rFonts w:cstheme="minorHAnsi"/>
          <w:b/>
        </w:rPr>
        <w:t>,</w:t>
      </w:r>
      <w:r w:rsidR="00FA7A06" w:rsidRPr="00E27A1E">
        <w:rPr>
          <w:rFonts w:cstheme="minorHAnsi"/>
          <w:b/>
        </w:rPr>
        <w:t>32</w:t>
      </w:r>
      <w:r w:rsidR="00142ED9" w:rsidRPr="00E27A1E">
        <w:rPr>
          <w:rFonts w:cstheme="minorHAnsi"/>
          <w:b/>
        </w:rPr>
        <w:t xml:space="preserve"> EUR</w:t>
      </w:r>
      <w:r w:rsidR="001E4E42" w:rsidRPr="00E27A1E">
        <w:rPr>
          <w:rFonts w:cstheme="minorHAnsi"/>
          <w:b/>
        </w:rPr>
        <w:t xml:space="preserve">, slovom: </w:t>
      </w:r>
      <w:r w:rsidR="000E1535" w:rsidRPr="00E27A1E">
        <w:rPr>
          <w:rFonts w:cstheme="minorHAnsi"/>
          <w:b/>
        </w:rPr>
        <w:t xml:space="preserve"> jedentisíc</w:t>
      </w:r>
      <w:r w:rsidR="000B1F69" w:rsidRPr="00E27A1E">
        <w:rPr>
          <w:rFonts w:cstheme="minorHAnsi"/>
          <w:b/>
        </w:rPr>
        <w:t>sedemstoosemdesiattri eur 32/10</w:t>
      </w:r>
    </w:p>
    <w:p w:rsidR="00296184" w:rsidRDefault="00142ED9" w:rsidP="000B1F69">
      <w:pPr>
        <w:spacing w:after="0"/>
        <w:ind w:left="709" w:hanging="567"/>
        <w:rPr>
          <w:rFonts w:cstheme="minorHAnsi"/>
        </w:rPr>
      </w:pPr>
      <w:r>
        <w:rPr>
          <w:rFonts w:cstheme="minorHAnsi"/>
          <w:b/>
        </w:rPr>
        <w:t>- Celková cena s DPH</w:t>
      </w:r>
      <w:r>
        <w:rPr>
          <w:rFonts w:cstheme="minorHAnsi"/>
          <w:b/>
        </w:rPr>
        <w:tab/>
      </w:r>
      <w:r w:rsidR="00E27A1E">
        <w:rPr>
          <w:rFonts w:cstheme="minorHAnsi"/>
          <w:b/>
        </w:rPr>
        <w:t xml:space="preserve">    </w:t>
      </w:r>
      <w:r>
        <w:rPr>
          <w:rFonts w:cstheme="minorHAnsi"/>
          <w:b/>
        </w:rPr>
        <w:t>:</w:t>
      </w:r>
      <w:r w:rsidR="00E27A1E">
        <w:rPr>
          <w:rFonts w:cstheme="minorHAnsi"/>
          <w:b/>
        </w:rPr>
        <w:t xml:space="preserve">     </w:t>
      </w:r>
      <w:r w:rsidR="00FA7A06">
        <w:rPr>
          <w:rFonts w:cstheme="minorHAnsi"/>
          <w:b/>
        </w:rPr>
        <w:t xml:space="preserve">10.699,94 </w:t>
      </w:r>
      <w:r w:rsidR="00296184" w:rsidRPr="009C289E">
        <w:rPr>
          <w:rFonts w:cstheme="minorHAnsi"/>
          <w:b/>
        </w:rPr>
        <w:t>EU</w:t>
      </w:r>
      <w:r w:rsidR="00C6427A">
        <w:rPr>
          <w:rFonts w:cstheme="minorHAnsi"/>
          <w:b/>
        </w:rPr>
        <w:t>R, slovom:</w:t>
      </w:r>
      <w:r w:rsidR="00E27A1E">
        <w:rPr>
          <w:rFonts w:cstheme="minorHAnsi"/>
          <w:b/>
        </w:rPr>
        <w:t xml:space="preserve"> desaťtisícšesťstodeväťdesiatdeväť eur 94/100</w:t>
      </w:r>
    </w:p>
    <w:p w:rsidR="00351FF1" w:rsidRPr="00C6427A" w:rsidRDefault="00351FF1" w:rsidP="00351FF1">
      <w:pPr>
        <w:spacing w:after="0"/>
        <w:rPr>
          <w:rFonts w:cstheme="minorHAnsi"/>
        </w:rPr>
      </w:pPr>
    </w:p>
    <w:p w:rsidR="004F2484" w:rsidRDefault="005D7BEB" w:rsidP="004F2484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4.3.</w:t>
      </w:r>
      <w:r w:rsidR="00296184" w:rsidRPr="009C289E">
        <w:rPr>
          <w:rFonts w:cstheme="minorHAnsi"/>
        </w:rPr>
        <w:tab/>
        <w:t>Ce</w:t>
      </w:r>
      <w:r w:rsidR="004F2484">
        <w:rPr>
          <w:rFonts w:cstheme="minorHAnsi"/>
        </w:rPr>
        <w:t xml:space="preserve">lková cena </w:t>
      </w:r>
      <w:r w:rsidR="00296184" w:rsidRPr="009C289E">
        <w:rPr>
          <w:rFonts w:cstheme="minorHAnsi"/>
        </w:rPr>
        <w:t xml:space="preserve">predmetu diela je stanovená </w:t>
      </w:r>
      <w:r w:rsidR="004F2484">
        <w:rPr>
          <w:rFonts w:cstheme="minorHAnsi"/>
        </w:rPr>
        <w:t xml:space="preserve">podľa </w:t>
      </w:r>
      <w:r w:rsidR="00296184" w:rsidRPr="009C289E">
        <w:rPr>
          <w:rFonts w:cstheme="minorHAnsi"/>
        </w:rPr>
        <w:t>cenov</w:t>
      </w:r>
      <w:r w:rsidR="004F2484">
        <w:rPr>
          <w:rFonts w:cstheme="minorHAnsi"/>
        </w:rPr>
        <w:t xml:space="preserve">ej </w:t>
      </w:r>
      <w:r w:rsidR="00296184" w:rsidRPr="009C289E">
        <w:rPr>
          <w:rFonts w:cstheme="minorHAnsi"/>
        </w:rPr>
        <w:t>ponuk</w:t>
      </w:r>
      <w:r w:rsidR="004F2484">
        <w:rPr>
          <w:rFonts w:cstheme="minorHAnsi"/>
        </w:rPr>
        <w:t>y</w:t>
      </w:r>
      <w:r w:rsidR="00EC6A82">
        <w:rPr>
          <w:rFonts w:cstheme="minorHAnsi"/>
        </w:rPr>
        <w:t xml:space="preserve"> </w:t>
      </w:r>
      <w:r w:rsidR="004F2484">
        <w:rPr>
          <w:rFonts w:cstheme="minorHAnsi"/>
        </w:rPr>
        <w:t xml:space="preserve">zhotoviteľa </w:t>
      </w:r>
      <w:r w:rsidR="00EC6A82">
        <w:rPr>
          <w:rFonts w:cstheme="minorHAnsi"/>
        </w:rPr>
        <w:t>zo dňa</w:t>
      </w:r>
      <w:r w:rsidR="004F2484">
        <w:rPr>
          <w:rFonts w:cstheme="minorHAnsi"/>
        </w:rPr>
        <w:t xml:space="preserve"> 30.10</w:t>
      </w:r>
      <w:r w:rsidR="0012144A">
        <w:rPr>
          <w:rFonts w:cstheme="minorHAnsi"/>
        </w:rPr>
        <w:t>.2017</w:t>
      </w:r>
      <w:r w:rsidR="001E4E42" w:rsidRPr="009C289E">
        <w:rPr>
          <w:rFonts w:cstheme="minorHAnsi"/>
        </w:rPr>
        <w:t>, ktorá tvorí</w:t>
      </w:r>
      <w:r w:rsidR="004F2484">
        <w:rPr>
          <w:rFonts w:cstheme="minorHAnsi"/>
        </w:rPr>
        <w:t xml:space="preserve"> n</w:t>
      </w:r>
      <w:r w:rsidR="00296184" w:rsidRPr="009C289E">
        <w:rPr>
          <w:rFonts w:cstheme="minorHAnsi"/>
        </w:rPr>
        <w:t xml:space="preserve">eoddeliteľnú </w:t>
      </w:r>
      <w:r w:rsidR="004F2484">
        <w:rPr>
          <w:rFonts w:cstheme="minorHAnsi"/>
        </w:rPr>
        <w:t xml:space="preserve"> </w:t>
      </w:r>
      <w:r w:rsidR="00296184" w:rsidRPr="009C289E">
        <w:rPr>
          <w:rFonts w:cstheme="minorHAnsi"/>
        </w:rPr>
        <w:t xml:space="preserve">súčasť </w:t>
      </w:r>
      <w:r w:rsidR="004F2484">
        <w:rPr>
          <w:rFonts w:cstheme="minorHAnsi"/>
        </w:rPr>
        <w:t xml:space="preserve"> </w:t>
      </w:r>
      <w:r w:rsidR="00296184" w:rsidRPr="009C289E">
        <w:rPr>
          <w:rFonts w:cstheme="minorHAnsi"/>
        </w:rPr>
        <w:t xml:space="preserve">tejto zmluvy. </w:t>
      </w:r>
      <w:r w:rsidR="004F2484">
        <w:rPr>
          <w:rFonts w:cstheme="minorHAnsi"/>
        </w:rPr>
        <w:t>Pre určenie ceny diela sú rozhodujúce jednotkové ceny bez DPH uvedené v cenovej ponuke Zhotoviteľa.</w:t>
      </w:r>
    </w:p>
    <w:p w:rsidR="00C92BFA" w:rsidRDefault="001E4E42" w:rsidP="00C92BFA">
      <w:pPr>
        <w:spacing w:after="0"/>
        <w:rPr>
          <w:rFonts w:cstheme="minorHAnsi"/>
        </w:rPr>
      </w:pPr>
      <w:r w:rsidRPr="009C289E">
        <w:rPr>
          <w:rFonts w:cstheme="minorHAnsi"/>
        </w:rPr>
        <w:br/>
      </w:r>
      <w:r w:rsidR="005D7BEB">
        <w:rPr>
          <w:rFonts w:cstheme="minorHAnsi"/>
        </w:rPr>
        <w:t>4.4.</w:t>
      </w:r>
      <w:r w:rsidR="00296184" w:rsidRPr="009C289E">
        <w:rPr>
          <w:rFonts w:cstheme="minorHAnsi"/>
        </w:rPr>
        <w:tab/>
        <w:t xml:space="preserve">Zmeniť </w:t>
      </w:r>
      <w:r w:rsidRPr="009C289E">
        <w:rPr>
          <w:rFonts w:cstheme="minorHAnsi"/>
        </w:rPr>
        <w:t xml:space="preserve">cenu diela možno len </w:t>
      </w:r>
      <w:r w:rsidR="00C92BFA">
        <w:rPr>
          <w:rFonts w:cstheme="minorHAnsi"/>
        </w:rPr>
        <w:t>z dôvodov:</w:t>
      </w:r>
    </w:p>
    <w:p w:rsidR="00C92BFA" w:rsidRPr="00C92BFA" w:rsidRDefault="00C92BFA" w:rsidP="00C92BFA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92BFA">
        <w:rPr>
          <w:rFonts w:asciiTheme="minorHAnsi" w:hAnsiTheme="minorHAnsi" w:cstheme="minorHAnsi"/>
          <w:sz w:val="22"/>
          <w:szCs w:val="22"/>
        </w:rPr>
        <w:t>zákonnej úpravy DPH</w:t>
      </w:r>
    </w:p>
    <w:p w:rsidR="00C92BFA" w:rsidRPr="00C92BFA" w:rsidRDefault="00296184" w:rsidP="00C92BF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BFA">
        <w:rPr>
          <w:rFonts w:asciiTheme="minorHAnsi" w:hAnsiTheme="minorHAnsi" w:cstheme="minorHAnsi"/>
          <w:sz w:val="22"/>
          <w:szCs w:val="22"/>
        </w:rPr>
        <w:t>uskutočnením prác a</w:t>
      </w:r>
      <w:r w:rsidR="005D7BEB">
        <w:rPr>
          <w:rFonts w:asciiTheme="minorHAnsi" w:hAnsiTheme="minorHAnsi" w:cstheme="minorHAnsi"/>
          <w:sz w:val="22"/>
          <w:szCs w:val="22"/>
        </w:rPr>
        <w:t> </w:t>
      </w:r>
      <w:r w:rsidRPr="00C92BFA">
        <w:rPr>
          <w:rFonts w:asciiTheme="minorHAnsi" w:hAnsiTheme="minorHAnsi" w:cstheme="minorHAnsi"/>
          <w:sz w:val="22"/>
          <w:szCs w:val="22"/>
        </w:rPr>
        <w:t>dodávok, ktorých potreba vyplynula dodatočne</w:t>
      </w:r>
      <w:r w:rsidR="005D7BEB">
        <w:rPr>
          <w:rFonts w:asciiTheme="minorHAnsi" w:hAnsiTheme="minorHAnsi" w:cstheme="minorHAnsi"/>
          <w:sz w:val="22"/>
          <w:szCs w:val="22"/>
        </w:rPr>
        <w:t xml:space="preserve"> </w:t>
      </w:r>
      <w:r w:rsidR="005D7BEB" w:rsidRPr="005D7BEB">
        <w:rPr>
          <w:rFonts w:asciiTheme="minorHAnsi" w:hAnsiTheme="minorHAnsi" w:cstheme="minorHAnsi"/>
          <w:sz w:val="22"/>
          <w:szCs w:val="22"/>
        </w:rPr>
        <w:t xml:space="preserve">z nepredvídateľných </w:t>
      </w:r>
      <w:r w:rsidR="005D7BEB" w:rsidRPr="005D7BEB">
        <w:rPr>
          <w:rFonts w:asciiTheme="minorHAnsi" w:hAnsiTheme="minorHAnsi" w:cstheme="minorHAnsi"/>
          <w:sz w:val="22"/>
          <w:szCs w:val="22"/>
        </w:rPr>
        <w:br/>
        <w:t>okolností</w:t>
      </w:r>
      <w:r w:rsidRPr="00C92BFA">
        <w:rPr>
          <w:rFonts w:asciiTheme="minorHAnsi" w:hAnsiTheme="minorHAnsi" w:cstheme="minorHAnsi"/>
          <w:sz w:val="22"/>
          <w:szCs w:val="22"/>
        </w:rPr>
        <w:t xml:space="preserve"> po uzavretí </w:t>
      </w:r>
      <w:r w:rsidR="00C92BFA">
        <w:rPr>
          <w:rFonts w:asciiTheme="minorHAnsi" w:hAnsiTheme="minorHAnsi" w:cstheme="minorHAnsi"/>
          <w:sz w:val="22"/>
          <w:szCs w:val="22"/>
        </w:rPr>
        <w:t xml:space="preserve">tejto </w:t>
      </w:r>
      <w:r w:rsidRPr="00C92BFA">
        <w:rPr>
          <w:rFonts w:asciiTheme="minorHAnsi" w:hAnsiTheme="minorHAnsi" w:cstheme="minorHAnsi"/>
          <w:sz w:val="22"/>
          <w:szCs w:val="22"/>
        </w:rPr>
        <w:t>zmluvy</w:t>
      </w:r>
      <w:r w:rsidR="00C92BFA" w:rsidRPr="00C92BFA">
        <w:rPr>
          <w:rFonts w:asciiTheme="minorHAnsi" w:hAnsiTheme="minorHAnsi" w:cstheme="minorHAnsi"/>
          <w:sz w:val="22"/>
          <w:szCs w:val="22"/>
        </w:rPr>
        <w:t xml:space="preserve"> a </w:t>
      </w:r>
      <w:r w:rsidR="00C92BFA">
        <w:rPr>
          <w:rFonts w:asciiTheme="minorHAnsi" w:hAnsiTheme="minorHAnsi" w:cstheme="minorHAnsi"/>
          <w:sz w:val="22"/>
          <w:szCs w:val="22"/>
        </w:rPr>
        <w:t>ktoré</w:t>
      </w:r>
      <w:r w:rsidR="00C92BFA" w:rsidRPr="00C92BFA">
        <w:rPr>
          <w:rFonts w:asciiTheme="minorHAnsi" w:hAnsiTheme="minorHAnsi" w:cstheme="minorHAnsi"/>
          <w:sz w:val="22"/>
          <w:szCs w:val="22"/>
        </w:rPr>
        <w:t xml:space="preserve"> </w:t>
      </w:r>
      <w:r w:rsidR="00C92BFA">
        <w:rPr>
          <w:rFonts w:asciiTheme="minorHAnsi" w:hAnsiTheme="minorHAnsi" w:cstheme="minorHAnsi"/>
          <w:sz w:val="22"/>
          <w:szCs w:val="22"/>
        </w:rPr>
        <w:t xml:space="preserve">sú </w:t>
      </w:r>
      <w:r w:rsidR="005D7BEB">
        <w:rPr>
          <w:rFonts w:asciiTheme="minorHAnsi" w:hAnsiTheme="minorHAnsi" w:cstheme="minorHAnsi"/>
          <w:sz w:val="22"/>
          <w:szCs w:val="22"/>
        </w:rPr>
        <w:t>nevyhnutné</w:t>
      </w:r>
      <w:r w:rsidR="00C92BFA" w:rsidRPr="00C92BFA">
        <w:rPr>
          <w:rFonts w:asciiTheme="minorHAnsi" w:hAnsiTheme="minorHAnsi" w:cstheme="minorHAnsi"/>
          <w:sz w:val="22"/>
          <w:szCs w:val="22"/>
        </w:rPr>
        <w:t xml:space="preserve"> k dokončeniu diela</w:t>
      </w:r>
      <w:r w:rsidRPr="00C92BFA">
        <w:rPr>
          <w:rFonts w:asciiTheme="minorHAnsi" w:hAnsiTheme="minorHAnsi" w:cstheme="minorHAnsi"/>
          <w:sz w:val="22"/>
          <w:szCs w:val="22"/>
        </w:rPr>
        <w:t>.</w:t>
      </w:r>
      <w:r w:rsidR="00C92BFA" w:rsidRPr="00C92BFA">
        <w:rPr>
          <w:rFonts w:asciiTheme="minorHAnsi" w:hAnsiTheme="minorHAnsi" w:cstheme="minorHAnsi"/>
          <w:sz w:val="22"/>
          <w:szCs w:val="22"/>
        </w:rPr>
        <w:t xml:space="preserve"> Takúto skutočnosť je </w:t>
      </w:r>
      <w:r w:rsidR="00C92BFA">
        <w:rPr>
          <w:rFonts w:asciiTheme="minorHAnsi" w:hAnsiTheme="minorHAnsi" w:cstheme="minorHAnsi"/>
          <w:sz w:val="22"/>
          <w:szCs w:val="22"/>
        </w:rPr>
        <w:t>z</w:t>
      </w:r>
      <w:r w:rsidR="00C92BFA" w:rsidRPr="00C92BFA">
        <w:rPr>
          <w:rFonts w:asciiTheme="minorHAnsi" w:hAnsiTheme="minorHAnsi" w:cstheme="minorHAnsi"/>
          <w:sz w:val="22"/>
          <w:szCs w:val="22"/>
        </w:rPr>
        <w:t xml:space="preserve">hotoviteľ povinný objednávateľovi bez zbytočného odkladu </w:t>
      </w:r>
      <w:r w:rsidR="005D7BEB">
        <w:rPr>
          <w:rFonts w:asciiTheme="minorHAnsi" w:hAnsiTheme="minorHAnsi" w:cstheme="minorHAnsi"/>
          <w:sz w:val="22"/>
          <w:szCs w:val="22"/>
        </w:rPr>
        <w:t xml:space="preserve">písomne (aj e-mailom) </w:t>
      </w:r>
      <w:r w:rsidR="00C92BFA" w:rsidRPr="00C92BFA">
        <w:rPr>
          <w:rFonts w:asciiTheme="minorHAnsi" w:hAnsiTheme="minorHAnsi" w:cstheme="minorHAnsi"/>
          <w:sz w:val="22"/>
          <w:szCs w:val="22"/>
        </w:rPr>
        <w:t>oznámiť</w:t>
      </w:r>
      <w:r w:rsidR="00C92BFA">
        <w:rPr>
          <w:rFonts w:asciiTheme="minorHAnsi" w:hAnsiTheme="minorHAnsi" w:cstheme="minorHAnsi"/>
          <w:sz w:val="22"/>
          <w:szCs w:val="22"/>
        </w:rPr>
        <w:t xml:space="preserve"> a</w:t>
      </w:r>
      <w:r w:rsidR="005D7BEB">
        <w:rPr>
          <w:rFonts w:asciiTheme="minorHAnsi" w:hAnsiTheme="minorHAnsi" w:cstheme="minorHAnsi"/>
          <w:sz w:val="22"/>
          <w:szCs w:val="22"/>
        </w:rPr>
        <w:t> rozsah a cenu takých prác a/alebo dodávok dať vopred písomne objednávateľovi odsúhlasiť, inak nemá nárok na ich úhradu.</w:t>
      </w:r>
    </w:p>
    <w:p w:rsidR="005D7BEB" w:rsidRDefault="000C577D" w:rsidP="00176A8F">
      <w:pPr>
        <w:spacing w:after="0"/>
        <w:jc w:val="both"/>
        <w:rPr>
          <w:rFonts w:cstheme="minorHAnsi"/>
        </w:rPr>
      </w:pPr>
      <w:r w:rsidRPr="00C92BFA">
        <w:rPr>
          <w:rFonts w:cstheme="minorHAnsi"/>
        </w:rPr>
        <w:br/>
      </w:r>
      <w:r w:rsidR="005D7BEB">
        <w:rPr>
          <w:rFonts w:cstheme="minorHAnsi"/>
        </w:rPr>
        <w:t>4.5.</w:t>
      </w:r>
      <w:r w:rsidR="00296184" w:rsidRPr="00C92BFA">
        <w:rPr>
          <w:rFonts w:cstheme="minorHAnsi"/>
        </w:rPr>
        <w:tab/>
        <w:t xml:space="preserve">Pre ocenenie prác a dodávok, ktorých potreba vyplynula dodatočne z nepredvídateľných </w:t>
      </w:r>
      <w:r w:rsidRPr="00C92BFA">
        <w:rPr>
          <w:rFonts w:cstheme="minorHAnsi"/>
        </w:rPr>
        <w:br/>
      </w:r>
      <w:r w:rsidR="00296184" w:rsidRPr="00C92BFA">
        <w:rPr>
          <w:rFonts w:cstheme="minorHAnsi"/>
        </w:rPr>
        <w:t>okolností po uzavretí zmluvy</w:t>
      </w:r>
      <w:r w:rsidR="005D7BEB">
        <w:rPr>
          <w:rFonts w:cstheme="minorHAnsi"/>
        </w:rPr>
        <w:t xml:space="preserve"> podľa bodu 4.4.</w:t>
      </w:r>
      <w:r w:rsidR="00296184" w:rsidRPr="00C92BFA">
        <w:rPr>
          <w:rFonts w:cstheme="minorHAnsi"/>
        </w:rPr>
        <w:t>, bude zhoto</w:t>
      </w:r>
      <w:r w:rsidRPr="00C92BFA">
        <w:rPr>
          <w:rFonts w:cstheme="minorHAnsi"/>
        </w:rPr>
        <w:t>viteľ používať ceny nasledovne:</w:t>
      </w:r>
    </w:p>
    <w:p w:rsidR="00176A8F" w:rsidRPr="00176A8F" w:rsidRDefault="00296184" w:rsidP="005D7BEB">
      <w:pPr>
        <w:pStyle w:val="Odsekzoznamu"/>
        <w:numPr>
          <w:ilvl w:val="0"/>
          <w:numId w:val="3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176A8F">
        <w:rPr>
          <w:rFonts w:asciiTheme="minorHAnsi" w:hAnsiTheme="minorHAnsi" w:cstheme="minorHAnsi"/>
          <w:sz w:val="22"/>
          <w:szCs w:val="22"/>
        </w:rPr>
        <w:t>pri položkách, ktoré sa vyskytovali v</w:t>
      </w:r>
      <w:r w:rsidR="00176A8F" w:rsidRPr="00176A8F">
        <w:rPr>
          <w:rFonts w:asciiTheme="minorHAnsi" w:hAnsiTheme="minorHAnsi" w:cstheme="minorHAnsi"/>
          <w:sz w:val="22"/>
          <w:szCs w:val="22"/>
        </w:rPr>
        <w:t> cenovej ponuke alebo rozpočte</w:t>
      </w:r>
      <w:r w:rsidRPr="00176A8F">
        <w:rPr>
          <w:rFonts w:asciiTheme="minorHAnsi" w:hAnsiTheme="minorHAnsi" w:cstheme="minorHAnsi"/>
          <w:sz w:val="22"/>
          <w:szCs w:val="22"/>
        </w:rPr>
        <w:t xml:space="preserve">, bude používať pri oceňovaní výkazov výmer </w:t>
      </w:r>
      <w:r w:rsidR="00176A8F" w:rsidRPr="00176A8F">
        <w:rPr>
          <w:rFonts w:asciiTheme="minorHAnsi" w:hAnsiTheme="minorHAnsi" w:cstheme="minorHAnsi"/>
          <w:sz w:val="22"/>
          <w:szCs w:val="22"/>
        </w:rPr>
        <w:t>jednotkové ceny z tejto ponuky/</w:t>
      </w:r>
      <w:r w:rsidR="000C577D" w:rsidRPr="00176A8F">
        <w:rPr>
          <w:rFonts w:asciiTheme="minorHAnsi" w:hAnsiTheme="minorHAnsi" w:cstheme="minorHAnsi"/>
          <w:sz w:val="22"/>
          <w:szCs w:val="22"/>
        </w:rPr>
        <w:t>rozpočtu,</w:t>
      </w:r>
    </w:p>
    <w:p w:rsidR="00176A8F" w:rsidRPr="00176A8F" w:rsidRDefault="00296184" w:rsidP="00176A8F">
      <w:pPr>
        <w:pStyle w:val="Odsekzoznamu"/>
        <w:numPr>
          <w:ilvl w:val="0"/>
          <w:numId w:val="3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176A8F">
        <w:rPr>
          <w:rFonts w:asciiTheme="minorHAnsi" w:hAnsiTheme="minorHAnsi" w:cstheme="minorHAnsi"/>
          <w:sz w:val="22"/>
          <w:szCs w:val="22"/>
        </w:rPr>
        <w:t>pri položkách, ktoré sa v rozpočte nevyskytovali, pred</w:t>
      </w:r>
      <w:r w:rsidR="00176A8F" w:rsidRPr="00176A8F">
        <w:rPr>
          <w:rFonts w:asciiTheme="minorHAnsi" w:hAnsiTheme="minorHAnsi" w:cstheme="minorHAnsi"/>
          <w:sz w:val="22"/>
          <w:szCs w:val="22"/>
        </w:rPr>
        <w:t>loží zhotoviteľ kalkuláciu ceny</w:t>
      </w:r>
      <w:r w:rsidRPr="00176A8F">
        <w:rPr>
          <w:rFonts w:asciiTheme="minorHAnsi" w:hAnsiTheme="minorHAnsi" w:cstheme="minorHAnsi"/>
          <w:sz w:val="22"/>
          <w:szCs w:val="22"/>
        </w:rPr>
        <w:t xml:space="preserve"> prác </w:t>
      </w:r>
      <w:r w:rsidR="00176A8F" w:rsidRPr="00176A8F">
        <w:rPr>
          <w:rFonts w:asciiTheme="minorHAnsi" w:hAnsiTheme="minorHAnsi" w:cstheme="minorHAnsi"/>
          <w:sz w:val="22"/>
          <w:szCs w:val="22"/>
        </w:rPr>
        <w:t xml:space="preserve">či tovaru </w:t>
      </w:r>
      <w:r w:rsidRPr="00176A8F">
        <w:rPr>
          <w:rFonts w:asciiTheme="minorHAnsi" w:hAnsiTheme="minorHAnsi" w:cstheme="minorHAnsi"/>
          <w:sz w:val="22"/>
          <w:szCs w:val="22"/>
        </w:rPr>
        <w:t>n</w:t>
      </w:r>
      <w:r w:rsidR="00176A8F" w:rsidRPr="00176A8F">
        <w:rPr>
          <w:rFonts w:asciiTheme="minorHAnsi" w:hAnsiTheme="minorHAnsi" w:cstheme="minorHAnsi"/>
          <w:sz w:val="22"/>
          <w:szCs w:val="22"/>
        </w:rPr>
        <w:t>a odsúhlasenie objednávateľovi.</w:t>
      </w:r>
    </w:p>
    <w:p w:rsidR="00176A8F" w:rsidRPr="00176A8F" w:rsidRDefault="00176A8F" w:rsidP="00176A8F">
      <w:pPr>
        <w:pStyle w:val="Odsekzoznamu"/>
        <w:ind w:left="1080"/>
        <w:jc w:val="both"/>
        <w:rPr>
          <w:rFonts w:cstheme="minorHAnsi"/>
        </w:rPr>
      </w:pPr>
    </w:p>
    <w:p w:rsidR="00296184" w:rsidRPr="00176A8F" w:rsidRDefault="00296184" w:rsidP="00176A8F">
      <w:pPr>
        <w:jc w:val="both"/>
        <w:rPr>
          <w:rFonts w:cstheme="minorHAnsi"/>
        </w:rPr>
      </w:pPr>
      <w:r w:rsidRPr="00176A8F">
        <w:rPr>
          <w:rFonts w:cstheme="minorHAnsi"/>
        </w:rPr>
        <w:t>4.5</w:t>
      </w:r>
      <w:r w:rsidRPr="00176A8F">
        <w:rPr>
          <w:rFonts w:cstheme="minorHAnsi"/>
        </w:rPr>
        <w:tab/>
        <w:t xml:space="preserve">Akékoľvek práce </w:t>
      </w:r>
      <w:r w:rsidR="00176A8F">
        <w:rPr>
          <w:rFonts w:cstheme="minorHAnsi"/>
        </w:rPr>
        <w:t xml:space="preserve">naviac  </w:t>
      </w:r>
      <w:r w:rsidRPr="00176A8F">
        <w:rPr>
          <w:rFonts w:cstheme="minorHAnsi"/>
        </w:rPr>
        <w:t>budú</w:t>
      </w:r>
      <w:r w:rsidR="00176A8F">
        <w:rPr>
          <w:rFonts w:cstheme="minorHAnsi"/>
        </w:rPr>
        <w:t xml:space="preserve"> </w:t>
      </w:r>
      <w:r w:rsidRPr="00176A8F">
        <w:rPr>
          <w:rFonts w:cstheme="minorHAnsi"/>
        </w:rPr>
        <w:t>fakturované na základe</w:t>
      </w:r>
      <w:r w:rsidR="00176A8F">
        <w:rPr>
          <w:rFonts w:cstheme="minorHAnsi"/>
        </w:rPr>
        <w:t xml:space="preserve"> uzatvoreného</w:t>
      </w:r>
      <w:r w:rsidRPr="00176A8F">
        <w:rPr>
          <w:rFonts w:cstheme="minorHAnsi"/>
        </w:rPr>
        <w:t xml:space="preserve"> </w:t>
      </w:r>
      <w:r w:rsidR="00176A8F">
        <w:rPr>
          <w:rFonts w:cstheme="minorHAnsi"/>
        </w:rPr>
        <w:t xml:space="preserve">písomného </w:t>
      </w:r>
      <w:r w:rsidRPr="00176A8F">
        <w:rPr>
          <w:rFonts w:cstheme="minorHAnsi"/>
        </w:rPr>
        <w:t>dodatku k tejto zmluve.</w:t>
      </w:r>
    </w:p>
    <w:p w:rsidR="00052A29" w:rsidRDefault="00296184" w:rsidP="0097470D">
      <w:pPr>
        <w:spacing w:after="0"/>
        <w:jc w:val="center"/>
        <w:rPr>
          <w:rFonts w:cstheme="minorHAnsi"/>
          <w:b/>
        </w:rPr>
      </w:pPr>
      <w:r w:rsidRPr="009C289E">
        <w:rPr>
          <w:rFonts w:cstheme="minorHAnsi"/>
          <w:b/>
        </w:rPr>
        <w:t>Článok V</w:t>
      </w:r>
      <w:r w:rsidR="004D47EC">
        <w:rPr>
          <w:rFonts w:cstheme="minorHAnsi"/>
          <w:b/>
        </w:rPr>
        <w:t>.</w:t>
      </w:r>
      <w:r w:rsidR="000C577D" w:rsidRPr="009C289E">
        <w:rPr>
          <w:rFonts w:cstheme="minorHAnsi"/>
          <w:b/>
        </w:rPr>
        <w:br/>
      </w:r>
      <w:r w:rsidRPr="009C289E">
        <w:rPr>
          <w:rFonts w:cstheme="minorHAnsi"/>
          <w:b/>
        </w:rPr>
        <w:t>Platobné podmienky</w:t>
      </w:r>
    </w:p>
    <w:p w:rsidR="005F3CB7" w:rsidRDefault="000C577D" w:rsidP="005F3CB7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br/>
      </w:r>
      <w:r w:rsidR="00052A29" w:rsidRPr="009C289E">
        <w:rPr>
          <w:rFonts w:cstheme="minorHAnsi"/>
        </w:rPr>
        <w:t>5.1</w:t>
      </w:r>
      <w:r w:rsidR="008D50C7">
        <w:rPr>
          <w:rFonts w:cstheme="minorHAnsi"/>
        </w:rPr>
        <w:t>.</w:t>
      </w:r>
      <w:r w:rsidR="00052A29" w:rsidRPr="009C289E">
        <w:rPr>
          <w:rFonts w:cstheme="minorHAnsi"/>
        </w:rPr>
        <w:tab/>
        <w:t>Zmluvné strany sa doho</w:t>
      </w:r>
      <w:r w:rsidR="00176A8F">
        <w:rPr>
          <w:rFonts w:cstheme="minorHAnsi"/>
        </w:rPr>
        <w:t>dli, že</w:t>
      </w:r>
      <w:r w:rsidR="005F3CB7">
        <w:rPr>
          <w:rFonts w:cstheme="minorHAnsi"/>
        </w:rPr>
        <w:t xml:space="preserve"> celková kúpna cena</w:t>
      </w:r>
      <w:r w:rsidR="00176A8F">
        <w:rPr>
          <w:rFonts w:cstheme="minorHAnsi"/>
        </w:rPr>
        <w:t xml:space="preserve"> </w:t>
      </w:r>
      <w:r w:rsidR="005F3CB7">
        <w:rPr>
          <w:rFonts w:cstheme="minorHAnsi"/>
        </w:rPr>
        <w:t>dohodnutá a špecifikovaná  v Článku IV. tejto zmluvy bude objednávateľom uhradená zhotoviteľovi v dvoch častiach nasl</w:t>
      </w:r>
      <w:r w:rsidR="00FD2F4F">
        <w:rPr>
          <w:rFonts w:cstheme="minorHAnsi"/>
        </w:rPr>
        <w:t>e</w:t>
      </w:r>
      <w:r w:rsidR="005F3CB7">
        <w:rPr>
          <w:rFonts w:cstheme="minorHAnsi"/>
        </w:rPr>
        <w:t>dovne:</w:t>
      </w:r>
    </w:p>
    <w:p w:rsidR="005F3CB7" w:rsidRDefault="005F3CB7" w:rsidP="005F3CB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8D50C7" w:rsidRDefault="00176A8F" w:rsidP="008D50C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A1E">
        <w:rPr>
          <w:rFonts w:asciiTheme="minorHAnsi" w:hAnsiTheme="minorHAnsi" w:cstheme="minorHAnsi"/>
          <w:sz w:val="22"/>
          <w:szCs w:val="22"/>
        </w:rPr>
        <w:t xml:space="preserve">objednávateľ zaplatí </w:t>
      </w:r>
      <w:r w:rsidR="005F3CB7" w:rsidRPr="00E27A1E">
        <w:rPr>
          <w:rFonts w:asciiTheme="minorHAnsi" w:hAnsiTheme="minorHAnsi" w:cstheme="minorHAnsi"/>
          <w:sz w:val="22"/>
          <w:szCs w:val="22"/>
        </w:rPr>
        <w:t xml:space="preserve">zhotoviteľovi prvú </w:t>
      </w:r>
      <w:r w:rsidRPr="00E27A1E">
        <w:rPr>
          <w:rFonts w:asciiTheme="minorHAnsi" w:hAnsiTheme="minorHAnsi" w:cstheme="minorHAnsi"/>
          <w:sz w:val="22"/>
          <w:szCs w:val="22"/>
        </w:rPr>
        <w:t xml:space="preserve">časť </w:t>
      </w:r>
      <w:r w:rsidR="005F3CB7" w:rsidRPr="00E27A1E">
        <w:rPr>
          <w:rFonts w:asciiTheme="minorHAnsi" w:hAnsiTheme="minorHAnsi" w:cstheme="minorHAnsi"/>
          <w:sz w:val="22"/>
          <w:szCs w:val="22"/>
        </w:rPr>
        <w:t xml:space="preserve">ceny diela </w:t>
      </w:r>
      <w:r w:rsidRPr="00E27A1E">
        <w:rPr>
          <w:rFonts w:asciiTheme="minorHAnsi" w:hAnsiTheme="minorHAnsi" w:cstheme="minorHAnsi"/>
          <w:sz w:val="22"/>
          <w:szCs w:val="22"/>
        </w:rPr>
        <w:t xml:space="preserve">formou </w:t>
      </w:r>
      <w:r w:rsidR="00052A29" w:rsidRPr="00E27A1E">
        <w:rPr>
          <w:rFonts w:asciiTheme="minorHAnsi" w:hAnsiTheme="minorHAnsi" w:cstheme="minorHAnsi"/>
          <w:sz w:val="22"/>
          <w:szCs w:val="22"/>
        </w:rPr>
        <w:t>záloh</w:t>
      </w:r>
      <w:r w:rsidR="005F3CB7" w:rsidRPr="00E27A1E">
        <w:rPr>
          <w:rFonts w:asciiTheme="minorHAnsi" w:hAnsiTheme="minorHAnsi" w:cstheme="minorHAnsi"/>
          <w:sz w:val="22"/>
          <w:szCs w:val="22"/>
        </w:rPr>
        <w:t>ovej platby (záloha)</w:t>
      </w:r>
      <w:r w:rsidR="00052A29" w:rsidRPr="00E27A1E">
        <w:rPr>
          <w:rFonts w:asciiTheme="minorHAnsi" w:hAnsiTheme="minorHAnsi" w:cstheme="minorHAnsi"/>
          <w:sz w:val="22"/>
          <w:szCs w:val="22"/>
        </w:rPr>
        <w:t xml:space="preserve"> </w:t>
      </w:r>
      <w:r w:rsidR="008D50C7" w:rsidRPr="00E27A1E">
        <w:rPr>
          <w:rFonts w:asciiTheme="minorHAnsi" w:hAnsiTheme="minorHAnsi" w:cstheme="minorHAnsi"/>
          <w:sz w:val="22"/>
          <w:szCs w:val="22"/>
        </w:rPr>
        <w:t xml:space="preserve">vo výške 50% z celkovej ceny diela, čo predstavuje sumu </w:t>
      </w:r>
      <w:r w:rsidR="008D50C7" w:rsidRPr="00E27A1E">
        <w:rPr>
          <w:rFonts w:asciiTheme="minorHAnsi" w:hAnsiTheme="minorHAnsi" w:cstheme="minorHAnsi"/>
          <w:b/>
          <w:sz w:val="22"/>
          <w:szCs w:val="22"/>
        </w:rPr>
        <w:t xml:space="preserve">vo výške 5.349,97 EUR </w:t>
      </w:r>
      <w:r w:rsidR="00E27A1E" w:rsidRPr="00E27A1E">
        <w:rPr>
          <w:rFonts w:asciiTheme="minorHAnsi" w:hAnsiTheme="minorHAnsi" w:cstheme="minorHAnsi"/>
          <w:b/>
          <w:sz w:val="22"/>
          <w:szCs w:val="22"/>
        </w:rPr>
        <w:t>( slovom: päťtisíctristoštyridsaťdeväť eur 97/100</w:t>
      </w:r>
      <w:r w:rsidR="00E2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7A1E" w:rsidRPr="00E27A1E">
        <w:rPr>
          <w:rFonts w:asciiTheme="minorHAnsi" w:hAnsiTheme="minorHAnsi" w:cstheme="minorHAnsi"/>
          <w:b/>
          <w:sz w:val="22"/>
          <w:szCs w:val="22"/>
        </w:rPr>
        <w:t>)</w:t>
      </w:r>
      <w:r w:rsidR="008D50C7" w:rsidRPr="00E2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50C7" w:rsidRPr="00E27A1E">
        <w:rPr>
          <w:rFonts w:asciiTheme="minorHAnsi" w:hAnsiTheme="minorHAnsi" w:cstheme="minorHAnsi"/>
          <w:sz w:val="22"/>
          <w:szCs w:val="22"/>
        </w:rPr>
        <w:t xml:space="preserve">v deň obdržania </w:t>
      </w:r>
      <w:r w:rsidR="00E00A06" w:rsidRPr="00E27A1E">
        <w:rPr>
          <w:rFonts w:asciiTheme="minorHAnsi" w:hAnsiTheme="minorHAnsi" w:cstheme="minorHAnsi"/>
          <w:sz w:val="22"/>
          <w:szCs w:val="22"/>
        </w:rPr>
        <w:t xml:space="preserve">tejto zmluvy </w:t>
      </w:r>
      <w:r w:rsidR="008D50C7" w:rsidRPr="00E27A1E">
        <w:rPr>
          <w:rFonts w:asciiTheme="minorHAnsi" w:hAnsiTheme="minorHAnsi" w:cstheme="minorHAnsi"/>
          <w:sz w:val="22"/>
          <w:szCs w:val="22"/>
        </w:rPr>
        <w:t xml:space="preserve">podpísanej obidvomi </w:t>
      </w:r>
      <w:r w:rsidR="00E00A06" w:rsidRPr="00E27A1E">
        <w:rPr>
          <w:rFonts w:asciiTheme="minorHAnsi" w:hAnsiTheme="minorHAnsi" w:cstheme="minorHAnsi"/>
          <w:sz w:val="22"/>
          <w:szCs w:val="22"/>
        </w:rPr>
        <w:t>zmluvnými stranami</w:t>
      </w:r>
      <w:r w:rsidR="008D50C7" w:rsidRPr="00E27A1E">
        <w:rPr>
          <w:rFonts w:asciiTheme="minorHAnsi" w:hAnsiTheme="minorHAnsi" w:cstheme="minorHAnsi"/>
          <w:sz w:val="22"/>
          <w:szCs w:val="22"/>
        </w:rPr>
        <w:t>, a to</w:t>
      </w:r>
      <w:r w:rsidR="00E00A06" w:rsidRPr="00E27A1E">
        <w:rPr>
          <w:rFonts w:asciiTheme="minorHAnsi" w:hAnsiTheme="minorHAnsi" w:cstheme="minorHAnsi"/>
          <w:sz w:val="22"/>
          <w:szCs w:val="22"/>
        </w:rPr>
        <w:t xml:space="preserve"> </w:t>
      </w:r>
      <w:r w:rsidR="004D47EC" w:rsidRPr="00E27A1E">
        <w:rPr>
          <w:rFonts w:asciiTheme="minorHAnsi" w:hAnsiTheme="minorHAnsi" w:cstheme="minorHAnsi"/>
          <w:sz w:val="22"/>
          <w:szCs w:val="22"/>
        </w:rPr>
        <w:t>bezhotovostným prevodom na účet zhotoviteľa</w:t>
      </w:r>
      <w:r w:rsidR="004D47EC">
        <w:rPr>
          <w:rFonts w:asciiTheme="minorHAnsi" w:hAnsiTheme="minorHAnsi" w:cstheme="minorHAnsi"/>
          <w:sz w:val="22"/>
          <w:szCs w:val="22"/>
        </w:rPr>
        <w:t xml:space="preserve"> uvedený v článku I. tejto zmluvy</w:t>
      </w:r>
      <w:r w:rsidR="008D50C7">
        <w:rPr>
          <w:rFonts w:asciiTheme="minorHAnsi" w:hAnsiTheme="minorHAnsi" w:cstheme="minorHAnsi"/>
          <w:sz w:val="22"/>
          <w:szCs w:val="22"/>
        </w:rPr>
        <w:t>.</w:t>
      </w:r>
      <w:r w:rsidR="004D47EC">
        <w:rPr>
          <w:rFonts w:asciiTheme="minorHAnsi" w:hAnsiTheme="minorHAnsi" w:cstheme="minorHAnsi"/>
          <w:sz w:val="22"/>
          <w:szCs w:val="22"/>
        </w:rPr>
        <w:t xml:space="preserve"> </w:t>
      </w:r>
      <w:r w:rsidR="005F3CB7" w:rsidRPr="008D50C7">
        <w:rPr>
          <w:rFonts w:asciiTheme="minorHAnsi" w:hAnsiTheme="minorHAnsi" w:cstheme="minorHAnsi"/>
          <w:b/>
          <w:sz w:val="22"/>
          <w:szCs w:val="22"/>
        </w:rPr>
        <w:t xml:space="preserve">V prípade omeškania </w:t>
      </w:r>
      <w:r w:rsidR="004D47EC" w:rsidRPr="008D50C7">
        <w:rPr>
          <w:rFonts w:asciiTheme="minorHAnsi" w:hAnsiTheme="minorHAnsi" w:cstheme="minorHAnsi"/>
          <w:b/>
          <w:sz w:val="22"/>
          <w:szCs w:val="22"/>
        </w:rPr>
        <w:t>objednávateľa</w:t>
      </w:r>
      <w:r w:rsidR="004D47EC">
        <w:rPr>
          <w:rFonts w:asciiTheme="minorHAnsi" w:hAnsiTheme="minorHAnsi" w:cstheme="minorHAnsi"/>
          <w:sz w:val="22"/>
          <w:szCs w:val="22"/>
        </w:rPr>
        <w:t xml:space="preserve"> s úhradou prvej časti ceny diela </w:t>
      </w:r>
      <w:r w:rsidR="005F3CB7" w:rsidRPr="004D47EC">
        <w:rPr>
          <w:rFonts w:asciiTheme="minorHAnsi" w:hAnsiTheme="minorHAnsi" w:cstheme="minorHAnsi"/>
          <w:sz w:val="22"/>
          <w:szCs w:val="22"/>
        </w:rPr>
        <w:t>sa čas na dodanie diela</w:t>
      </w:r>
      <w:r w:rsidR="004D47EC">
        <w:rPr>
          <w:rFonts w:asciiTheme="minorHAnsi" w:hAnsiTheme="minorHAnsi" w:cstheme="minorHAnsi"/>
          <w:sz w:val="22"/>
          <w:szCs w:val="22"/>
        </w:rPr>
        <w:t xml:space="preserve"> </w:t>
      </w:r>
      <w:r w:rsidR="005F3CB7" w:rsidRPr="004D47EC">
        <w:rPr>
          <w:rFonts w:asciiTheme="minorHAnsi" w:hAnsiTheme="minorHAnsi" w:cstheme="minorHAnsi"/>
          <w:sz w:val="22"/>
          <w:szCs w:val="22"/>
        </w:rPr>
        <w:t xml:space="preserve"> </w:t>
      </w:r>
      <w:r w:rsidR="004D47EC" w:rsidRPr="004D47EC">
        <w:rPr>
          <w:rFonts w:asciiTheme="minorHAnsi" w:hAnsiTheme="minorHAnsi" w:cstheme="minorHAnsi"/>
          <w:sz w:val="22"/>
          <w:szCs w:val="22"/>
        </w:rPr>
        <w:t>dohodnutý v článku 3 bod 3.2. tejto zmluvy predlžuje o čas omeškania objednávateľa s úhradou prvej časti ceny</w:t>
      </w:r>
      <w:r w:rsidR="004D47EC">
        <w:rPr>
          <w:rFonts w:asciiTheme="minorHAnsi" w:hAnsiTheme="minorHAnsi" w:cstheme="minorHAnsi"/>
          <w:sz w:val="22"/>
          <w:szCs w:val="22"/>
        </w:rPr>
        <w:t xml:space="preserve"> diela</w:t>
      </w:r>
      <w:r w:rsidR="004D47EC" w:rsidRPr="004D47EC">
        <w:rPr>
          <w:rFonts w:asciiTheme="minorHAnsi" w:hAnsiTheme="minorHAnsi" w:cstheme="minorHAnsi"/>
          <w:sz w:val="22"/>
          <w:szCs w:val="22"/>
        </w:rPr>
        <w:t>.</w:t>
      </w:r>
    </w:p>
    <w:p w:rsidR="008D50C7" w:rsidRPr="008D50C7" w:rsidRDefault="008D50C7" w:rsidP="008D50C7">
      <w:pPr>
        <w:pStyle w:val="Odsekzoznamu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F81301" w:rsidRPr="00F81301" w:rsidRDefault="005F3CB7" w:rsidP="00F81301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27A1E">
        <w:rPr>
          <w:rFonts w:asciiTheme="minorHAnsi" w:hAnsiTheme="minorHAnsi" w:cstheme="minorHAnsi"/>
          <w:sz w:val="22"/>
          <w:szCs w:val="22"/>
        </w:rPr>
        <w:t>Druhú časť ceny</w:t>
      </w:r>
      <w:r w:rsidR="004D47EC" w:rsidRPr="00E27A1E">
        <w:rPr>
          <w:rFonts w:asciiTheme="minorHAnsi" w:hAnsiTheme="minorHAnsi" w:cstheme="minorHAnsi"/>
          <w:sz w:val="22"/>
          <w:szCs w:val="22"/>
        </w:rPr>
        <w:t xml:space="preserve"> diela</w:t>
      </w:r>
      <w:r w:rsidRPr="00E27A1E">
        <w:rPr>
          <w:rFonts w:asciiTheme="minorHAnsi" w:hAnsiTheme="minorHAnsi" w:cstheme="minorHAnsi"/>
          <w:sz w:val="22"/>
          <w:szCs w:val="22"/>
        </w:rPr>
        <w:t xml:space="preserve"> </w:t>
      </w:r>
      <w:r w:rsidR="00E27A1E" w:rsidRPr="00E27A1E">
        <w:rPr>
          <w:rFonts w:asciiTheme="minorHAnsi" w:hAnsiTheme="minorHAnsi" w:cstheme="minorHAnsi"/>
          <w:b/>
          <w:sz w:val="22"/>
          <w:szCs w:val="22"/>
        </w:rPr>
        <w:t xml:space="preserve">vo výške 5.349,97 EUR ( </w:t>
      </w:r>
      <w:r w:rsidR="00DD0D34" w:rsidRPr="00E27A1E">
        <w:rPr>
          <w:rFonts w:asciiTheme="minorHAnsi" w:hAnsiTheme="minorHAnsi" w:cstheme="minorHAnsi"/>
          <w:b/>
          <w:sz w:val="22"/>
          <w:szCs w:val="22"/>
        </w:rPr>
        <w:t xml:space="preserve">slovom: </w:t>
      </w:r>
      <w:r w:rsidR="00E27A1E" w:rsidRPr="00E27A1E">
        <w:rPr>
          <w:rFonts w:asciiTheme="minorHAnsi" w:hAnsiTheme="minorHAnsi" w:cstheme="minorHAnsi"/>
          <w:b/>
          <w:sz w:val="22"/>
          <w:szCs w:val="22"/>
        </w:rPr>
        <w:t>päťtisíctristoštyridsaťdeväť eur 97/100</w:t>
      </w:r>
      <w:r w:rsidR="00DD0D34" w:rsidRPr="00E2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7A1E" w:rsidRPr="00E27A1E">
        <w:rPr>
          <w:rFonts w:asciiTheme="minorHAnsi" w:hAnsiTheme="minorHAnsi" w:cstheme="minorHAnsi"/>
          <w:b/>
          <w:sz w:val="22"/>
          <w:szCs w:val="22"/>
        </w:rPr>
        <w:t>)</w:t>
      </w:r>
      <w:r w:rsidR="00E2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7A1E">
        <w:rPr>
          <w:rFonts w:asciiTheme="minorHAnsi" w:hAnsiTheme="minorHAnsi" w:cstheme="minorHAnsi"/>
          <w:sz w:val="22"/>
          <w:szCs w:val="22"/>
        </w:rPr>
        <w:t xml:space="preserve">zaplatí </w:t>
      </w:r>
      <w:r w:rsidR="00DD0D34" w:rsidRPr="00E27A1E">
        <w:rPr>
          <w:rFonts w:asciiTheme="minorHAnsi" w:hAnsiTheme="minorHAnsi" w:cstheme="minorHAnsi"/>
          <w:sz w:val="22"/>
          <w:szCs w:val="22"/>
        </w:rPr>
        <w:t>o</w:t>
      </w:r>
      <w:r w:rsidR="00052A29" w:rsidRPr="00E27A1E">
        <w:rPr>
          <w:rFonts w:asciiTheme="minorHAnsi" w:hAnsiTheme="minorHAnsi" w:cstheme="minorHAnsi"/>
          <w:sz w:val="22"/>
          <w:szCs w:val="22"/>
        </w:rPr>
        <w:t>bjednávateľ</w:t>
      </w:r>
      <w:r w:rsidR="00DD0D34" w:rsidRPr="00E27A1E">
        <w:rPr>
          <w:rFonts w:asciiTheme="minorHAnsi" w:hAnsiTheme="minorHAnsi" w:cstheme="minorHAnsi"/>
          <w:sz w:val="22"/>
          <w:szCs w:val="22"/>
        </w:rPr>
        <w:t xml:space="preserve"> zhotoviteľovi po dokončení a riadnom odovzdaní diela </w:t>
      </w:r>
      <w:r w:rsidR="00E00A06" w:rsidRPr="00E27A1E">
        <w:rPr>
          <w:rFonts w:asciiTheme="minorHAnsi" w:hAnsiTheme="minorHAnsi" w:cstheme="minorHAnsi"/>
          <w:sz w:val="22"/>
          <w:szCs w:val="22"/>
        </w:rPr>
        <w:t>do</w:t>
      </w:r>
      <w:r w:rsidR="00E00A06" w:rsidRPr="00E00A06">
        <w:rPr>
          <w:rFonts w:asciiTheme="minorHAnsi" w:hAnsiTheme="minorHAnsi" w:cstheme="minorHAnsi"/>
          <w:sz w:val="22"/>
          <w:szCs w:val="22"/>
        </w:rPr>
        <w:t xml:space="preserve"> užívania </w:t>
      </w:r>
      <w:r w:rsidR="00DD0D34" w:rsidRPr="00E00A06">
        <w:rPr>
          <w:rFonts w:asciiTheme="minorHAnsi" w:hAnsiTheme="minorHAnsi" w:cstheme="minorHAnsi"/>
          <w:sz w:val="22"/>
          <w:szCs w:val="22"/>
        </w:rPr>
        <w:t>objednávateľovi</w:t>
      </w:r>
      <w:r w:rsidR="00E00A06" w:rsidRPr="00E00A06">
        <w:rPr>
          <w:rFonts w:asciiTheme="minorHAnsi" w:hAnsiTheme="minorHAnsi" w:cstheme="minorHAnsi"/>
          <w:sz w:val="22"/>
          <w:szCs w:val="22"/>
        </w:rPr>
        <w:t xml:space="preserve"> zhotoviteľom</w:t>
      </w:r>
      <w:r w:rsidR="00DD0D34" w:rsidRPr="00E00A06">
        <w:rPr>
          <w:rFonts w:asciiTheme="minorHAnsi" w:hAnsiTheme="minorHAnsi" w:cstheme="minorHAnsi"/>
          <w:sz w:val="22"/>
          <w:szCs w:val="22"/>
        </w:rPr>
        <w:t>, a to na základe faktúry vyhotovenej zhotoviteľom</w:t>
      </w:r>
      <w:r w:rsidR="00E00A06">
        <w:rPr>
          <w:rFonts w:asciiTheme="minorHAnsi" w:hAnsiTheme="minorHAnsi" w:cstheme="minorHAnsi"/>
          <w:sz w:val="22"/>
          <w:szCs w:val="22"/>
        </w:rPr>
        <w:t xml:space="preserve"> </w:t>
      </w:r>
      <w:r w:rsidR="00E00A06" w:rsidRPr="00DD0D34">
        <w:rPr>
          <w:rFonts w:asciiTheme="minorHAnsi" w:hAnsiTheme="minorHAnsi" w:cstheme="minorHAnsi"/>
          <w:sz w:val="22"/>
          <w:szCs w:val="22"/>
        </w:rPr>
        <w:t xml:space="preserve">v ktorej bude zohľadnená </w:t>
      </w:r>
      <w:r w:rsidR="00E00A06">
        <w:rPr>
          <w:rFonts w:asciiTheme="minorHAnsi" w:hAnsiTheme="minorHAnsi" w:cstheme="minorHAnsi"/>
          <w:sz w:val="22"/>
          <w:szCs w:val="22"/>
        </w:rPr>
        <w:t xml:space="preserve">zaplatená záloha – písm. a) tohto článku tejto zmluvy. </w:t>
      </w:r>
      <w:r w:rsidR="00E00A06" w:rsidRPr="00E00A06">
        <w:rPr>
          <w:rFonts w:asciiTheme="minorHAnsi" w:hAnsiTheme="minorHAnsi" w:cstheme="minorHAnsi"/>
          <w:sz w:val="22"/>
          <w:szCs w:val="22"/>
        </w:rPr>
        <w:t xml:space="preserve">Faktúra vyhotovená </w:t>
      </w:r>
      <w:r w:rsidR="008D50C7">
        <w:rPr>
          <w:rFonts w:asciiTheme="minorHAnsi" w:hAnsiTheme="minorHAnsi" w:cstheme="minorHAnsi"/>
          <w:sz w:val="22"/>
          <w:szCs w:val="22"/>
        </w:rPr>
        <w:t xml:space="preserve">po riadnom odovzdaní diela </w:t>
      </w:r>
      <w:r w:rsidR="00E00A06" w:rsidRPr="00E00A06">
        <w:rPr>
          <w:rFonts w:asciiTheme="minorHAnsi" w:hAnsiTheme="minorHAnsi" w:cstheme="minorHAnsi"/>
          <w:sz w:val="22"/>
          <w:szCs w:val="22"/>
        </w:rPr>
        <w:t xml:space="preserve">podľa predchádzajúcej vety </w:t>
      </w:r>
      <w:r w:rsidR="00E00A06" w:rsidRPr="00F81301">
        <w:rPr>
          <w:rFonts w:asciiTheme="minorHAnsi" w:hAnsiTheme="minorHAnsi" w:cstheme="minorHAnsi"/>
          <w:b/>
          <w:sz w:val="22"/>
          <w:szCs w:val="22"/>
        </w:rPr>
        <w:t xml:space="preserve">je splatná </w:t>
      </w:r>
      <w:r w:rsidR="00F81301" w:rsidRPr="00F81301">
        <w:rPr>
          <w:rFonts w:asciiTheme="minorHAnsi" w:hAnsiTheme="minorHAnsi" w:cstheme="minorHAnsi"/>
          <w:b/>
          <w:sz w:val="22"/>
          <w:szCs w:val="22"/>
        </w:rPr>
        <w:t>do 15 dní od jej doručenia objednávateľovi bezhotovostným prevodom na účet zhotoviteľa uvedený v čl. I tejto zmluvy</w:t>
      </w:r>
      <w:r w:rsidR="00E00A06">
        <w:rPr>
          <w:rFonts w:asciiTheme="minorHAnsi" w:hAnsiTheme="minorHAnsi" w:cstheme="minorHAnsi"/>
          <w:sz w:val="22"/>
          <w:szCs w:val="22"/>
        </w:rPr>
        <w:t>.</w:t>
      </w:r>
    </w:p>
    <w:p w:rsidR="008D50C7" w:rsidRDefault="00052A29" w:rsidP="008D50C7">
      <w:pPr>
        <w:jc w:val="both"/>
        <w:rPr>
          <w:rFonts w:cstheme="minorHAnsi"/>
        </w:rPr>
      </w:pPr>
      <w:r w:rsidRPr="008D50C7">
        <w:rPr>
          <w:rFonts w:cstheme="minorHAnsi"/>
        </w:rPr>
        <w:br/>
        <w:t>5.</w:t>
      </w:r>
      <w:r w:rsidR="008D50C7">
        <w:rPr>
          <w:rFonts w:cstheme="minorHAnsi"/>
        </w:rPr>
        <w:t>2.</w:t>
      </w:r>
      <w:r w:rsidR="008D50C7">
        <w:rPr>
          <w:rFonts w:cstheme="minorHAnsi"/>
        </w:rPr>
        <w:tab/>
      </w:r>
      <w:r w:rsidRPr="008D50C7">
        <w:rPr>
          <w:rFonts w:cstheme="minorHAnsi"/>
        </w:rPr>
        <w:t xml:space="preserve">Faktúra </w:t>
      </w:r>
      <w:r w:rsidR="008D50C7">
        <w:rPr>
          <w:rFonts w:cstheme="minorHAnsi"/>
        </w:rPr>
        <w:t xml:space="preserve">vystavená zhotoviteľom </w:t>
      </w:r>
      <w:r w:rsidRPr="008D50C7">
        <w:rPr>
          <w:rFonts w:cstheme="minorHAnsi"/>
        </w:rPr>
        <w:t xml:space="preserve">musí obsahovať všetky náležitosti ustanovené </w:t>
      </w:r>
      <w:r w:rsidR="00F81301">
        <w:rPr>
          <w:rFonts w:cstheme="minorHAnsi"/>
        </w:rPr>
        <w:t xml:space="preserve">všeobecne záväznými predpismi, najmä </w:t>
      </w:r>
      <w:r w:rsidRPr="008D50C7">
        <w:rPr>
          <w:rFonts w:cstheme="minorHAnsi"/>
        </w:rPr>
        <w:t>podľa zákona č. 222/200</w:t>
      </w:r>
      <w:r w:rsidR="00F81301">
        <w:rPr>
          <w:rFonts w:cstheme="minorHAnsi"/>
        </w:rPr>
        <w:t xml:space="preserve">4 Z. z. o dani z </w:t>
      </w:r>
      <w:r w:rsidRPr="008D50C7">
        <w:rPr>
          <w:rFonts w:cstheme="minorHAnsi"/>
        </w:rPr>
        <w:t xml:space="preserve">pridanej hodnoty v platnom a účinnom znení. </w:t>
      </w:r>
    </w:p>
    <w:p w:rsidR="00296184" w:rsidRDefault="00296184" w:rsidP="0097470D">
      <w:pPr>
        <w:spacing w:after="0"/>
        <w:jc w:val="center"/>
        <w:rPr>
          <w:rFonts w:cstheme="minorHAnsi"/>
          <w:b/>
        </w:rPr>
      </w:pPr>
      <w:r w:rsidRPr="009C289E">
        <w:rPr>
          <w:rFonts w:cstheme="minorHAnsi"/>
          <w:b/>
        </w:rPr>
        <w:lastRenderedPageBreak/>
        <w:t>Článok VI</w:t>
      </w:r>
      <w:r w:rsidR="004D47EC">
        <w:rPr>
          <w:rFonts w:cstheme="minorHAnsi"/>
          <w:b/>
        </w:rPr>
        <w:t>.</w:t>
      </w:r>
      <w:r w:rsidR="000C577D" w:rsidRPr="009C289E">
        <w:rPr>
          <w:rFonts w:cstheme="minorHAnsi"/>
          <w:b/>
        </w:rPr>
        <w:br/>
      </w:r>
      <w:r w:rsidRPr="009C289E">
        <w:rPr>
          <w:rFonts w:cstheme="minorHAnsi"/>
          <w:b/>
        </w:rPr>
        <w:t>Spôsob a podmienky vykonania diela</w:t>
      </w:r>
    </w:p>
    <w:p w:rsidR="0097470D" w:rsidRPr="009C289E" w:rsidRDefault="0097470D" w:rsidP="0097470D">
      <w:pPr>
        <w:spacing w:after="0"/>
        <w:jc w:val="center"/>
        <w:rPr>
          <w:rFonts w:cstheme="minorHAnsi"/>
          <w:b/>
        </w:rPr>
      </w:pPr>
    </w:p>
    <w:p w:rsidR="0067333D" w:rsidRPr="009C289E" w:rsidRDefault="00296184" w:rsidP="00A945F1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t>6.1</w:t>
      </w:r>
      <w:r w:rsidRPr="009C289E">
        <w:rPr>
          <w:rFonts w:cstheme="minorHAnsi"/>
        </w:rPr>
        <w:tab/>
        <w:t xml:space="preserve">Zhotoviteľ sa zaväzuje vykonávať dielo v rozsahu a za podmienok dohodnutých v tejto zmluve </w:t>
      </w:r>
      <w:r w:rsidR="000C577D" w:rsidRPr="009C289E">
        <w:rPr>
          <w:rFonts w:cstheme="minorHAnsi"/>
        </w:rPr>
        <w:br/>
      </w:r>
      <w:r w:rsidRPr="009C289E">
        <w:rPr>
          <w:rFonts w:cstheme="minorHAnsi"/>
        </w:rPr>
        <w:t>v súlade so všeobecne záväznými právnymi predp</w:t>
      </w:r>
      <w:r w:rsidR="000C577D" w:rsidRPr="009C289E">
        <w:rPr>
          <w:rFonts w:cstheme="minorHAnsi"/>
        </w:rPr>
        <w:t>ismi, ako aj v súlade s pokynmi</w:t>
      </w:r>
      <w:r w:rsidR="000C577D" w:rsidRPr="009C289E">
        <w:rPr>
          <w:rFonts w:cstheme="minorHAnsi"/>
        </w:rPr>
        <w:br/>
      </w:r>
      <w:r w:rsidRPr="009C289E">
        <w:rPr>
          <w:rFonts w:cstheme="minorHAnsi"/>
        </w:rPr>
        <w:t>objednávateľa.</w:t>
      </w:r>
    </w:p>
    <w:p w:rsidR="00A945F1" w:rsidRDefault="000C577D" w:rsidP="00A945F1">
      <w:pPr>
        <w:spacing w:after="0"/>
        <w:rPr>
          <w:rFonts w:cstheme="minorHAnsi"/>
        </w:rPr>
      </w:pPr>
      <w:r w:rsidRPr="009C289E">
        <w:rPr>
          <w:rFonts w:cstheme="minorHAnsi"/>
        </w:rPr>
        <w:br/>
      </w:r>
      <w:r w:rsidR="00296184" w:rsidRPr="009C289E">
        <w:rPr>
          <w:rFonts w:cstheme="minorHAnsi"/>
        </w:rPr>
        <w:t>6.2</w:t>
      </w:r>
      <w:r w:rsidR="00296184" w:rsidRPr="009C289E">
        <w:rPr>
          <w:rFonts w:cstheme="minorHAnsi"/>
        </w:rPr>
        <w:tab/>
        <w:t>V záujme bezpečnosti a ochrany zdravia pri práci sa zhotovi</w:t>
      </w:r>
      <w:r w:rsidR="00A945F1">
        <w:rPr>
          <w:rFonts w:cstheme="minorHAnsi"/>
        </w:rPr>
        <w:t>teľ a jeho zamestnanci zaväzujú:</w:t>
      </w:r>
    </w:p>
    <w:p w:rsidR="00A945F1" w:rsidRPr="00A945F1" w:rsidRDefault="00296184" w:rsidP="00A945F1">
      <w:pPr>
        <w:pStyle w:val="Odsekzoznamu"/>
        <w:numPr>
          <w:ilvl w:val="0"/>
          <w:numId w:val="3"/>
        </w:numPr>
        <w:ind w:left="990" w:hanging="270"/>
        <w:rPr>
          <w:rFonts w:asciiTheme="minorHAnsi" w:hAnsiTheme="minorHAnsi" w:cstheme="minorHAnsi"/>
          <w:sz w:val="22"/>
          <w:szCs w:val="22"/>
        </w:rPr>
      </w:pPr>
      <w:r w:rsidRPr="00A945F1">
        <w:rPr>
          <w:rFonts w:asciiTheme="minorHAnsi" w:hAnsiTheme="minorHAnsi" w:cstheme="minorHAnsi"/>
          <w:sz w:val="22"/>
          <w:szCs w:val="22"/>
        </w:rPr>
        <w:t>dodržiavať právne predpisy na zaistenie bezpečnosti a ochrany zdravia pri práci a ostatné právne predpisy a pokyny na zaistenie bezpečnosti a ochrany zdravia pri práci,</w:t>
      </w:r>
    </w:p>
    <w:p w:rsidR="00A945F1" w:rsidRPr="00A945F1" w:rsidRDefault="00A945F1" w:rsidP="00A945F1">
      <w:pPr>
        <w:pStyle w:val="Odsekzoznamu"/>
        <w:numPr>
          <w:ilvl w:val="0"/>
          <w:numId w:val="3"/>
        </w:numPr>
        <w:ind w:left="990" w:hanging="270"/>
        <w:rPr>
          <w:rFonts w:asciiTheme="minorHAnsi" w:hAnsiTheme="minorHAnsi" w:cstheme="minorHAnsi"/>
          <w:sz w:val="22"/>
          <w:szCs w:val="22"/>
        </w:rPr>
      </w:pPr>
      <w:r w:rsidRPr="00A945F1">
        <w:rPr>
          <w:rFonts w:asciiTheme="minorHAnsi" w:hAnsiTheme="minorHAnsi" w:cstheme="minorHAnsi"/>
          <w:sz w:val="22"/>
          <w:szCs w:val="22"/>
        </w:rPr>
        <w:t xml:space="preserve"> </w:t>
      </w:r>
      <w:r w:rsidR="00296184" w:rsidRPr="00A945F1">
        <w:rPr>
          <w:rFonts w:asciiTheme="minorHAnsi" w:hAnsiTheme="minorHAnsi" w:cstheme="minorHAnsi"/>
          <w:sz w:val="22"/>
          <w:szCs w:val="22"/>
        </w:rPr>
        <w:t>nepoužívať alkoholické nápoje a neužívať iné omamné p</w:t>
      </w:r>
      <w:r w:rsidRPr="00A945F1">
        <w:rPr>
          <w:rFonts w:asciiTheme="minorHAnsi" w:hAnsiTheme="minorHAnsi" w:cstheme="minorHAnsi"/>
          <w:sz w:val="22"/>
          <w:szCs w:val="22"/>
        </w:rPr>
        <w:t xml:space="preserve">rostriedky v pracovnom čase a </w:t>
      </w:r>
      <w:r w:rsidR="00296184" w:rsidRPr="00A945F1">
        <w:rPr>
          <w:rFonts w:asciiTheme="minorHAnsi" w:hAnsiTheme="minorHAnsi" w:cstheme="minorHAnsi"/>
          <w:sz w:val="22"/>
          <w:szCs w:val="22"/>
        </w:rPr>
        <w:t>nenastupovať pod ich vplyvom do práce,</w:t>
      </w:r>
    </w:p>
    <w:p w:rsidR="00A945F1" w:rsidRPr="00A945F1" w:rsidRDefault="00296184" w:rsidP="00A945F1">
      <w:pPr>
        <w:pStyle w:val="Odsekzoznamu"/>
        <w:numPr>
          <w:ilvl w:val="0"/>
          <w:numId w:val="3"/>
        </w:numPr>
        <w:ind w:left="990" w:hanging="270"/>
        <w:rPr>
          <w:rFonts w:asciiTheme="minorHAnsi" w:hAnsiTheme="minorHAnsi" w:cstheme="minorHAnsi"/>
          <w:sz w:val="22"/>
          <w:szCs w:val="22"/>
        </w:rPr>
      </w:pPr>
      <w:r w:rsidRPr="00A945F1">
        <w:rPr>
          <w:rFonts w:asciiTheme="minorHAnsi" w:hAnsiTheme="minorHAnsi" w:cstheme="minorHAnsi"/>
          <w:sz w:val="22"/>
          <w:szCs w:val="22"/>
        </w:rPr>
        <w:t>konať tak, aby svojou činnosťou nespôsobil škodu n</w:t>
      </w:r>
      <w:r w:rsidR="000C577D" w:rsidRPr="00A945F1">
        <w:rPr>
          <w:rFonts w:asciiTheme="minorHAnsi" w:hAnsiTheme="minorHAnsi" w:cstheme="minorHAnsi"/>
          <w:sz w:val="22"/>
          <w:szCs w:val="22"/>
        </w:rPr>
        <w:t>a majetku objednávateľa a/alebo</w:t>
      </w:r>
      <w:r w:rsidR="00A945F1" w:rsidRPr="00A945F1">
        <w:rPr>
          <w:rFonts w:asciiTheme="minorHAnsi" w:hAnsiTheme="minorHAnsi" w:cstheme="minorHAnsi"/>
          <w:sz w:val="22"/>
          <w:szCs w:val="22"/>
        </w:rPr>
        <w:t xml:space="preserve"> </w:t>
      </w:r>
      <w:r w:rsidRPr="00A945F1">
        <w:rPr>
          <w:rFonts w:asciiTheme="minorHAnsi" w:hAnsiTheme="minorHAnsi" w:cstheme="minorHAnsi"/>
          <w:sz w:val="22"/>
          <w:szCs w:val="22"/>
        </w:rPr>
        <w:t>tretích osôb</w:t>
      </w:r>
      <w:r w:rsidR="00A945F1" w:rsidRPr="00A945F1">
        <w:rPr>
          <w:rFonts w:asciiTheme="minorHAnsi" w:hAnsiTheme="minorHAnsi" w:cstheme="minorHAnsi"/>
          <w:sz w:val="22"/>
          <w:szCs w:val="22"/>
        </w:rPr>
        <w:t>.</w:t>
      </w:r>
    </w:p>
    <w:p w:rsidR="00A945F1" w:rsidRDefault="00A945F1" w:rsidP="00A945F1">
      <w:pPr>
        <w:pStyle w:val="Odsekzoznamu"/>
        <w:ind w:left="1776"/>
        <w:rPr>
          <w:rFonts w:cstheme="minorHAnsi"/>
        </w:rPr>
      </w:pPr>
    </w:p>
    <w:p w:rsidR="008D1FDF" w:rsidRDefault="0065520E" w:rsidP="00A945F1">
      <w:pPr>
        <w:jc w:val="both"/>
        <w:rPr>
          <w:rFonts w:cstheme="minorHAnsi"/>
        </w:rPr>
      </w:pPr>
      <w:r w:rsidRPr="00A945F1">
        <w:rPr>
          <w:rFonts w:cstheme="minorHAnsi"/>
        </w:rPr>
        <w:t>6.3</w:t>
      </w:r>
      <w:r w:rsidR="008D1FDF">
        <w:rPr>
          <w:rFonts w:cstheme="minorHAnsi"/>
        </w:rPr>
        <w:tab/>
      </w:r>
      <w:r w:rsidR="00296184" w:rsidRPr="00A945F1">
        <w:rPr>
          <w:rFonts w:cstheme="minorHAnsi"/>
        </w:rPr>
        <w:t xml:space="preserve">Objednávateľ je oprávnený kontrolovať vykonávanie diela. Ak objednávateľ zistí, že zhotoviteľ </w:t>
      </w:r>
      <w:r w:rsidR="00AA5197" w:rsidRPr="00A945F1">
        <w:rPr>
          <w:rFonts w:cstheme="minorHAnsi"/>
        </w:rPr>
        <w:br/>
      </w:r>
      <w:r w:rsidR="00296184" w:rsidRPr="00A945F1">
        <w:rPr>
          <w:rFonts w:cstheme="minorHAnsi"/>
        </w:rPr>
        <w:t xml:space="preserve">vykonáva dielo v rozpore so svojimi povinnosťami, resp. zhotoviteľ nerealizuje práce v </w:t>
      </w:r>
      <w:r w:rsidR="00AA5197" w:rsidRPr="00A945F1">
        <w:rPr>
          <w:rFonts w:cstheme="minorHAnsi"/>
        </w:rPr>
        <w:br/>
      </w:r>
      <w:r w:rsidR="00296184" w:rsidRPr="00A945F1">
        <w:rPr>
          <w:rFonts w:cstheme="minorHAnsi"/>
        </w:rPr>
        <w:t>požadovanej kvalite, je objednávateľ oprávnený dožadovať sa toh</w:t>
      </w:r>
      <w:r w:rsidRPr="00A945F1">
        <w:rPr>
          <w:rFonts w:cstheme="minorHAnsi"/>
        </w:rPr>
        <w:t xml:space="preserve">o, aby zhotoviteľ </w:t>
      </w:r>
      <w:r w:rsidR="008D1FDF">
        <w:rPr>
          <w:rFonts w:cstheme="minorHAnsi"/>
        </w:rPr>
        <w:t xml:space="preserve">vykonal </w:t>
      </w:r>
      <w:r w:rsidR="00D73481" w:rsidRPr="00A945F1">
        <w:rPr>
          <w:rFonts w:cstheme="minorHAnsi"/>
        </w:rPr>
        <w:t>nápravu.</w:t>
      </w:r>
    </w:p>
    <w:p w:rsidR="008D1FDF" w:rsidRDefault="008D1FDF" w:rsidP="00A945F1">
      <w:pPr>
        <w:jc w:val="both"/>
        <w:rPr>
          <w:rFonts w:cstheme="minorHAnsi"/>
        </w:rPr>
      </w:pPr>
      <w:r>
        <w:rPr>
          <w:rFonts w:cstheme="minorHAnsi"/>
        </w:rPr>
        <w:t>6.4</w:t>
      </w:r>
      <w:r>
        <w:rPr>
          <w:rFonts w:cstheme="minorHAnsi"/>
        </w:rPr>
        <w:tab/>
      </w:r>
      <w:r w:rsidR="00296184" w:rsidRPr="00A945F1">
        <w:rPr>
          <w:rFonts w:cstheme="minorHAnsi"/>
        </w:rPr>
        <w:t xml:space="preserve">Zhotoviteľ oznámi objednávateľovi </w:t>
      </w:r>
      <w:r>
        <w:rPr>
          <w:rFonts w:cstheme="minorHAnsi"/>
        </w:rPr>
        <w:t xml:space="preserve">najmenej </w:t>
      </w:r>
      <w:r w:rsidR="00296184" w:rsidRPr="00A945F1">
        <w:rPr>
          <w:rFonts w:cstheme="minorHAnsi"/>
        </w:rPr>
        <w:t>3</w:t>
      </w:r>
      <w:r>
        <w:rPr>
          <w:rFonts w:cstheme="minorHAnsi"/>
        </w:rPr>
        <w:t xml:space="preserve"> pracovné</w:t>
      </w:r>
      <w:r w:rsidR="00296184" w:rsidRPr="00A945F1">
        <w:rPr>
          <w:rFonts w:cstheme="minorHAnsi"/>
        </w:rPr>
        <w:t xml:space="preserve"> dni vopred pripravenosť diela k odovzdaniu.</w:t>
      </w:r>
      <w:r>
        <w:rPr>
          <w:rFonts w:cstheme="minorHAnsi"/>
        </w:rPr>
        <w:t xml:space="preserve"> </w:t>
      </w:r>
      <w:r w:rsidR="00296184" w:rsidRPr="00A945F1">
        <w:rPr>
          <w:rFonts w:cstheme="minorHAnsi"/>
        </w:rPr>
        <w:t>Pre</w:t>
      </w:r>
      <w:r>
        <w:rPr>
          <w:rFonts w:cstheme="minorHAnsi"/>
        </w:rPr>
        <w:t xml:space="preserve"> </w:t>
      </w:r>
      <w:r w:rsidR="00296184" w:rsidRPr="00A945F1">
        <w:rPr>
          <w:rFonts w:cstheme="minorHAnsi"/>
        </w:rPr>
        <w:t xml:space="preserve">odstránenie pochybností </w:t>
      </w:r>
      <w:r w:rsidR="00DF4FDC">
        <w:rPr>
          <w:rFonts w:cstheme="minorHAnsi"/>
        </w:rPr>
        <w:t xml:space="preserve">sa </w:t>
      </w:r>
      <w:r w:rsidR="00296184" w:rsidRPr="00A945F1">
        <w:rPr>
          <w:rFonts w:cstheme="minorHAnsi"/>
        </w:rPr>
        <w:t>dielo považuje za zhotovené riadne až úspešným vykonaním funkčných skúšok.</w:t>
      </w:r>
    </w:p>
    <w:p w:rsidR="00DF4FDC" w:rsidRDefault="00D73481" w:rsidP="00A945F1">
      <w:pPr>
        <w:jc w:val="both"/>
        <w:rPr>
          <w:rFonts w:cstheme="minorHAnsi"/>
        </w:rPr>
      </w:pPr>
      <w:r w:rsidRPr="00A945F1">
        <w:rPr>
          <w:rFonts w:cstheme="minorHAnsi"/>
        </w:rPr>
        <w:t>6.5</w:t>
      </w:r>
      <w:r w:rsidR="008D1FDF">
        <w:rPr>
          <w:rFonts w:cstheme="minorHAnsi"/>
        </w:rPr>
        <w:tab/>
      </w:r>
      <w:r w:rsidR="00296184" w:rsidRPr="00A945F1">
        <w:rPr>
          <w:rFonts w:cstheme="minorHAnsi"/>
        </w:rPr>
        <w:t xml:space="preserve">O odovzdaní a prevzatí diela bude vyhotovený preberací protokol, podpísaný oboma </w:t>
      </w:r>
      <w:r w:rsidRPr="00A945F1">
        <w:rPr>
          <w:rFonts w:cstheme="minorHAnsi"/>
        </w:rPr>
        <w:br/>
      </w:r>
      <w:r w:rsidR="00296184" w:rsidRPr="00A945F1">
        <w:rPr>
          <w:rFonts w:cstheme="minorHAnsi"/>
        </w:rPr>
        <w:t>zmluvnými stranami, resp. osobami nimi povereným</w:t>
      </w:r>
      <w:r w:rsidR="00AA5197" w:rsidRPr="00A945F1">
        <w:rPr>
          <w:rFonts w:cstheme="minorHAnsi"/>
        </w:rPr>
        <w:t xml:space="preserve">i. V protokole budú uvedené </w:t>
      </w:r>
      <w:r w:rsidR="008D1FDF">
        <w:rPr>
          <w:rFonts w:cstheme="minorHAnsi"/>
        </w:rPr>
        <w:t xml:space="preserve">zistené </w:t>
      </w:r>
      <w:r w:rsidR="00AA5197" w:rsidRPr="00A945F1">
        <w:rPr>
          <w:rFonts w:cstheme="minorHAnsi"/>
        </w:rPr>
        <w:t>chyby</w:t>
      </w:r>
      <w:r w:rsidR="008D1FDF">
        <w:rPr>
          <w:rFonts w:cstheme="minorHAnsi"/>
        </w:rPr>
        <w:t xml:space="preserve"> aj s uvedením či tieto bránia riadnemu užívaniu diela. Ak </w:t>
      </w:r>
      <w:r w:rsidR="00DF4FDC">
        <w:rPr>
          <w:rFonts w:cstheme="minorHAnsi"/>
        </w:rPr>
        <w:t xml:space="preserve">budú zistené </w:t>
      </w:r>
      <w:r w:rsidR="008D1FDF">
        <w:rPr>
          <w:rFonts w:cstheme="minorHAnsi"/>
        </w:rPr>
        <w:t>chyby ktoré bránia riadnemu užívaniu diela</w:t>
      </w:r>
      <w:r w:rsidR="00DF4FDC">
        <w:rPr>
          <w:rFonts w:cstheme="minorHAnsi"/>
        </w:rPr>
        <w:t xml:space="preserve"> má sa za to</w:t>
      </w:r>
      <w:r w:rsidR="008D1FDF">
        <w:rPr>
          <w:rFonts w:cstheme="minorHAnsi"/>
        </w:rPr>
        <w:t>,</w:t>
      </w:r>
      <w:r w:rsidR="00DF4FDC">
        <w:rPr>
          <w:rFonts w:cstheme="minorHAnsi"/>
        </w:rPr>
        <w:t xml:space="preserve"> že funkčné skúšky neboli vykonané úspešne.</w:t>
      </w:r>
      <w:r w:rsidR="008D1FDF">
        <w:rPr>
          <w:rFonts w:cstheme="minorHAnsi"/>
        </w:rPr>
        <w:t xml:space="preserve"> V prípade chýb </w:t>
      </w:r>
      <w:r w:rsidR="00296184" w:rsidRPr="00A945F1">
        <w:rPr>
          <w:rFonts w:cstheme="minorHAnsi"/>
        </w:rPr>
        <w:t xml:space="preserve">ktoré nebránia riadnemu užívaniu diela </w:t>
      </w:r>
      <w:r w:rsidR="008D1FDF">
        <w:rPr>
          <w:rFonts w:cstheme="minorHAnsi"/>
        </w:rPr>
        <w:t xml:space="preserve">zmluvné strany dohodnú </w:t>
      </w:r>
      <w:r w:rsidR="00580C93">
        <w:rPr>
          <w:rFonts w:cstheme="minorHAnsi"/>
        </w:rPr>
        <w:t xml:space="preserve">a v protokole uvedú termín v ktorom sa zhotoviteľ zaviaže </w:t>
      </w:r>
      <w:r w:rsidR="00AA5197" w:rsidRPr="00A945F1">
        <w:rPr>
          <w:rFonts w:cstheme="minorHAnsi"/>
        </w:rPr>
        <w:t>tieto chyby</w:t>
      </w:r>
      <w:r w:rsidR="00580C93">
        <w:rPr>
          <w:rFonts w:cstheme="minorHAnsi"/>
        </w:rPr>
        <w:t xml:space="preserve"> odstrániť, v takom prípade má objednávateľ právo neuhradiť zhotoviteľovi 25% z celkovej ceny diela až do odstránenia všetkých chýb</w:t>
      </w:r>
      <w:r w:rsidR="00DF4FDC">
        <w:rPr>
          <w:rFonts w:cstheme="minorHAnsi"/>
        </w:rPr>
        <w:t>, pričom neuhradenie tejto časti ceny diela sa nepovažuje za omeškanie objednávateľa.</w:t>
      </w:r>
    </w:p>
    <w:p w:rsidR="00296184" w:rsidRPr="009C289E" w:rsidRDefault="00296184" w:rsidP="00DF4FDC">
      <w:pPr>
        <w:spacing w:after="0"/>
        <w:jc w:val="center"/>
        <w:rPr>
          <w:rFonts w:cstheme="minorHAnsi"/>
        </w:rPr>
      </w:pPr>
      <w:r w:rsidRPr="009C289E">
        <w:rPr>
          <w:rFonts w:cstheme="minorHAnsi"/>
          <w:b/>
        </w:rPr>
        <w:t>Článok VII</w:t>
      </w:r>
      <w:r w:rsidR="004D47EC">
        <w:rPr>
          <w:rFonts w:cstheme="minorHAnsi"/>
          <w:b/>
        </w:rPr>
        <w:t>.</w:t>
      </w:r>
      <w:r w:rsidR="0065520E" w:rsidRPr="009C289E">
        <w:rPr>
          <w:rFonts w:cstheme="minorHAnsi"/>
          <w:b/>
        </w:rPr>
        <w:br/>
        <w:t xml:space="preserve">  Zodpovednosť za chyby diel</w:t>
      </w:r>
      <w:r w:rsidR="00DF4FDC">
        <w:rPr>
          <w:rFonts w:cstheme="minorHAnsi"/>
          <w:b/>
        </w:rPr>
        <w:t xml:space="preserve">a, </w:t>
      </w:r>
      <w:r w:rsidR="00047F27">
        <w:rPr>
          <w:rFonts w:cstheme="minorHAnsi"/>
          <w:b/>
        </w:rPr>
        <w:t>garancie a</w:t>
      </w:r>
      <w:r w:rsidRPr="009C289E">
        <w:rPr>
          <w:rFonts w:cstheme="minorHAnsi"/>
          <w:b/>
        </w:rPr>
        <w:t xml:space="preserve"> záručná doba</w:t>
      </w:r>
    </w:p>
    <w:p w:rsidR="00047F27" w:rsidRDefault="00D73481" w:rsidP="005734EA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br/>
      </w:r>
      <w:r w:rsidR="00296184" w:rsidRPr="009C289E">
        <w:rPr>
          <w:rFonts w:cstheme="minorHAnsi"/>
        </w:rPr>
        <w:t>7.1</w:t>
      </w:r>
      <w:r w:rsidR="00DD27E3">
        <w:rPr>
          <w:rFonts w:cstheme="minorHAnsi"/>
        </w:rPr>
        <w:t>.</w:t>
      </w:r>
      <w:r w:rsidR="00296184" w:rsidRPr="009C289E">
        <w:rPr>
          <w:rFonts w:cstheme="minorHAnsi"/>
        </w:rPr>
        <w:tab/>
        <w:t>Zhotoviteľ sa zaručuje za kvalitu a funkčnosť predmetu zmluvy</w:t>
      </w:r>
      <w:r w:rsidR="00047F27">
        <w:rPr>
          <w:rFonts w:cstheme="minorHAnsi"/>
        </w:rPr>
        <w:t>, a to najmä na dodané svietidlá  a vykonané práce</w:t>
      </w:r>
      <w:r w:rsidR="00296184" w:rsidRPr="009C289E">
        <w:rPr>
          <w:rFonts w:cstheme="minorHAnsi"/>
        </w:rPr>
        <w:t>. Zhotoviteľ poskytuje záruku</w:t>
      </w:r>
      <w:r w:rsidR="00047F27">
        <w:rPr>
          <w:rFonts w:cstheme="minorHAnsi"/>
        </w:rPr>
        <w:t xml:space="preserve"> </w:t>
      </w:r>
      <w:r w:rsidR="00296184" w:rsidRPr="009C289E">
        <w:rPr>
          <w:rFonts w:cstheme="minorHAnsi"/>
        </w:rPr>
        <w:t>na  t</w:t>
      </w:r>
      <w:r w:rsidR="00C25E87">
        <w:rPr>
          <w:rFonts w:cstheme="minorHAnsi"/>
        </w:rPr>
        <w:t>e</w:t>
      </w:r>
      <w:r w:rsidR="00052A29">
        <w:rPr>
          <w:rFonts w:cstheme="minorHAnsi"/>
        </w:rPr>
        <w:t>chnické zariadenia a materiál 60</w:t>
      </w:r>
      <w:r w:rsidR="00047F27">
        <w:rPr>
          <w:rFonts w:cstheme="minorHAnsi"/>
        </w:rPr>
        <w:t xml:space="preserve"> </w:t>
      </w:r>
      <w:r w:rsidR="00296184" w:rsidRPr="009C289E">
        <w:rPr>
          <w:rFonts w:cstheme="minorHAnsi"/>
        </w:rPr>
        <w:t>mesiacov</w:t>
      </w:r>
      <w:r w:rsidR="00047F27">
        <w:rPr>
          <w:rFonts w:cstheme="minorHAnsi"/>
        </w:rPr>
        <w:t xml:space="preserve"> (5rokov) odo dňa odovzdania diela</w:t>
      </w:r>
      <w:r w:rsidR="00C25E87">
        <w:rPr>
          <w:rFonts w:cstheme="minorHAnsi"/>
        </w:rPr>
        <w:t>.</w:t>
      </w:r>
    </w:p>
    <w:p w:rsidR="005734EA" w:rsidRDefault="00AA5197" w:rsidP="00047F27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br/>
      </w:r>
      <w:r w:rsidR="00DD27E3">
        <w:rPr>
          <w:rFonts w:cstheme="minorHAnsi"/>
        </w:rPr>
        <w:t>7.2.</w:t>
      </w:r>
      <w:r w:rsidR="00DD27E3">
        <w:rPr>
          <w:rFonts w:cstheme="minorHAnsi"/>
        </w:rPr>
        <w:tab/>
      </w:r>
      <w:r w:rsidR="005734EA">
        <w:rPr>
          <w:rFonts w:cstheme="minorHAnsi"/>
        </w:rPr>
        <w:t>Zhotoviteľ poskytol objednávateľovi nad rámec štandardnej záruky tieto garancie a záruky:</w:t>
      </w:r>
    </w:p>
    <w:p w:rsidR="005734EA" w:rsidRDefault="005734EA" w:rsidP="001A4A3A">
      <w:pPr>
        <w:spacing w:after="0"/>
        <w:ind w:left="705"/>
        <w:jc w:val="both"/>
        <w:rPr>
          <w:rFonts w:cstheme="minorHAnsi"/>
        </w:rPr>
      </w:pPr>
      <w:r>
        <w:rPr>
          <w:rFonts w:cstheme="minorHAnsi"/>
        </w:rPr>
        <w:t>7.2.1.</w:t>
      </w:r>
      <w:r>
        <w:rPr>
          <w:rFonts w:cstheme="minorHAnsi"/>
        </w:rPr>
        <w:tab/>
        <w:t>Zhotoviteľ garantuje a poskytuje obje</w:t>
      </w:r>
      <w:r w:rsidR="0007137C">
        <w:rPr>
          <w:rFonts w:cstheme="minorHAnsi"/>
        </w:rPr>
        <w:t xml:space="preserve">dnávateľovi záruku na </w:t>
      </w:r>
      <w:r w:rsidR="0007137C" w:rsidRPr="0007137C">
        <w:rPr>
          <w:rFonts w:cstheme="minorHAnsi"/>
          <w:b/>
        </w:rPr>
        <w:t>životnosť</w:t>
      </w:r>
      <w:r w:rsidR="00DD27E3" w:rsidRPr="0007137C">
        <w:rPr>
          <w:rFonts w:cstheme="minorHAnsi"/>
          <w:b/>
        </w:rPr>
        <w:t xml:space="preserve"> </w:t>
      </w:r>
      <w:r w:rsidRPr="0007137C">
        <w:rPr>
          <w:rFonts w:cstheme="minorHAnsi"/>
          <w:b/>
        </w:rPr>
        <w:t>LED</w:t>
      </w:r>
      <w:r w:rsidR="00CE5124">
        <w:rPr>
          <w:rFonts w:cstheme="minorHAnsi"/>
          <w:b/>
        </w:rPr>
        <w:t xml:space="preserve"> čip </w:t>
      </w:r>
      <w:r w:rsidR="0007137C" w:rsidRPr="0007137C">
        <w:rPr>
          <w:rFonts w:cstheme="minorHAnsi"/>
          <w:b/>
        </w:rPr>
        <w:t xml:space="preserve"> v d</w:t>
      </w:r>
      <w:r w:rsidR="00CE5124">
        <w:rPr>
          <w:rFonts w:cstheme="minorHAnsi"/>
          <w:b/>
        </w:rPr>
        <w:t xml:space="preserve">odaných svietidlách </w:t>
      </w:r>
      <w:r w:rsidRPr="0007137C">
        <w:rPr>
          <w:rFonts w:cstheme="minorHAnsi"/>
          <w:b/>
        </w:rPr>
        <w:t>minimálne 150</w:t>
      </w:r>
      <w:r w:rsidR="001A4A3A" w:rsidRPr="0007137C">
        <w:rPr>
          <w:rFonts w:cstheme="minorHAnsi"/>
          <w:b/>
        </w:rPr>
        <w:t>.000 tisíc svetelných hodín</w:t>
      </w:r>
      <w:r w:rsidR="001A4A3A">
        <w:rPr>
          <w:rFonts w:cstheme="minorHAnsi"/>
        </w:rPr>
        <w:t>.</w:t>
      </w:r>
      <w:r w:rsidR="00DD27E3">
        <w:rPr>
          <w:rFonts w:cstheme="minorHAnsi"/>
        </w:rPr>
        <w:t xml:space="preserve"> Za svietenie sa považuje štandardná svietivosť dodaného LED.</w:t>
      </w:r>
    </w:p>
    <w:p w:rsidR="001A4A3A" w:rsidRDefault="001A4A3A" w:rsidP="001A4A3A">
      <w:pPr>
        <w:spacing w:after="0"/>
        <w:ind w:left="705"/>
        <w:jc w:val="both"/>
        <w:rPr>
          <w:rFonts w:cstheme="minorHAnsi"/>
        </w:rPr>
      </w:pPr>
      <w:r>
        <w:rPr>
          <w:rFonts w:cstheme="minorHAnsi"/>
        </w:rPr>
        <w:t>7.2.2.</w:t>
      </w:r>
      <w:r>
        <w:rPr>
          <w:rFonts w:cstheme="minorHAnsi"/>
        </w:rPr>
        <w:tab/>
        <w:t xml:space="preserve">Zhotoviteľ sa zaväzuje poskytnúť objednávateľovi </w:t>
      </w:r>
      <w:r w:rsidRPr="0007137C">
        <w:rPr>
          <w:rFonts w:cstheme="minorHAnsi"/>
          <w:b/>
        </w:rPr>
        <w:t xml:space="preserve">garanciu ceny </w:t>
      </w:r>
      <w:r w:rsidR="00DD27E3" w:rsidRPr="0007137C">
        <w:rPr>
          <w:rFonts w:cstheme="minorHAnsi"/>
          <w:b/>
        </w:rPr>
        <w:t xml:space="preserve">na </w:t>
      </w:r>
      <w:r w:rsidRPr="0007137C">
        <w:rPr>
          <w:rFonts w:cstheme="minorHAnsi"/>
          <w:b/>
        </w:rPr>
        <w:t>pozáručn</w:t>
      </w:r>
      <w:r w:rsidR="00DD27E3" w:rsidRPr="0007137C">
        <w:rPr>
          <w:rFonts w:cstheme="minorHAnsi"/>
          <w:b/>
        </w:rPr>
        <w:t>ý</w:t>
      </w:r>
      <w:r w:rsidRPr="0007137C">
        <w:rPr>
          <w:rFonts w:cstheme="minorHAnsi"/>
          <w:b/>
        </w:rPr>
        <w:t xml:space="preserve"> servis</w:t>
      </w:r>
      <w:r w:rsidR="0007137C">
        <w:rPr>
          <w:rFonts w:cstheme="minorHAnsi"/>
          <w:b/>
        </w:rPr>
        <w:t xml:space="preserve"> dodaného svietidla</w:t>
      </w:r>
      <w:r>
        <w:rPr>
          <w:rFonts w:cstheme="minorHAnsi"/>
        </w:rPr>
        <w:t xml:space="preserve"> – opravu elektrických častí svietidla (najmä tzv. zdroj) </w:t>
      </w:r>
      <w:r w:rsidR="00DD27E3" w:rsidRPr="0007137C">
        <w:rPr>
          <w:rFonts w:cstheme="minorHAnsi"/>
          <w:b/>
        </w:rPr>
        <w:t xml:space="preserve">vo výške najviac </w:t>
      </w:r>
      <w:r w:rsidR="00DD27E3" w:rsidRPr="0007137C">
        <w:rPr>
          <w:rFonts w:cstheme="minorHAnsi"/>
          <w:b/>
        </w:rPr>
        <w:lastRenderedPageBreak/>
        <w:t xml:space="preserve">25,- EUR za </w:t>
      </w:r>
      <w:r w:rsidR="00FD2F4F">
        <w:rPr>
          <w:rFonts w:cstheme="minorHAnsi"/>
          <w:b/>
        </w:rPr>
        <w:t>opravu</w:t>
      </w:r>
      <w:r w:rsidR="0007137C">
        <w:rPr>
          <w:rFonts w:cstheme="minorHAnsi"/>
          <w:b/>
        </w:rPr>
        <w:t xml:space="preserve"> </w:t>
      </w:r>
      <w:r w:rsidR="00FD2F4F">
        <w:rPr>
          <w:rFonts w:cstheme="minorHAnsi"/>
          <w:b/>
        </w:rPr>
        <w:t>jedného</w:t>
      </w:r>
      <w:r w:rsidR="0007137C">
        <w:rPr>
          <w:rFonts w:cstheme="minorHAnsi"/>
          <w:b/>
        </w:rPr>
        <w:t xml:space="preserve"> svietidla</w:t>
      </w:r>
      <w:r w:rsidR="00DD27E3">
        <w:rPr>
          <w:rFonts w:cstheme="minorHAnsi"/>
        </w:rPr>
        <w:t xml:space="preserve">, a to </w:t>
      </w:r>
      <w:r>
        <w:rPr>
          <w:rFonts w:cstheme="minorHAnsi"/>
        </w:rPr>
        <w:t>po dobu 60 mesiacov od uplynut</w:t>
      </w:r>
      <w:r w:rsidR="00DD27E3">
        <w:rPr>
          <w:rFonts w:cstheme="minorHAnsi"/>
        </w:rPr>
        <w:t>ia</w:t>
      </w:r>
      <w:r>
        <w:rPr>
          <w:rFonts w:cstheme="minorHAnsi"/>
        </w:rPr>
        <w:t xml:space="preserve"> záručnej doby uvedenej v bode 7.1. tohto článku tejto zmluvy (tj. po dobu piatich rokov nasledujúcich po uplynutí päť ročnej záruky)</w:t>
      </w:r>
      <w:r w:rsidR="00DD27E3">
        <w:rPr>
          <w:rFonts w:cstheme="minorHAnsi"/>
        </w:rPr>
        <w:t>.</w:t>
      </w:r>
    </w:p>
    <w:p w:rsidR="005734EA" w:rsidRDefault="005734EA" w:rsidP="00047F27">
      <w:pPr>
        <w:spacing w:after="0"/>
        <w:jc w:val="both"/>
        <w:rPr>
          <w:rFonts w:cstheme="minorHAnsi"/>
        </w:rPr>
      </w:pPr>
    </w:p>
    <w:p w:rsidR="00047F27" w:rsidRDefault="00DD27E3" w:rsidP="00047F27">
      <w:pPr>
        <w:spacing w:after="0"/>
        <w:jc w:val="both"/>
        <w:rPr>
          <w:rFonts w:cstheme="minorHAnsi"/>
        </w:rPr>
      </w:pPr>
      <w:r>
        <w:rPr>
          <w:rFonts w:cstheme="minorHAnsi"/>
        </w:rPr>
        <w:t>7.3.</w:t>
      </w:r>
      <w:r>
        <w:rPr>
          <w:rFonts w:cstheme="minorHAnsi"/>
        </w:rPr>
        <w:tab/>
      </w:r>
      <w:r w:rsidR="00296184" w:rsidRPr="009C289E">
        <w:rPr>
          <w:rFonts w:cstheme="minorHAnsi"/>
        </w:rPr>
        <w:t>Zhotovit</w:t>
      </w:r>
      <w:r w:rsidR="0065520E" w:rsidRPr="009C289E">
        <w:rPr>
          <w:rFonts w:cstheme="minorHAnsi"/>
        </w:rPr>
        <w:t xml:space="preserve">eľ zodpovedá za </w:t>
      </w:r>
      <w:r w:rsidR="00D73481" w:rsidRPr="009C289E">
        <w:rPr>
          <w:rFonts w:cstheme="minorHAnsi"/>
        </w:rPr>
        <w:t>technické</w:t>
      </w:r>
      <w:r w:rsidR="0065520E" w:rsidRPr="009C289E">
        <w:rPr>
          <w:rFonts w:cstheme="minorHAnsi"/>
        </w:rPr>
        <w:t xml:space="preserve"> chyby </w:t>
      </w:r>
      <w:r w:rsidR="00296184" w:rsidRPr="009C289E">
        <w:rPr>
          <w:rFonts w:cstheme="minorHAnsi"/>
        </w:rPr>
        <w:t xml:space="preserve">diela, ktoré objednávateľ alebo iná osoba </w:t>
      </w:r>
      <w:r w:rsidR="00AA5197" w:rsidRPr="009C289E">
        <w:rPr>
          <w:rFonts w:cstheme="minorHAnsi"/>
        </w:rPr>
        <w:br/>
      </w:r>
      <w:r w:rsidR="00296184" w:rsidRPr="009C289E">
        <w:rPr>
          <w:rFonts w:cstheme="minorHAnsi"/>
        </w:rPr>
        <w:t>zmocnená objednávateľom k nakladaniu s výsledkami diela, zistili v záručnej dobe. Objednávateľ je povinný bez zby</w:t>
      </w:r>
      <w:r w:rsidR="00AA5197" w:rsidRPr="009C289E">
        <w:rPr>
          <w:rFonts w:cstheme="minorHAnsi"/>
        </w:rPr>
        <w:t xml:space="preserve">točného odkladu po tom, čo chybu </w:t>
      </w:r>
      <w:r w:rsidR="00296184" w:rsidRPr="009C289E">
        <w:rPr>
          <w:rFonts w:cstheme="minorHAnsi"/>
        </w:rPr>
        <w:t xml:space="preserve">zistil, písomne oznámiť zhotoviteľovi </w:t>
      </w:r>
      <w:r w:rsidR="00AA5197" w:rsidRPr="009C289E">
        <w:rPr>
          <w:rFonts w:cstheme="minorHAnsi"/>
        </w:rPr>
        <w:t>zistenie chyby</w:t>
      </w:r>
      <w:r w:rsidR="00047F27">
        <w:rPr>
          <w:rFonts w:cstheme="minorHAnsi"/>
        </w:rPr>
        <w:t xml:space="preserve"> </w:t>
      </w:r>
      <w:r w:rsidR="00296184" w:rsidRPr="009C289E">
        <w:rPr>
          <w:rFonts w:cstheme="minorHAnsi"/>
        </w:rPr>
        <w:t>a</w:t>
      </w:r>
      <w:r w:rsidR="00047F27">
        <w:rPr>
          <w:rFonts w:cstheme="minorHAnsi"/>
        </w:rPr>
        <w:t> </w:t>
      </w:r>
      <w:r w:rsidR="00AA5197" w:rsidRPr="009C289E">
        <w:rPr>
          <w:rFonts w:cstheme="minorHAnsi"/>
        </w:rPr>
        <w:t>popis</w:t>
      </w:r>
      <w:r w:rsidR="00047F27">
        <w:rPr>
          <w:rFonts w:cstheme="minorHAnsi"/>
        </w:rPr>
        <w:t xml:space="preserve"> toho </w:t>
      </w:r>
      <w:r w:rsidR="00AA5197" w:rsidRPr="009C289E">
        <w:rPr>
          <w:rFonts w:cstheme="minorHAnsi"/>
        </w:rPr>
        <w:t>ako sa chyba</w:t>
      </w:r>
      <w:r w:rsidR="0065520E" w:rsidRPr="009C289E">
        <w:rPr>
          <w:rFonts w:cstheme="minorHAnsi"/>
        </w:rPr>
        <w:t xml:space="preserve"> prejavuje.</w:t>
      </w:r>
    </w:p>
    <w:p w:rsidR="00047F27" w:rsidRDefault="0065520E" w:rsidP="00047F27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t xml:space="preserve"> </w:t>
      </w:r>
      <w:r w:rsidRPr="009C289E">
        <w:rPr>
          <w:rFonts w:cstheme="minorHAnsi"/>
        </w:rPr>
        <w:br/>
      </w:r>
      <w:r w:rsidR="00296184" w:rsidRPr="009C289E">
        <w:rPr>
          <w:rFonts w:cstheme="minorHAnsi"/>
        </w:rPr>
        <w:t>7.</w:t>
      </w:r>
      <w:r w:rsidR="00DD27E3">
        <w:rPr>
          <w:rFonts w:cstheme="minorHAnsi"/>
        </w:rPr>
        <w:t>4.</w:t>
      </w:r>
      <w:r w:rsidR="00AA5197" w:rsidRPr="009C289E">
        <w:rPr>
          <w:rFonts w:cstheme="minorHAnsi"/>
        </w:rPr>
        <w:tab/>
        <w:t>Zhotoviteľ nezodpovedá za chyby</w:t>
      </w:r>
      <w:r w:rsidR="00296184" w:rsidRPr="009C289E">
        <w:rPr>
          <w:rFonts w:cstheme="minorHAnsi"/>
        </w:rPr>
        <w:t xml:space="preserve"> vzniknuté v dôsledku neodborného zásahu alebo </w:t>
      </w:r>
      <w:r w:rsidR="00AA5197" w:rsidRPr="009C289E">
        <w:rPr>
          <w:rFonts w:cstheme="minorHAnsi"/>
        </w:rPr>
        <w:br/>
      </w:r>
      <w:r w:rsidR="00296184" w:rsidRPr="009C289E">
        <w:rPr>
          <w:rFonts w:cstheme="minorHAnsi"/>
        </w:rPr>
        <w:t>neodborného užívania zo strany ob</w:t>
      </w:r>
      <w:r w:rsidR="00D73481" w:rsidRPr="009C289E">
        <w:rPr>
          <w:rFonts w:cstheme="minorHAnsi"/>
        </w:rPr>
        <w:t>jednávateľa alebo tretích osôb a</w:t>
      </w:r>
      <w:r w:rsidR="00052A29">
        <w:rPr>
          <w:rFonts w:cstheme="minorHAnsi"/>
        </w:rPr>
        <w:t>lebo</w:t>
      </w:r>
      <w:r w:rsidR="00D73481" w:rsidRPr="009C289E">
        <w:rPr>
          <w:rFonts w:cstheme="minorHAnsi"/>
        </w:rPr>
        <w:t xml:space="preserve"> za </w:t>
      </w:r>
      <w:r w:rsidR="00047F27">
        <w:rPr>
          <w:rFonts w:cstheme="minorHAnsi"/>
        </w:rPr>
        <w:t>zásah vyššej moci</w:t>
      </w:r>
      <w:r w:rsidR="0012144A">
        <w:rPr>
          <w:rFonts w:cstheme="minorHAnsi"/>
        </w:rPr>
        <w:t>.</w:t>
      </w:r>
      <w:r w:rsidR="00047F27">
        <w:rPr>
          <w:rFonts w:cstheme="minorHAnsi"/>
        </w:rPr>
        <w:t xml:space="preserve"> Zhotoviteľ</w:t>
      </w:r>
      <w:r w:rsidR="005734EA">
        <w:rPr>
          <w:rFonts w:cstheme="minorHAnsi"/>
        </w:rPr>
        <w:t xml:space="preserve"> však zodpovedá však za odborne správne a </w:t>
      </w:r>
      <w:r w:rsidR="00047F27">
        <w:rPr>
          <w:rFonts w:cstheme="minorHAnsi"/>
        </w:rPr>
        <w:t>funkčn</w:t>
      </w:r>
      <w:r w:rsidR="005734EA">
        <w:rPr>
          <w:rFonts w:cstheme="minorHAnsi"/>
        </w:rPr>
        <w:t>é</w:t>
      </w:r>
      <w:r w:rsidR="00047F27">
        <w:rPr>
          <w:rFonts w:cstheme="minorHAnsi"/>
        </w:rPr>
        <w:t xml:space="preserve"> namontovanej prepäťovej ochrany</w:t>
      </w:r>
      <w:r w:rsidR="005734EA">
        <w:rPr>
          <w:rFonts w:cstheme="minorHAnsi"/>
        </w:rPr>
        <w:t xml:space="preserve"> svetelného okruhu</w:t>
      </w:r>
      <w:r w:rsidR="00047F27">
        <w:rPr>
          <w:rFonts w:cstheme="minorHAnsi"/>
        </w:rPr>
        <w:t>.</w:t>
      </w:r>
    </w:p>
    <w:p w:rsidR="005734EA" w:rsidRDefault="00AA5197" w:rsidP="00047F27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br/>
      </w:r>
      <w:r w:rsidR="00DD27E3">
        <w:rPr>
          <w:rFonts w:cstheme="minorHAnsi"/>
        </w:rPr>
        <w:t>7.5.</w:t>
      </w:r>
      <w:r w:rsidR="00296184" w:rsidRPr="009C289E">
        <w:rPr>
          <w:rFonts w:cstheme="minorHAnsi"/>
        </w:rPr>
        <w:tab/>
        <w:t>V prípade riadne oznámen</w:t>
      </w:r>
      <w:r w:rsidRPr="009C289E">
        <w:rPr>
          <w:rFonts w:cstheme="minorHAnsi"/>
        </w:rPr>
        <w:t xml:space="preserve">ej oprávnenej reklamovanej chyby </w:t>
      </w:r>
      <w:r w:rsidR="00296184" w:rsidRPr="009C289E">
        <w:rPr>
          <w:rFonts w:cstheme="minorHAnsi"/>
        </w:rPr>
        <w:t xml:space="preserve">predmetu zmluvy má </w:t>
      </w:r>
      <w:r w:rsidRPr="009C289E">
        <w:rPr>
          <w:rFonts w:cstheme="minorHAnsi"/>
        </w:rPr>
        <w:br/>
      </w:r>
      <w:r w:rsidR="00296184" w:rsidRPr="009C289E">
        <w:rPr>
          <w:rFonts w:cstheme="minorHAnsi"/>
        </w:rPr>
        <w:t>objednávateľ právo požadovať a zhotoviteľ po</w:t>
      </w:r>
      <w:r w:rsidRPr="009C289E">
        <w:rPr>
          <w:rFonts w:cstheme="minorHAnsi"/>
        </w:rPr>
        <w:t>vinnosť bezplatne odstrániť chyby</w:t>
      </w:r>
      <w:r w:rsidR="00296184" w:rsidRPr="009C289E">
        <w:rPr>
          <w:rFonts w:cstheme="minorHAnsi"/>
        </w:rPr>
        <w:t>.</w:t>
      </w:r>
      <w:r w:rsidR="005734EA">
        <w:rPr>
          <w:rFonts w:cstheme="minorHAnsi"/>
        </w:rPr>
        <w:t xml:space="preserve"> </w:t>
      </w:r>
      <w:r w:rsidRPr="009C289E">
        <w:rPr>
          <w:rFonts w:cstheme="minorHAnsi"/>
        </w:rPr>
        <w:t>Reklamované chyby</w:t>
      </w:r>
      <w:r w:rsidR="00296184" w:rsidRPr="009C289E">
        <w:rPr>
          <w:rFonts w:cstheme="minorHAnsi"/>
        </w:rPr>
        <w:t xml:space="preserve"> zhotoviteľ odstráni v termíne, ktorý si zmluvné strany dohodnú na </w:t>
      </w:r>
      <w:r w:rsidRPr="009C289E">
        <w:rPr>
          <w:rFonts w:cstheme="minorHAnsi"/>
        </w:rPr>
        <w:br/>
      </w:r>
      <w:r w:rsidR="00296184" w:rsidRPr="009C289E">
        <w:rPr>
          <w:rFonts w:cstheme="minorHAnsi"/>
        </w:rPr>
        <w:t>zák</w:t>
      </w:r>
      <w:r w:rsidR="005734EA">
        <w:rPr>
          <w:rFonts w:cstheme="minorHAnsi"/>
        </w:rPr>
        <w:t xml:space="preserve">lade ohliadky reklamovaných chýb, inak v primeranej lehote. </w:t>
      </w:r>
    </w:p>
    <w:p w:rsidR="003D00FD" w:rsidRDefault="00AA5197" w:rsidP="00047F27">
      <w:pPr>
        <w:spacing w:after="0"/>
        <w:jc w:val="both"/>
        <w:rPr>
          <w:rFonts w:cstheme="minorHAnsi"/>
        </w:rPr>
      </w:pPr>
      <w:r w:rsidRPr="009C289E">
        <w:rPr>
          <w:rFonts w:cstheme="minorHAnsi"/>
        </w:rPr>
        <w:br/>
      </w:r>
      <w:r w:rsidR="00DD27E3">
        <w:rPr>
          <w:rFonts w:cstheme="minorHAnsi"/>
        </w:rPr>
        <w:t>7.6.</w:t>
      </w:r>
      <w:r w:rsidR="00D75706">
        <w:rPr>
          <w:rFonts w:cstheme="minorHAnsi"/>
        </w:rPr>
        <w:tab/>
      </w:r>
      <w:r w:rsidR="00296184" w:rsidRPr="009C289E">
        <w:rPr>
          <w:rFonts w:cstheme="minorHAnsi"/>
        </w:rPr>
        <w:t xml:space="preserve">Reklamácia objednávateľa musí byť podaná písomne </w:t>
      </w:r>
      <w:r w:rsidR="005734EA">
        <w:rPr>
          <w:rFonts w:cstheme="minorHAnsi"/>
        </w:rPr>
        <w:t xml:space="preserve">(aj e-mailom na adresu uvedenú v záhlaví) </w:t>
      </w:r>
      <w:r w:rsidR="00296184" w:rsidRPr="009C289E">
        <w:rPr>
          <w:rFonts w:cstheme="minorHAnsi"/>
        </w:rPr>
        <w:t>a v z</w:t>
      </w:r>
      <w:r w:rsidR="00D75706">
        <w:rPr>
          <w:rFonts w:cstheme="minorHAnsi"/>
        </w:rPr>
        <w:t xml:space="preserve">áručnej dobe, inak je neplatná. </w:t>
      </w:r>
      <w:r w:rsidRPr="009C289E">
        <w:rPr>
          <w:rFonts w:cstheme="minorHAnsi"/>
        </w:rPr>
        <w:t>Musí obsahovať označenie chyby</w:t>
      </w:r>
      <w:r w:rsidR="00296184" w:rsidRPr="009C289E">
        <w:rPr>
          <w:rFonts w:cstheme="minorHAnsi"/>
        </w:rPr>
        <w:t xml:space="preserve"> a popis, ako sa prejavuje. </w:t>
      </w:r>
    </w:p>
    <w:p w:rsidR="005734EA" w:rsidRDefault="005734EA" w:rsidP="00047F27">
      <w:pPr>
        <w:spacing w:after="0"/>
        <w:jc w:val="both"/>
        <w:rPr>
          <w:rFonts w:cstheme="minorHAnsi"/>
        </w:rPr>
      </w:pPr>
    </w:p>
    <w:p w:rsidR="00D75706" w:rsidRDefault="00DD27E3" w:rsidP="006D57CC">
      <w:pPr>
        <w:spacing w:after="0"/>
        <w:jc w:val="both"/>
        <w:rPr>
          <w:rFonts w:cstheme="minorHAnsi"/>
        </w:rPr>
      </w:pPr>
      <w:r w:rsidRPr="00E27A1E">
        <w:rPr>
          <w:rFonts w:cstheme="minorHAnsi"/>
        </w:rPr>
        <w:t>7.7.</w:t>
      </w:r>
      <w:r w:rsidR="00D75706" w:rsidRPr="00E27A1E">
        <w:rPr>
          <w:rFonts w:cstheme="minorHAnsi"/>
        </w:rPr>
        <w:t xml:space="preserve">   </w:t>
      </w:r>
      <w:r w:rsidR="003D00FD" w:rsidRPr="00E27A1E">
        <w:rPr>
          <w:rFonts w:cstheme="minorHAnsi"/>
        </w:rPr>
        <w:t>Zhotoviteľ au</w:t>
      </w:r>
      <w:r w:rsidR="0098248B" w:rsidRPr="00E27A1E">
        <w:rPr>
          <w:rFonts w:cstheme="minorHAnsi"/>
        </w:rPr>
        <w:t>tomatický osadí každý rozvádzač</w:t>
      </w:r>
      <w:r w:rsidR="003D00FD" w:rsidRPr="00E27A1E">
        <w:rPr>
          <w:rFonts w:cstheme="minorHAnsi"/>
        </w:rPr>
        <w:t xml:space="preserve"> v ktoro</w:t>
      </w:r>
      <w:r w:rsidR="00D75706" w:rsidRPr="00E27A1E">
        <w:rPr>
          <w:rFonts w:cstheme="minorHAnsi"/>
        </w:rPr>
        <w:t xml:space="preserve">m je svetelný okruh prepäťovou </w:t>
      </w:r>
      <w:r w:rsidR="003D00FD" w:rsidRPr="00E27A1E">
        <w:rPr>
          <w:rFonts w:cstheme="minorHAnsi"/>
        </w:rPr>
        <w:t xml:space="preserve"> </w:t>
      </w:r>
      <w:r w:rsidR="00F852B1" w:rsidRPr="00E27A1E">
        <w:rPr>
          <w:rFonts w:cstheme="minorHAnsi"/>
        </w:rPr>
        <w:t>ochranou</w:t>
      </w:r>
      <w:r w:rsidR="003D00FD" w:rsidRPr="00E27A1E">
        <w:rPr>
          <w:rFonts w:cstheme="minorHAnsi"/>
        </w:rPr>
        <w:t>.</w:t>
      </w:r>
      <w:r w:rsidR="004E09F6" w:rsidRPr="00E27A1E">
        <w:rPr>
          <w:rFonts w:cstheme="minorHAnsi"/>
        </w:rPr>
        <w:t xml:space="preserve"> Zhotoviteľ sa zaväzuje osadiť prepäťovú ochranu ešte pred montážou prvého svietidla</w:t>
      </w:r>
      <w:r w:rsidR="004E09F6">
        <w:rPr>
          <w:rFonts w:cstheme="minorHAnsi"/>
        </w:rPr>
        <w:t xml:space="preserve"> ktoré je predmetom diela, inak </w:t>
      </w:r>
      <w:r w:rsidR="0098248B">
        <w:rPr>
          <w:rFonts w:cstheme="minorHAnsi"/>
        </w:rPr>
        <w:t xml:space="preserve">zodpovedá </w:t>
      </w:r>
      <w:r w:rsidR="004E09F6">
        <w:rPr>
          <w:rFonts w:cstheme="minorHAnsi"/>
        </w:rPr>
        <w:t xml:space="preserve">za škodu ktorá nenamontovaním prepäťovej ochrany </w:t>
      </w:r>
      <w:r w:rsidR="0098248B">
        <w:rPr>
          <w:rFonts w:cstheme="minorHAnsi"/>
        </w:rPr>
        <w:t xml:space="preserve">na diele alebo jeho časti </w:t>
      </w:r>
      <w:r w:rsidR="004E09F6">
        <w:rPr>
          <w:rFonts w:cstheme="minorHAnsi"/>
        </w:rPr>
        <w:t>vznikla a znáša všetky náklady s tým spojené</w:t>
      </w:r>
      <w:r w:rsidR="0098248B">
        <w:rPr>
          <w:rFonts w:cstheme="minorHAnsi"/>
        </w:rPr>
        <w:t>, a to najmä dodanie poškodeného alebo zničeného tovaru či materiálu.</w:t>
      </w:r>
      <w:r w:rsidR="004E09F6">
        <w:rPr>
          <w:rFonts w:cstheme="minorHAnsi"/>
        </w:rPr>
        <w:t xml:space="preserve"> </w:t>
      </w:r>
    </w:p>
    <w:p w:rsidR="00296184" w:rsidRDefault="00AA5197" w:rsidP="00047F27">
      <w:pPr>
        <w:spacing w:after="0"/>
        <w:jc w:val="center"/>
        <w:rPr>
          <w:rFonts w:cstheme="minorHAnsi"/>
          <w:b/>
        </w:rPr>
      </w:pPr>
      <w:r w:rsidRPr="009C289E">
        <w:rPr>
          <w:rFonts w:cstheme="minorHAnsi"/>
        </w:rPr>
        <w:br/>
      </w:r>
      <w:r w:rsidR="00296184" w:rsidRPr="009C289E">
        <w:rPr>
          <w:rFonts w:cstheme="minorHAnsi"/>
          <w:b/>
        </w:rPr>
        <w:t>Článok VIII</w:t>
      </w:r>
      <w:r w:rsidR="004D47EC">
        <w:rPr>
          <w:rFonts w:cstheme="minorHAnsi"/>
          <w:b/>
        </w:rPr>
        <w:t>.</w:t>
      </w:r>
      <w:r w:rsidR="00680A4C" w:rsidRPr="009C289E">
        <w:rPr>
          <w:rFonts w:cstheme="minorHAnsi"/>
          <w:b/>
        </w:rPr>
        <w:br/>
      </w:r>
      <w:r w:rsidR="00296184" w:rsidRPr="009C289E">
        <w:rPr>
          <w:rFonts w:cstheme="minorHAnsi"/>
          <w:b/>
        </w:rPr>
        <w:t>Vlastnícke právo a zodpovednosť za škodu</w:t>
      </w:r>
    </w:p>
    <w:p w:rsidR="00047F27" w:rsidRPr="009C289E" w:rsidRDefault="00047F27" w:rsidP="004E09F6">
      <w:pPr>
        <w:spacing w:after="0"/>
        <w:jc w:val="both"/>
        <w:rPr>
          <w:rFonts w:cstheme="minorHAnsi"/>
          <w:b/>
        </w:rPr>
      </w:pPr>
    </w:p>
    <w:p w:rsidR="004E09F6" w:rsidRDefault="00296184" w:rsidP="004E09F6">
      <w:pPr>
        <w:spacing w:after="0"/>
        <w:jc w:val="both"/>
        <w:rPr>
          <w:rFonts w:cstheme="minorHAnsi"/>
        </w:rPr>
      </w:pPr>
      <w:r w:rsidRPr="004E09F6">
        <w:rPr>
          <w:rFonts w:cstheme="minorHAnsi"/>
        </w:rPr>
        <w:t>8.1</w:t>
      </w:r>
      <w:r w:rsidRPr="004E09F6">
        <w:rPr>
          <w:rFonts w:cstheme="minorHAnsi"/>
        </w:rPr>
        <w:tab/>
        <w:t xml:space="preserve">Vlastnícke právo k všetkým veciam, t.j. najmä materiálom, výrobkom a zariadeniam, ktoré na </w:t>
      </w:r>
      <w:r w:rsidR="00680A4C" w:rsidRPr="004E09F6">
        <w:rPr>
          <w:rFonts w:cstheme="minorHAnsi"/>
        </w:rPr>
        <w:br/>
      </w:r>
      <w:r w:rsidRPr="004E09F6">
        <w:rPr>
          <w:rFonts w:cstheme="minorHAnsi"/>
        </w:rPr>
        <w:t>zhotovenie diela zabezpečil zhotoviteľ, prechádza na obj</w:t>
      </w:r>
      <w:r w:rsidR="00680A4C" w:rsidRPr="004E09F6">
        <w:rPr>
          <w:rFonts w:cstheme="minorHAnsi"/>
        </w:rPr>
        <w:t xml:space="preserve">ednávateľa dňom </w:t>
      </w:r>
      <w:r w:rsidR="004E09F6">
        <w:rPr>
          <w:rFonts w:cstheme="minorHAnsi"/>
        </w:rPr>
        <w:t xml:space="preserve">uhradenia </w:t>
      </w:r>
      <w:r w:rsidR="00D73481" w:rsidRPr="004E09F6">
        <w:rPr>
          <w:rFonts w:cstheme="minorHAnsi"/>
        </w:rPr>
        <w:t>celkovej sumy za dielo.</w:t>
      </w:r>
    </w:p>
    <w:p w:rsidR="004E09F6" w:rsidRDefault="00680A4C" w:rsidP="004E09F6">
      <w:pPr>
        <w:spacing w:after="0"/>
        <w:jc w:val="both"/>
        <w:rPr>
          <w:rFonts w:cstheme="minorHAnsi"/>
        </w:rPr>
      </w:pPr>
      <w:r w:rsidRPr="004E09F6">
        <w:rPr>
          <w:rFonts w:cstheme="minorHAnsi"/>
        </w:rPr>
        <w:br/>
      </w:r>
      <w:r w:rsidR="00296184" w:rsidRPr="004E09F6">
        <w:rPr>
          <w:rFonts w:cstheme="minorHAnsi"/>
        </w:rPr>
        <w:t>8.2</w:t>
      </w:r>
      <w:r w:rsidR="00296184" w:rsidRPr="004E09F6">
        <w:rPr>
          <w:rFonts w:cstheme="minorHAnsi"/>
        </w:rPr>
        <w:tab/>
        <w:t>Zodpovednosť za škod</w:t>
      </w:r>
      <w:bookmarkStart w:id="0" w:name="_GoBack"/>
      <w:bookmarkEnd w:id="0"/>
      <w:r w:rsidR="00296184" w:rsidRPr="004E09F6">
        <w:rPr>
          <w:rFonts w:cstheme="minorHAnsi"/>
        </w:rPr>
        <w:t xml:space="preserve">u k všetkým veciam, t.j. najmä materiálom, výrobkom a zariadeniam, </w:t>
      </w:r>
      <w:r w:rsidRPr="004E09F6">
        <w:rPr>
          <w:rFonts w:cstheme="minorHAnsi"/>
        </w:rPr>
        <w:br/>
      </w:r>
      <w:r w:rsidR="00296184" w:rsidRPr="004E09F6">
        <w:rPr>
          <w:rFonts w:cstheme="minorHAnsi"/>
        </w:rPr>
        <w:t xml:space="preserve">ktoré na zhotovenie diela zabezpečil zhotoviteľ, prechádza na objednávateľa dňom </w:t>
      </w:r>
      <w:r w:rsidR="00D73481" w:rsidRPr="004E09F6">
        <w:rPr>
          <w:rFonts w:cstheme="minorHAnsi"/>
        </w:rPr>
        <w:t xml:space="preserve">ich </w:t>
      </w:r>
      <w:r w:rsidR="00D73481" w:rsidRPr="004E09F6">
        <w:rPr>
          <w:rFonts w:cstheme="minorHAnsi"/>
        </w:rPr>
        <w:br/>
      </w:r>
      <w:r w:rsidR="004E09F6">
        <w:rPr>
          <w:rFonts w:cstheme="minorHAnsi"/>
        </w:rPr>
        <w:t>namontovania u objednávateľa</w:t>
      </w:r>
      <w:r w:rsidR="00D73481" w:rsidRPr="004E09F6">
        <w:rPr>
          <w:rFonts w:cstheme="minorHAnsi"/>
        </w:rPr>
        <w:t>.</w:t>
      </w:r>
    </w:p>
    <w:p w:rsidR="0098248B" w:rsidRDefault="0098248B" w:rsidP="00047F27">
      <w:pPr>
        <w:spacing w:after="0"/>
        <w:jc w:val="center"/>
        <w:rPr>
          <w:rFonts w:cstheme="minorHAnsi"/>
          <w:b/>
        </w:rPr>
      </w:pPr>
    </w:p>
    <w:p w:rsidR="00296184" w:rsidRPr="004E09F6" w:rsidRDefault="00296184" w:rsidP="00047F27">
      <w:pPr>
        <w:spacing w:after="0"/>
        <w:jc w:val="center"/>
        <w:rPr>
          <w:rFonts w:cstheme="minorHAnsi"/>
          <w:b/>
        </w:rPr>
      </w:pPr>
      <w:r w:rsidRPr="004E09F6">
        <w:rPr>
          <w:rFonts w:cstheme="minorHAnsi"/>
          <w:b/>
        </w:rPr>
        <w:t>Článok IX</w:t>
      </w:r>
      <w:r w:rsidR="004D47EC" w:rsidRPr="004E09F6">
        <w:rPr>
          <w:rFonts w:cstheme="minorHAnsi"/>
          <w:b/>
        </w:rPr>
        <w:t>.</w:t>
      </w:r>
      <w:r w:rsidR="00680A4C" w:rsidRPr="004E09F6">
        <w:rPr>
          <w:rFonts w:cstheme="minorHAnsi"/>
          <w:b/>
        </w:rPr>
        <w:br/>
      </w:r>
      <w:r w:rsidRPr="004E09F6">
        <w:rPr>
          <w:rFonts w:cstheme="minorHAnsi"/>
          <w:b/>
        </w:rPr>
        <w:t>Záverečné ustanovenia</w:t>
      </w:r>
    </w:p>
    <w:p w:rsidR="0007137C" w:rsidRPr="004E09F6" w:rsidRDefault="0007137C" w:rsidP="00047F27">
      <w:pPr>
        <w:spacing w:after="0"/>
        <w:jc w:val="center"/>
        <w:rPr>
          <w:rFonts w:cstheme="minorHAnsi"/>
          <w:b/>
        </w:rPr>
      </w:pPr>
    </w:p>
    <w:p w:rsidR="00CA7B37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 xml:space="preserve">Táto Zmluva je platná a účinná dňom jej podpisu oboma Zmluvnými stranami a je vyhotovená v dvoch vyhotoveniach z ktorých každá Zmluvná strana obdrží jedno  vyhotovenie Zmluvy </w:t>
      </w:r>
      <w:r w:rsidRPr="004E09F6">
        <w:rPr>
          <w:rFonts w:asciiTheme="minorHAnsi" w:hAnsiTheme="minorHAnsi" w:cstheme="minorHAnsi"/>
          <w:sz w:val="22"/>
          <w:szCs w:val="22"/>
        </w:rPr>
        <w:lastRenderedPageBreak/>
        <w:t xml:space="preserve">s platnosťou originálu. </w:t>
      </w:r>
    </w:p>
    <w:p w:rsidR="00CA7B37" w:rsidRPr="004E09F6" w:rsidRDefault="00CA7B37" w:rsidP="00CA7B37">
      <w:pPr>
        <w:pStyle w:val="Odsekzoznamu"/>
        <w:spacing w:line="30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A7B37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>Táto Zmluva a ňou založebný právny vzťah sa riadi ustanoveniami právneho poriadku Slovenskej republiky a prednostne sa spravuje ustanoveniami zákona č. 513/1991 Zb. Obchodný zákonník a subsidiárne inými príslušnými právnymi predpismi. Na rozhodovanie akýchkoľvek sporov vyplývajúcich z tejto zmluvy sú príslušné a právomocné súdy Slovenskej republiky.</w:t>
      </w:r>
    </w:p>
    <w:p w:rsidR="00CA7B37" w:rsidRPr="004E09F6" w:rsidRDefault="00CA7B37" w:rsidP="00CA7B3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:rsidR="00CA7B37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 xml:space="preserve">Akékoľvek zmeny a/alebo doplnky Zmluvy možno uskutočniť iba na základe dohody Zmluvných strán vo forme písomných a číslovaných dodatkov k Zmluve podpísaných oboma Zmluvnými stranami. </w:t>
      </w:r>
    </w:p>
    <w:p w:rsidR="00CA7B37" w:rsidRPr="004E09F6" w:rsidRDefault="00CA7B37" w:rsidP="00CA7B37">
      <w:pPr>
        <w:pStyle w:val="Odsekzoznamu"/>
        <w:spacing w:line="30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A7B37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>V prípade, ak sú alebo sa stanú jednotlivé ustanovenia Zmluvy neplatné, nevykonateľné a/alebo neúčinné, nemá to za následok neplatnosť, nevykonateľnosť a/alebo neúčinnosť celej Zmluvy. Zmluvné strany sa zaväzujú, že v takom prípade nahradia neplatné, nevykonateľné a/alebo neúčinné ustanovenia takými platnými, vykonateľnými a účinným ustanoveniami, ktoré budú čo najviac zodpovedať účelu a cieľu nahrádzaných ustanovení.</w:t>
      </w:r>
    </w:p>
    <w:p w:rsidR="00CA7B37" w:rsidRPr="004E09F6" w:rsidRDefault="00CA7B37" w:rsidP="00CA7B3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:rsidR="00CA7B37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>Všetky nezhody vyplývajúce zo Zmluvy alebo s ňou súvisiace, sa Zmluvné strany zaväzujú riešiť predovšetkým vzájomnou dohodou. V prípade, ak Zmluvné strany ani do 30 (tridsiatich) dní od doručenia písomnej pozvánky na priateľské rokovanie neuzavrú písomnú dohodu o riešení sporu, má každá Zmluvná strana právo predložiť spor príslušnému súdu Slovenskej republiky.</w:t>
      </w:r>
    </w:p>
    <w:p w:rsidR="00CA7B37" w:rsidRPr="004E09F6" w:rsidRDefault="00CA7B37" w:rsidP="00CA7B3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:rsidR="0012144A" w:rsidRPr="004E09F6" w:rsidRDefault="00CA7B37" w:rsidP="00CA7B37">
      <w:pPr>
        <w:pStyle w:val="Odsekzoznamu"/>
        <w:numPr>
          <w:ilvl w:val="1"/>
          <w:numId w:val="9"/>
        </w:numPr>
        <w:spacing w:line="30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E09F6">
        <w:rPr>
          <w:rFonts w:asciiTheme="minorHAnsi" w:hAnsiTheme="minorHAnsi" w:cstheme="minorHAnsi"/>
          <w:sz w:val="22"/>
          <w:szCs w:val="22"/>
        </w:rPr>
        <w:t>Zmluvné strany prehlasujú, že Zmluvu uzavreli na základe svojej slobodnej vôle, vážne a že Zmluva nebola uzavretá pod nátlakom, v tiesni ani za nápadne nevýhodných podmienok. Zmluvné strany spoločne vyhlasujú, že si Zmluvu pozorne prečítali, jej obsahu porozumeli, na znak čoho Zmluvu vlastnoručne podpisujú.</w:t>
      </w:r>
    </w:p>
    <w:p w:rsidR="0012144A" w:rsidRPr="004E09F6" w:rsidRDefault="0012144A" w:rsidP="006D57CC">
      <w:pPr>
        <w:spacing w:after="0"/>
        <w:rPr>
          <w:rFonts w:cstheme="minorHAnsi"/>
        </w:rPr>
      </w:pPr>
    </w:p>
    <w:p w:rsidR="00644FDB" w:rsidRPr="004E09F6" w:rsidRDefault="00644FDB" w:rsidP="006D57CC">
      <w:pPr>
        <w:spacing w:after="0"/>
        <w:rPr>
          <w:rFonts w:cstheme="minorHAnsi"/>
        </w:rPr>
      </w:pPr>
      <w:r w:rsidRPr="004E09F6">
        <w:rPr>
          <w:rFonts w:cstheme="minorHAnsi"/>
        </w:rPr>
        <w:t>Podpisy zmluvných strán:</w:t>
      </w:r>
    </w:p>
    <w:p w:rsidR="00644FDB" w:rsidRPr="004E09F6" w:rsidRDefault="00644FDB" w:rsidP="006D57CC">
      <w:pPr>
        <w:spacing w:after="0"/>
        <w:rPr>
          <w:rFonts w:cstheme="minorHAnsi"/>
          <w:b/>
        </w:rPr>
      </w:pPr>
    </w:p>
    <w:p w:rsidR="00296184" w:rsidRPr="004E09F6" w:rsidRDefault="00644FDB" w:rsidP="006D57CC">
      <w:pPr>
        <w:spacing w:after="0"/>
        <w:rPr>
          <w:rFonts w:cstheme="minorHAnsi"/>
          <w:b/>
        </w:rPr>
      </w:pPr>
      <w:r w:rsidRPr="004E09F6">
        <w:rPr>
          <w:rFonts w:cstheme="minorHAnsi"/>
          <w:b/>
        </w:rPr>
        <w:t>Zhotoviteľ:</w:t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  <w:t xml:space="preserve">Objednávateľ: </w:t>
      </w:r>
    </w:p>
    <w:p w:rsidR="00296184" w:rsidRPr="004E09F6" w:rsidRDefault="00644FDB" w:rsidP="006D57CC">
      <w:pPr>
        <w:spacing w:after="0"/>
        <w:rPr>
          <w:rFonts w:cstheme="minorHAnsi"/>
        </w:rPr>
      </w:pPr>
      <w:r w:rsidRPr="004E09F6">
        <w:rPr>
          <w:rFonts w:cstheme="minorHAnsi"/>
        </w:rPr>
        <w:t>V  .................................... dňa ....................</w:t>
      </w:r>
      <w:r w:rsidR="00933316" w:rsidRPr="004E09F6">
        <w:rPr>
          <w:rFonts w:cstheme="minorHAnsi"/>
        </w:rPr>
        <w:tab/>
      </w:r>
      <w:r w:rsidR="00933316" w:rsidRPr="004E09F6">
        <w:rPr>
          <w:rFonts w:cstheme="minorHAnsi"/>
        </w:rPr>
        <w:tab/>
      </w:r>
      <w:r w:rsidRPr="004E09F6">
        <w:rPr>
          <w:rFonts w:cstheme="minorHAnsi"/>
        </w:rPr>
        <w:t>V  .................................... dňa .........................</w:t>
      </w:r>
    </w:p>
    <w:p w:rsidR="00644FDB" w:rsidRDefault="00644FDB" w:rsidP="006D57CC">
      <w:pPr>
        <w:spacing w:after="0"/>
        <w:rPr>
          <w:rFonts w:cstheme="minorHAnsi"/>
        </w:rPr>
      </w:pPr>
    </w:p>
    <w:p w:rsidR="0098248B" w:rsidRDefault="0098248B" w:rsidP="006D57CC">
      <w:pPr>
        <w:spacing w:after="0"/>
        <w:rPr>
          <w:rFonts w:cstheme="minorHAnsi"/>
        </w:rPr>
      </w:pPr>
    </w:p>
    <w:p w:rsidR="0098248B" w:rsidRDefault="0098248B" w:rsidP="006D57CC">
      <w:pPr>
        <w:spacing w:after="0"/>
        <w:rPr>
          <w:rFonts w:cstheme="minorHAnsi"/>
        </w:rPr>
      </w:pPr>
    </w:p>
    <w:p w:rsidR="0098248B" w:rsidRDefault="0098248B" w:rsidP="006D57CC">
      <w:pPr>
        <w:spacing w:after="0"/>
        <w:rPr>
          <w:rFonts w:cstheme="minorHAnsi"/>
        </w:rPr>
      </w:pPr>
    </w:p>
    <w:p w:rsidR="0098248B" w:rsidRPr="004E09F6" w:rsidRDefault="0098248B" w:rsidP="006D57CC">
      <w:pPr>
        <w:spacing w:after="0"/>
        <w:rPr>
          <w:rFonts w:cstheme="minorHAnsi"/>
        </w:rPr>
      </w:pPr>
    </w:p>
    <w:p w:rsidR="00644FDB" w:rsidRPr="004E09F6" w:rsidRDefault="00644FDB" w:rsidP="006D57CC">
      <w:pPr>
        <w:spacing w:after="0"/>
        <w:rPr>
          <w:rFonts w:cstheme="minorHAnsi"/>
        </w:rPr>
      </w:pPr>
    </w:p>
    <w:p w:rsidR="00AB5900" w:rsidRPr="004E09F6" w:rsidRDefault="00644FDB" w:rsidP="00644FDB">
      <w:pPr>
        <w:tabs>
          <w:tab w:val="left" w:pos="1080"/>
        </w:tabs>
        <w:spacing w:after="0"/>
        <w:rPr>
          <w:rFonts w:cstheme="minorHAnsi"/>
        </w:rPr>
      </w:pPr>
      <w:r w:rsidRPr="004E09F6">
        <w:rPr>
          <w:rFonts w:cstheme="minorHAnsi"/>
        </w:rPr>
        <w:tab/>
        <w:t>__________________________</w:t>
      </w:r>
      <w:r w:rsidRPr="004E09F6">
        <w:rPr>
          <w:rFonts w:cstheme="minorHAnsi"/>
        </w:rPr>
        <w:tab/>
      </w:r>
      <w:r w:rsidRPr="004E09F6">
        <w:rPr>
          <w:rFonts w:cstheme="minorHAnsi"/>
        </w:rPr>
        <w:tab/>
        <w:t>___________________________</w:t>
      </w:r>
    </w:p>
    <w:p w:rsidR="00492FDE" w:rsidRPr="004E09F6" w:rsidRDefault="00644FDB" w:rsidP="00644FDB">
      <w:pPr>
        <w:tabs>
          <w:tab w:val="left" w:pos="1080"/>
        </w:tabs>
        <w:spacing w:after="0"/>
        <w:rPr>
          <w:rFonts w:cstheme="minorHAnsi"/>
          <w:b/>
        </w:rPr>
      </w:pPr>
      <w:r w:rsidRPr="004E09F6">
        <w:rPr>
          <w:rFonts w:cstheme="minorHAnsi"/>
          <w:b/>
        </w:rPr>
        <w:tab/>
      </w:r>
      <w:r w:rsidR="00296184" w:rsidRPr="004E09F6">
        <w:rPr>
          <w:rFonts w:cstheme="minorHAnsi"/>
          <w:b/>
        </w:rPr>
        <w:t>CITYLED s.r.o.</w:t>
      </w:r>
      <w:r w:rsidR="00770028" w:rsidRPr="004E09F6">
        <w:rPr>
          <w:rFonts w:cstheme="minorHAnsi"/>
          <w:b/>
        </w:rPr>
        <w:t xml:space="preserve"> </w:t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</w:r>
      <w:r w:rsidRPr="004E09F6">
        <w:rPr>
          <w:rFonts w:cstheme="minorHAnsi"/>
          <w:b/>
        </w:rPr>
        <w:tab/>
        <w:t>Obec Ľubovec</w:t>
      </w:r>
    </w:p>
    <w:p w:rsidR="00644FDB" w:rsidRPr="004E09F6" w:rsidRDefault="00644FDB" w:rsidP="00644FDB">
      <w:pPr>
        <w:tabs>
          <w:tab w:val="left" w:pos="1080"/>
        </w:tabs>
        <w:spacing w:after="0"/>
        <w:rPr>
          <w:rFonts w:cstheme="minorHAnsi"/>
        </w:rPr>
      </w:pPr>
      <w:r w:rsidRPr="004E09F6">
        <w:rPr>
          <w:rFonts w:cstheme="minorHAnsi"/>
        </w:rPr>
        <w:tab/>
        <w:t>Štefan Marci – konateľ</w:t>
      </w:r>
      <w:r w:rsidRPr="004E09F6">
        <w:rPr>
          <w:rFonts w:cstheme="minorHAnsi"/>
        </w:rPr>
        <w:tab/>
      </w:r>
      <w:r w:rsidRPr="004E09F6">
        <w:rPr>
          <w:rFonts w:cstheme="minorHAnsi"/>
        </w:rPr>
        <w:tab/>
      </w:r>
      <w:r w:rsidRPr="004E09F6">
        <w:rPr>
          <w:rFonts w:cstheme="minorHAnsi"/>
        </w:rPr>
        <w:tab/>
        <w:t>Mgr. Jozefína Štofanová – starostka obce</w:t>
      </w:r>
    </w:p>
    <w:sectPr w:rsidR="00644FDB" w:rsidRPr="004E09F6" w:rsidSect="000713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F3" w:rsidRDefault="00A561F3" w:rsidP="002400FB">
      <w:pPr>
        <w:spacing w:after="0" w:line="240" w:lineRule="auto"/>
      </w:pPr>
      <w:r>
        <w:separator/>
      </w:r>
    </w:p>
  </w:endnote>
  <w:endnote w:type="continuationSeparator" w:id="0">
    <w:p w:rsidR="00A561F3" w:rsidRDefault="00A561F3" w:rsidP="0024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F3" w:rsidRDefault="00A561F3" w:rsidP="002400FB">
      <w:pPr>
        <w:spacing w:after="0" w:line="240" w:lineRule="auto"/>
      </w:pPr>
      <w:r>
        <w:separator/>
      </w:r>
    </w:p>
  </w:footnote>
  <w:footnote w:type="continuationSeparator" w:id="0">
    <w:p w:rsidR="00A561F3" w:rsidRDefault="00A561F3" w:rsidP="0024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054713"/>
      <w:docPartObj>
        <w:docPartGallery w:val="Page Numbers (Top of Page)"/>
        <w:docPartUnique/>
      </w:docPartObj>
    </w:sdtPr>
    <w:sdtEndPr/>
    <w:sdtContent>
      <w:p w:rsidR="00F96424" w:rsidRDefault="00A561F3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E80">
          <w:rPr>
            <w:noProof/>
          </w:rPr>
          <w:t>7</w:t>
        </w:r>
        <w:r>
          <w:rPr>
            <w:noProof/>
          </w:rPr>
          <w:fldChar w:fldCharType="end"/>
        </w:r>
        <w:r w:rsidR="00F96424">
          <w:t>/7</w:t>
        </w:r>
      </w:p>
    </w:sdtContent>
  </w:sdt>
  <w:p w:rsidR="00F96424" w:rsidRDefault="00F964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32F"/>
    <w:multiLevelType w:val="multilevel"/>
    <w:tmpl w:val="AB2E9C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AD245A"/>
    <w:multiLevelType w:val="hybridMultilevel"/>
    <w:tmpl w:val="EDE04BFC"/>
    <w:lvl w:ilvl="0" w:tplc="E63C4EB6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3A4D51"/>
    <w:multiLevelType w:val="hybridMultilevel"/>
    <w:tmpl w:val="E2102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310B0"/>
    <w:multiLevelType w:val="multilevel"/>
    <w:tmpl w:val="AC9441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710A40"/>
    <w:multiLevelType w:val="hybridMultilevel"/>
    <w:tmpl w:val="2A22ABC6"/>
    <w:lvl w:ilvl="0" w:tplc="7C9028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36BD7"/>
    <w:multiLevelType w:val="multilevel"/>
    <w:tmpl w:val="AB2E9C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7C2408"/>
    <w:multiLevelType w:val="multilevel"/>
    <w:tmpl w:val="F086F8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6C5F4F"/>
    <w:multiLevelType w:val="hybridMultilevel"/>
    <w:tmpl w:val="58CE4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A4070"/>
    <w:multiLevelType w:val="hybridMultilevel"/>
    <w:tmpl w:val="A9246B04"/>
    <w:lvl w:ilvl="0" w:tplc="9804690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A5"/>
    <w:rsid w:val="00020F58"/>
    <w:rsid w:val="00047F27"/>
    <w:rsid w:val="00052A29"/>
    <w:rsid w:val="00053867"/>
    <w:rsid w:val="0006516D"/>
    <w:rsid w:val="0007137C"/>
    <w:rsid w:val="000917C6"/>
    <w:rsid w:val="000B1F69"/>
    <w:rsid w:val="000C577D"/>
    <w:rsid w:val="000E1535"/>
    <w:rsid w:val="000F40AA"/>
    <w:rsid w:val="0012144A"/>
    <w:rsid w:val="00142ED9"/>
    <w:rsid w:val="0014512A"/>
    <w:rsid w:val="00176A8F"/>
    <w:rsid w:val="001A12F0"/>
    <w:rsid w:val="001A4A3A"/>
    <w:rsid w:val="001A6CFE"/>
    <w:rsid w:val="001B3390"/>
    <w:rsid w:val="001B3B94"/>
    <w:rsid w:val="001C26CF"/>
    <w:rsid w:val="001E3396"/>
    <w:rsid w:val="001E4E42"/>
    <w:rsid w:val="001E7C2D"/>
    <w:rsid w:val="00224891"/>
    <w:rsid w:val="0023305A"/>
    <w:rsid w:val="00234353"/>
    <w:rsid w:val="002400FB"/>
    <w:rsid w:val="00242987"/>
    <w:rsid w:val="002625A5"/>
    <w:rsid w:val="00263467"/>
    <w:rsid w:val="00270D01"/>
    <w:rsid w:val="00294217"/>
    <w:rsid w:val="00296184"/>
    <w:rsid w:val="002B7132"/>
    <w:rsid w:val="002C56A7"/>
    <w:rsid w:val="00351FF1"/>
    <w:rsid w:val="00357050"/>
    <w:rsid w:val="00374A8D"/>
    <w:rsid w:val="003B0330"/>
    <w:rsid w:val="003D00FD"/>
    <w:rsid w:val="003F0C61"/>
    <w:rsid w:val="003F12C8"/>
    <w:rsid w:val="004120CA"/>
    <w:rsid w:val="00447495"/>
    <w:rsid w:val="004776BE"/>
    <w:rsid w:val="00492FDE"/>
    <w:rsid w:val="004A3E80"/>
    <w:rsid w:val="004A7F21"/>
    <w:rsid w:val="004D47EC"/>
    <w:rsid w:val="004E04F4"/>
    <w:rsid w:val="004E09F6"/>
    <w:rsid w:val="004F2484"/>
    <w:rsid w:val="004F45BC"/>
    <w:rsid w:val="00500B8D"/>
    <w:rsid w:val="00502725"/>
    <w:rsid w:val="005104B3"/>
    <w:rsid w:val="005466C9"/>
    <w:rsid w:val="00562178"/>
    <w:rsid w:val="005734EA"/>
    <w:rsid w:val="00580C93"/>
    <w:rsid w:val="00584381"/>
    <w:rsid w:val="005D7BEB"/>
    <w:rsid w:val="005F3CB7"/>
    <w:rsid w:val="00643F23"/>
    <w:rsid w:val="00644FDB"/>
    <w:rsid w:val="0065520E"/>
    <w:rsid w:val="0067333D"/>
    <w:rsid w:val="00680A4C"/>
    <w:rsid w:val="006B65CF"/>
    <w:rsid w:val="006B733E"/>
    <w:rsid w:val="006D136A"/>
    <w:rsid w:val="006D57CC"/>
    <w:rsid w:val="006F5EE7"/>
    <w:rsid w:val="00734AC4"/>
    <w:rsid w:val="0075583B"/>
    <w:rsid w:val="007604FA"/>
    <w:rsid w:val="0076295E"/>
    <w:rsid w:val="00770028"/>
    <w:rsid w:val="007E003A"/>
    <w:rsid w:val="0082284A"/>
    <w:rsid w:val="00826D0D"/>
    <w:rsid w:val="008D1FDF"/>
    <w:rsid w:val="008D50C7"/>
    <w:rsid w:val="008E69A6"/>
    <w:rsid w:val="00933316"/>
    <w:rsid w:val="009378B0"/>
    <w:rsid w:val="0096699F"/>
    <w:rsid w:val="0097470D"/>
    <w:rsid w:val="0098248B"/>
    <w:rsid w:val="00984533"/>
    <w:rsid w:val="00996343"/>
    <w:rsid w:val="009A439C"/>
    <w:rsid w:val="009C289E"/>
    <w:rsid w:val="009D50DC"/>
    <w:rsid w:val="00A2655B"/>
    <w:rsid w:val="00A27BA4"/>
    <w:rsid w:val="00A561F3"/>
    <w:rsid w:val="00A929B1"/>
    <w:rsid w:val="00A945F1"/>
    <w:rsid w:val="00AA5197"/>
    <w:rsid w:val="00AB5900"/>
    <w:rsid w:val="00B03A6F"/>
    <w:rsid w:val="00B15831"/>
    <w:rsid w:val="00B414F2"/>
    <w:rsid w:val="00B415C6"/>
    <w:rsid w:val="00B47004"/>
    <w:rsid w:val="00B81E83"/>
    <w:rsid w:val="00B943C6"/>
    <w:rsid w:val="00BC6710"/>
    <w:rsid w:val="00BF5D0A"/>
    <w:rsid w:val="00C069B7"/>
    <w:rsid w:val="00C14BE4"/>
    <w:rsid w:val="00C25E87"/>
    <w:rsid w:val="00C6427A"/>
    <w:rsid w:val="00C92BFA"/>
    <w:rsid w:val="00C95808"/>
    <w:rsid w:val="00CA7B37"/>
    <w:rsid w:val="00CD6E65"/>
    <w:rsid w:val="00CE5124"/>
    <w:rsid w:val="00D432A9"/>
    <w:rsid w:val="00D45222"/>
    <w:rsid w:val="00D50E04"/>
    <w:rsid w:val="00D66AE1"/>
    <w:rsid w:val="00D67495"/>
    <w:rsid w:val="00D73481"/>
    <w:rsid w:val="00D75706"/>
    <w:rsid w:val="00D81BFB"/>
    <w:rsid w:val="00DD0D34"/>
    <w:rsid w:val="00DD27E3"/>
    <w:rsid w:val="00DF4FDC"/>
    <w:rsid w:val="00E00A06"/>
    <w:rsid w:val="00E20999"/>
    <w:rsid w:val="00E27A1E"/>
    <w:rsid w:val="00E31156"/>
    <w:rsid w:val="00E507E9"/>
    <w:rsid w:val="00E673BA"/>
    <w:rsid w:val="00E876C1"/>
    <w:rsid w:val="00E972B4"/>
    <w:rsid w:val="00EC5E44"/>
    <w:rsid w:val="00EC6A82"/>
    <w:rsid w:val="00F16992"/>
    <w:rsid w:val="00F80E2D"/>
    <w:rsid w:val="00F81301"/>
    <w:rsid w:val="00F852B1"/>
    <w:rsid w:val="00F96424"/>
    <w:rsid w:val="00FA11C2"/>
    <w:rsid w:val="00FA7A06"/>
    <w:rsid w:val="00FD1F49"/>
    <w:rsid w:val="00FD2F4F"/>
    <w:rsid w:val="00FE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6782E-8A5D-4CBD-A92E-CC194B2B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CFE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4120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40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0FB"/>
  </w:style>
  <w:style w:type="paragraph" w:styleId="Pta">
    <w:name w:val="footer"/>
    <w:basedOn w:val="Normlny"/>
    <w:link w:val="PtaChar"/>
    <w:uiPriority w:val="99"/>
    <w:unhideWhenUsed/>
    <w:rsid w:val="00240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0FB"/>
  </w:style>
  <w:style w:type="character" w:customStyle="1" w:styleId="il">
    <w:name w:val="il"/>
    <w:basedOn w:val="Predvolenpsmoodseku"/>
    <w:rsid w:val="00E972B4"/>
  </w:style>
  <w:style w:type="character" w:styleId="Hypertextovprepojenie">
    <w:name w:val="Hyperlink"/>
    <w:basedOn w:val="Predvolenpsmoodseku"/>
    <w:uiPriority w:val="99"/>
    <w:semiHidden/>
    <w:unhideWhenUsed/>
    <w:rsid w:val="00BC671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B339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lubovec@oc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2585</Words>
  <Characters>14735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ashtara</dc:creator>
  <cp:lastModifiedBy>VAŠKOVÁ Miroslava</cp:lastModifiedBy>
  <cp:revision>2</cp:revision>
  <cp:lastPrinted>2018-01-03T08:23:00Z</cp:lastPrinted>
  <dcterms:created xsi:type="dcterms:W3CDTF">2018-01-03T08:32:00Z</dcterms:created>
  <dcterms:modified xsi:type="dcterms:W3CDTF">2018-01-03T08:32:00Z</dcterms:modified>
</cp:coreProperties>
</file>