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2F" w:rsidRDefault="00771A2F" w:rsidP="00771A2F">
      <w:pPr>
        <w:tabs>
          <w:tab w:val="left" w:pos="-4731"/>
          <w:tab w:val="left" w:pos="-4319"/>
          <w:tab w:val="left" w:pos="-3599"/>
          <w:tab w:val="left" w:pos="-2879"/>
          <w:tab w:val="left" w:pos="-2159"/>
          <w:tab w:val="left" w:pos="-1439"/>
          <w:tab w:val="left" w:pos="-719"/>
          <w:tab w:val="left" w:pos="426"/>
          <w:tab w:val="left" w:pos="720"/>
          <w:tab w:val="left" w:pos="1440"/>
          <w:tab w:val="left" w:pos="2160"/>
          <w:tab w:val="left" w:pos="2880"/>
          <w:tab w:val="left" w:pos="3600"/>
          <w:tab w:val="left" w:pos="11057"/>
        </w:tabs>
        <w:spacing w:line="216" w:lineRule="auto"/>
        <w:jc w:val="center"/>
      </w:pPr>
      <w:r>
        <w:rPr>
          <w:rFonts w:cs="Calibri"/>
          <w:b/>
          <w:sz w:val="28"/>
        </w:rPr>
        <w:t xml:space="preserve">Obecné zastupiteľstvo Ľubovec  v súlade s ustanovením § 11, ods.4, zák.č.369/90 Zb. o obecnom zriadení  v neskoršom znení  </w:t>
      </w:r>
    </w:p>
    <w:p w:rsidR="00771A2F" w:rsidRDefault="00771A2F" w:rsidP="00771A2F">
      <w:pPr>
        <w:tabs>
          <w:tab w:val="left" w:pos="-4731"/>
          <w:tab w:val="left" w:pos="-4319"/>
          <w:tab w:val="left" w:pos="-3599"/>
          <w:tab w:val="left" w:pos="-2879"/>
          <w:tab w:val="left" w:pos="-2159"/>
          <w:tab w:val="left" w:pos="-1439"/>
          <w:tab w:val="left" w:pos="-719"/>
          <w:tab w:val="left" w:pos="426"/>
          <w:tab w:val="left" w:pos="720"/>
          <w:tab w:val="left" w:pos="1440"/>
          <w:tab w:val="left" w:pos="2160"/>
          <w:tab w:val="left" w:pos="2880"/>
          <w:tab w:val="left" w:pos="3600"/>
          <w:tab w:val="left" w:pos="11057"/>
        </w:tabs>
        <w:spacing w:line="216" w:lineRule="auto"/>
        <w:jc w:val="center"/>
      </w:pPr>
      <w:r>
        <w:rPr>
          <w:rFonts w:cs="Calibri"/>
          <w:b/>
          <w:sz w:val="28"/>
        </w:rPr>
        <w:t>p r i j í m a  dňa 11.07.2017 tieto</w:t>
      </w:r>
    </w:p>
    <w:p w:rsidR="00771A2F" w:rsidRPr="00A84F79" w:rsidRDefault="00771A2F" w:rsidP="00771A2F">
      <w:pPr>
        <w:tabs>
          <w:tab w:val="left" w:pos="-4731"/>
          <w:tab w:val="left" w:pos="-4319"/>
          <w:tab w:val="left" w:pos="-3599"/>
          <w:tab w:val="left" w:pos="-2879"/>
          <w:tab w:val="left" w:pos="-2159"/>
          <w:tab w:val="left" w:pos="-1439"/>
          <w:tab w:val="left" w:pos="-719"/>
          <w:tab w:val="left" w:pos="426"/>
          <w:tab w:val="left" w:pos="720"/>
          <w:tab w:val="left" w:pos="1440"/>
          <w:tab w:val="left" w:pos="2160"/>
          <w:tab w:val="left" w:pos="2880"/>
          <w:tab w:val="left" w:pos="3600"/>
          <w:tab w:val="left" w:pos="11057"/>
        </w:tabs>
        <w:spacing w:line="216" w:lineRule="auto"/>
        <w:jc w:val="center"/>
        <w:rPr>
          <w:sz w:val="16"/>
          <w:szCs w:val="16"/>
        </w:rPr>
      </w:pPr>
    </w:p>
    <w:p w:rsidR="00771A2F" w:rsidRDefault="00771A2F" w:rsidP="00771A2F">
      <w:pPr>
        <w:tabs>
          <w:tab w:val="left" w:pos="-4731"/>
          <w:tab w:val="left" w:pos="-4319"/>
          <w:tab w:val="left" w:pos="-3599"/>
          <w:tab w:val="left" w:pos="-2879"/>
          <w:tab w:val="left" w:pos="-2159"/>
          <w:tab w:val="left" w:pos="-1439"/>
          <w:tab w:val="left" w:pos="-719"/>
          <w:tab w:val="left" w:pos="426"/>
          <w:tab w:val="left" w:pos="720"/>
          <w:tab w:val="left" w:pos="1440"/>
          <w:tab w:val="left" w:pos="2160"/>
          <w:tab w:val="left" w:pos="2880"/>
          <w:tab w:val="left" w:pos="3600"/>
          <w:tab w:val="left" w:pos="11057"/>
        </w:tabs>
        <w:spacing w:line="216" w:lineRule="auto"/>
        <w:jc w:val="center"/>
      </w:pPr>
      <w:r>
        <w:rPr>
          <w:rFonts w:ascii="Verdana" w:eastAsia="Verdana" w:hAnsi="Verdana" w:cs="Verdana"/>
          <w:b/>
          <w:sz w:val="32"/>
        </w:rPr>
        <w:t>ZÁVERY Z ROKOVANIA</w:t>
      </w: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114</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10123C" w:rsidRDefault="00771A2F" w:rsidP="00771A2F">
      <w:pPr>
        <w:tabs>
          <w:tab w:val="left" w:pos="360"/>
        </w:tabs>
        <w:rPr>
          <w:rFonts w:ascii="Times New Roman" w:hAnsi="Times New Roman"/>
          <w:sz w:val="24"/>
          <w:szCs w:val="24"/>
        </w:rPr>
      </w:pPr>
      <w:r w:rsidRPr="0010123C">
        <w:rPr>
          <w:rFonts w:ascii="Times New Roman" w:hAnsi="Times New Roman"/>
          <w:sz w:val="24"/>
          <w:szCs w:val="24"/>
        </w:rPr>
        <w:t>Obecné zastupiteľstvo obce Ľubovec</w:t>
      </w:r>
    </w:p>
    <w:p w:rsidR="00771A2F" w:rsidRPr="0010123C" w:rsidRDefault="00771A2F" w:rsidP="00771A2F">
      <w:pPr>
        <w:numPr>
          <w:ilvl w:val="0"/>
          <w:numId w:val="1"/>
        </w:numPr>
        <w:tabs>
          <w:tab w:val="left" w:pos="360"/>
        </w:tabs>
        <w:ind w:left="0" w:firstLine="357"/>
        <w:rPr>
          <w:rFonts w:ascii="Times New Roman" w:hAnsi="Times New Roman"/>
          <w:sz w:val="24"/>
          <w:szCs w:val="24"/>
        </w:rPr>
      </w:pPr>
      <w:r w:rsidRPr="0010123C">
        <w:rPr>
          <w:rFonts w:ascii="Times New Roman" w:hAnsi="Times New Roman"/>
          <w:b/>
          <w:sz w:val="24"/>
          <w:szCs w:val="24"/>
        </w:rPr>
        <w:t xml:space="preserve">s c h v a ľ u j e </w:t>
      </w:r>
    </w:p>
    <w:p w:rsidR="00771A2F" w:rsidRPr="0010123C" w:rsidRDefault="00771A2F" w:rsidP="00771A2F">
      <w:pPr>
        <w:numPr>
          <w:ilvl w:val="1"/>
          <w:numId w:val="1"/>
        </w:numPr>
        <w:tabs>
          <w:tab w:val="left" w:pos="360"/>
        </w:tabs>
        <w:ind w:left="1077" w:hanging="357"/>
        <w:rPr>
          <w:rFonts w:ascii="Times New Roman" w:hAnsi="Times New Roman"/>
          <w:sz w:val="24"/>
          <w:szCs w:val="24"/>
        </w:rPr>
      </w:pPr>
      <w:r>
        <w:rPr>
          <w:rFonts w:ascii="Times New Roman" w:hAnsi="Times New Roman"/>
          <w:sz w:val="24"/>
          <w:szCs w:val="24"/>
        </w:rPr>
        <w:t xml:space="preserve">návrhovú komisiu: Andrea </w:t>
      </w:r>
      <w:proofErr w:type="spellStart"/>
      <w:r>
        <w:rPr>
          <w:rFonts w:ascii="Times New Roman" w:hAnsi="Times New Roman"/>
          <w:sz w:val="24"/>
          <w:szCs w:val="24"/>
        </w:rPr>
        <w:t>Kotuličová</w:t>
      </w:r>
      <w:proofErr w:type="spellEnd"/>
      <w:r>
        <w:rPr>
          <w:rFonts w:ascii="Times New Roman" w:hAnsi="Times New Roman"/>
          <w:sz w:val="24"/>
          <w:szCs w:val="24"/>
        </w:rPr>
        <w:t>, Ing. Matúš Marton</w:t>
      </w:r>
    </w:p>
    <w:p w:rsidR="00771A2F" w:rsidRPr="0010123C" w:rsidRDefault="00771A2F" w:rsidP="00771A2F">
      <w:pPr>
        <w:numPr>
          <w:ilvl w:val="1"/>
          <w:numId w:val="1"/>
        </w:numPr>
        <w:tabs>
          <w:tab w:val="left" w:pos="360"/>
        </w:tabs>
        <w:ind w:left="1077" w:hanging="356"/>
        <w:rPr>
          <w:rFonts w:ascii="Times New Roman" w:hAnsi="Times New Roman"/>
          <w:sz w:val="24"/>
          <w:szCs w:val="24"/>
        </w:rPr>
      </w:pPr>
      <w:r w:rsidRPr="0010123C">
        <w:rPr>
          <w:rFonts w:ascii="Times New Roman" w:hAnsi="Times New Roman"/>
          <w:sz w:val="24"/>
          <w:szCs w:val="24"/>
        </w:rPr>
        <w:t>progr</w:t>
      </w:r>
      <w:r>
        <w:rPr>
          <w:rFonts w:ascii="Times New Roman" w:hAnsi="Times New Roman"/>
          <w:sz w:val="24"/>
          <w:szCs w:val="24"/>
        </w:rPr>
        <w:t xml:space="preserve">am rokovania uvedený v pozvánke s doplnením bodov 11. a 12. </w:t>
      </w:r>
    </w:p>
    <w:p w:rsidR="00771A2F" w:rsidRPr="00A30382" w:rsidRDefault="00771A2F" w:rsidP="00771A2F">
      <w:pPr>
        <w:numPr>
          <w:ilvl w:val="0"/>
          <w:numId w:val="1"/>
        </w:numPr>
        <w:ind w:left="714" w:hanging="357"/>
        <w:rPr>
          <w:rFonts w:ascii="Times New Roman" w:hAnsi="Times New Roman"/>
          <w:sz w:val="24"/>
          <w:szCs w:val="24"/>
        </w:rPr>
      </w:pPr>
      <w:r w:rsidRPr="0010123C">
        <w:rPr>
          <w:rFonts w:ascii="Times New Roman" w:hAnsi="Times New Roman"/>
          <w:b/>
          <w:sz w:val="24"/>
          <w:szCs w:val="24"/>
        </w:rPr>
        <w:t>u r č u j e</w:t>
      </w:r>
      <w:r w:rsidRPr="0010123C">
        <w:rPr>
          <w:rFonts w:ascii="Times New Roman" w:hAnsi="Times New Roman"/>
          <w:sz w:val="24"/>
          <w:szCs w:val="24"/>
        </w:rPr>
        <w:t xml:space="preserve"> </w:t>
      </w:r>
      <w:r>
        <w:rPr>
          <w:rFonts w:ascii="Times New Roman" w:hAnsi="Times New Roman"/>
          <w:sz w:val="24"/>
          <w:szCs w:val="24"/>
        </w:rPr>
        <w:t xml:space="preserve"> </w:t>
      </w:r>
      <w:r w:rsidRPr="0010123C">
        <w:rPr>
          <w:rFonts w:ascii="Times New Roman" w:hAnsi="Times New Roman"/>
          <w:sz w:val="24"/>
          <w:szCs w:val="24"/>
        </w:rPr>
        <w:t xml:space="preserve"> za overovateľ</w:t>
      </w:r>
      <w:r>
        <w:rPr>
          <w:rFonts w:ascii="Times New Roman" w:hAnsi="Times New Roman"/>
          <w:sz w:val="24"/>
          <w:szCs w:val="24"/>
        </w:rPr>
        <w:t>ov zápisnice: Mgr. M. Šarišský,</w:t>
      </w:r>
      <w:r w:rsidRPr="00A30382">
        <w:rPr>
          <w:rFonts w:ascii="Times New Roman" w:hAnsi="Times New Roman"/>
          <w:sz w:val="24"/>
          <w:szCs w:val="24"/>
        </w:rPr>
        <w:t xml:space="preserve"> za zapisovateľku: Ing. </w:t>
      </w:r>
      <w:proofErr w:type="spellStart"/>
      <w:r w:rsidRPr="00A30382">
        <w:rPr>
          <w:rFonts w:ascii="Times New Roman" w:hAnsi="Times New Roman"/>
          <w:sz w:val="24"/>
          <w:szCs w:val="24"/>
        </w:rPr>
        <w:t>M</w:t>
      </w:r>
      <w:r>
        <w:rPr>
          <w:rFonts w:ascii="Times New Roman" w:hAnsi="Times New Roman"/>
          <w:sz w:val="24"/>
          <w:szCs w:val="24"/>
        </w:rPr>
        <w:t>.</w:t>
      </w:r>
      <w:r w:rsidRPr="00A30382">
        <w:rPr>
          <w:rFonts w:ascii="Times New Roman" w:hAnsi="Times New Roman"/>
          <w:sz w:val="24"/>
          <w:szCs w:val="24"/>
        </w:rPr>
        <w:t>Vašková</w:t>
      </w:r>
      <w:proofErr w:type="spellEnd"/>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115</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Default="00771A2F" w:rsidP="00771A2F">
      <w:pPr>
        <w:jc w:val="both"/>
        <w:rPr>
          <w:rFonts w:ascii="Times New Roman" w:hAnsi="Times New Roman"/>
        </w:rPr>
      </w:pPr>
      <w:r>
        <w:rPr>
          <w:rFonts w:ascii="Times New Roman" w:hAnsi="Times New Roman"/>
        </w:rPr>
        <w:t xml:space="preserve">Obecné zastupiteľstvo obce Ľubovec  </w:t>
      </w:r>
    </w:p>
    <w:p w:rsidR="00771A2F" w:rsidRPr="00B32DEC" w:rsidRDefault="00771A2F" w:rsidP="00771A2F">
      <w:pPr>
        <w:ind w:firstLine="708"/>
        <w:jc w:val="both"/>
        <w:rPr>
          <w:rFonts w:ascii="Times New Roman" w:hAnsi="Times New Roman"/>
          <w:b/>
        </w:rPr>
      </w:pPr>
      <w:r w:rsidRPr="00B32DEC">
        <w:rPr>
          <w:rFonts w:ascii="Times New Roman" w:hAnsi="Times New Roman"/>
          <w:b/>
        </w:rPr>
        <w:t>b e r i e   n a   v e d o m i e</w:t>
      </w:r>
    </w:p>
    <w:p w:rsidR="00771A2F" w:rsidRDefault="00771A2F" w:rsidP="00771A2F">
      <w:pPr>
        <w:spacing w:line="360" w:lineRule="auto"/>
        <w:jc w:val="both"/>
        <w:rPr>
          <w:rFonts w:ascii="Times New Roman" w:hAnsi="Times New Roman"/>
        </w:rPr>
      </w:pPr>
      <w:r>
        <w:rPr>
          <w:rFonts w:ascii="Times New Roman" w:hAnsi="Times New Roman"/>
        </w:rPr>
        <w:t>kontrolu plnenia uznesení z posledného zastupiteľstva</w:t>
      </w: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116</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Default="00771A2F" w:rsidP="00771A2F">
      <w:pPr>
        <w:spacing w:after="60"/>
        <w:jc w:val="both"/>
        <w:rPr>
          <w:rFonts w:ascii="Times New Roman" w:hAnsi="Times New Roman"/>
        </w:rPr>
      </w:pPr>
      <w:r>
        <w:rPr>
          <w:rFonts w:ascii="Times New Roman" w:hAnsi="Times New Roman"/>
        </w:rPr>
        <w:t xml:space="preserve">Obecné zastupiteľstvo obce Ľubovec  </w:t>
      </w:r>
    </w:p>
    <w:p w:rsidR="00771A2F" w:rsidRPr="0052687F" w:rsidRDefault="00771A2F" w:rsidP="00771A2F">
      <w:pPr>
        <w:pStyle w:val="Odsekzoznamu"/>
        <w:numPr>
          <w:ilvl w:val="0"/>
          <w:numId w:val="4"/>
        </w:numPr>
        <w:spacing w:after="60"/>
        <w:ind w:left="1021" w:hanging="454"/>
        <w:jc w:val="both"/>
        <w:rPr>
          <w:rFonts w:ascii="Times New Roman" w:hAnsi="Times New Roman"/>
          <w:b/>
        </w:rPr>
      </w:pPr>
      <w:r w:rsidRPr="0052687F">
        <w:rPr>
          <w:rFonts w:ascii="Times New Roman" w:hAnsi="Times New Roman"/>
          <w:b/>
        </w:rPr>
        <w:t>b e r i e   n a   v e d o m i e</w:t>
      </w:r>
    </w:p>
    <w:p w:rsidR="00771A2F" w:rsidRPr="00B72133" w:rsidRDefault="00771A2F" w:rsidP="00771A2F">
      <w:pPr>
        <w:spacing w:after="60"/>
        <w:jc w:val="both"/>
        <w:rPr>
          <w:rFonts w:ascii="Times New Roman" w:hAnsi="Times New Roman"/>
        </w:rPr>
      </w:pPr>
      <w:r>
        <w:rPr>
          <w:rFonts w:ascii="Times New Roman" w:hAnsi="Times New Roman"/>
        </w:rPr>
        <w:t>plnenie rozpočtu k 30.06.2017</w:t>
      </w:r>
    </w:p>
    <w:p w:rsidR="00771A2F" w:rsidRPr="0052687F" w:rsidRDefault="00771A2F" w:rsidP="00771A2F">
      <w:pPr>
        <w:pStyle w:val="Odsekzoznamu"/>
        <w:numPr>
          <w:ilvl w:val="0"/>
          <w:numId w:val="4"/>
        </w:numPr>
        <w:ind w:left="1021" w:hanging="454"/>
        <w:jc w:val="both"/>
        <w:rPr>
          <w:rFonts w:ascii="Times New Roman" w:hAnsi="Times New Roman"/>
          <w:sz w:val="24"/>
          <w:szCs w:val="24"/>
        </w:rPr>
      </w:pPr>
      <w:r w:rsidRPr="0052687F">
        <w:rPr>
          <w:rFonts w:ascii="Times New Roman" w:hAnsi="Times New Roman"/>
          <w:b/>
          <w:sz w:val="24"/>
          <w:szCs w:val="24"/>
        </w:rPr>
        <w:t xml:space="preserve">s c h v a ľ u j e </w:t>
      </w:r>
    </w:p>
    <w:p w:rsidR="00771A2F" w:rsidRDefault="00771A2F" w:rsidP="00771A2F">
      <w:pPr>
        <w:jc w:val="both"/>
        <w:rPr>
          <w:rFonts w:ascii="Times New Roman" w:hAnsi="Times New Roman"/>
          <w:sz w:val="24"/>
          <w:szCs w:val="24"/>
        </w:rPr>
      </w:pPr>
      <w:r>
        <w:rPr>
          <w:rFonts w:ascii="Times New Roman" w:hAnsi="Times New Roman"/>
          <w:sz w:val="24"/>
          <w:szCs w:val="24"/>
        </w:rPr>
        <w:t>rozpočtové opatrenie č. 2/2017</w:t>
      </w:r>
    </w:p>
    <w:p w:rsidR="00771A2F" w:rsidRDefault="00771A2F" w:rsidP="00771A2F">
      <w:pPr>
        <w:jc w:val="both"/>
        <w:rPr>
          <w:rFonts w:ascii="Times New Roman" w:hAnsi="Times New Roman"/>
          <w:sz w:val="24"/>
          <w:szCs w:val="24"/>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jc w:val="both"/>
        <w:rPr>
          <w:rFonts w:ascii="Times New Roman" w:hAnsi="Times New Roman"/>
          <w:sz w:val="24"/>
          <w:szCs w:val="24"/>
        </w:rPr>
      </w:pPr>
    </w:p>
    <w:p w:rsidR="00771A2F" w:rsidRPr="0094156F" w:rsidRDefault="00771A2F" w:rsidP="00771A2F">
      <w:pPr>
        <w:jc w:val="both"/>
        <w:rPr>
          <w:rFonts w:ascii="Times New Roman" w:hAnsi="Times New Roman"/>
          <w:sz w:val="16"/>
          <w:szCs w:val="16"/>
        </w:rPr>
      </w:pPr>
    </w:p>
    <w:p w:rsidR="00771A2F" w:rsidRPr="00501AC2" w:rsidRDefault="00771A2F" w:rsidP="00771A2F">
      <w:pPr>
        <w:tabs>
          <w:tab w:val="left" w:pos="360"/>
        </w:tabs>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117</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Default="00771A2F" w:rsidP="00771A2F">
      <w:pPr>
        <w:spacing w:before="60" w:after="60"/>
        <w:jc w:val="both"/>
        <w:rPr>
          <w:rFonts w:ascii="Times New Roman" w:hAnsi="Times New Roman"/>
        </w:rPr>
      </w:pPr>
      <w:r>
        <w:rPr>
          <w:rFonts w:ascii="Times New Roman" w:hAnsi="Times New Roman"/>
        </w:rPr>
        <w:t xml:space="preserve">Obecné zastupiteľstvo obce Ľubovec  </w:t>
      </w:r>
    </w:p>
    <w:p w:rsidR="00771A2F" w:rsidRPr="0040205A" w:rsidRDefault="00771A2F" w:rsidP="00771A2F">
      <w:pPr>
        <w:spacing w:after="60"/>
        <w:ind w:firstLine="709"/>
        <w:jc w:val="both"/>
        <w:rPr>
          <w:rFonts w:ascii="Times New Roman" w:hAnsi="Times New Roman"/>
          <w:b/>
        </w:rPr>
      </w:pPr>
      <w:r w:rsidRPr="0040205A">
        <w:rPr>
          <w:rFonts w:ascii="Times New Roman" w:hAnsi="Times New Roman"/>
          <w:b/>
        </w:rPr>
        <w:t>s c h v a ľ u j e</w:t>
      </w:r>
    </w:p>
    <w:p w:rsidR="00771A2F" w:rsidRPr="0040205A" w:rsidRDefault="00771A2F" w:rsidP="00771A2F">
      <w:pPr>
        <w:jc w:val="both"/>
        <w:rPr>
          <w:rFonts w:ascii="Times New Roman" w:hAnsi="Times New Roman"/>
          <w:sz w:val="24"/>
          <w:szCs w:val="24"/>
        </w:rPr>
      </w:pPr>
      <w:r w:rsidRPr="0040205A">
        <w:rPr>
          <w:rFonts w:ascii="Times New Roman" w:hAnsi="Times New Roman"/>
          <w:sz w:val="24"/>
          <w:szCs w:val="24"/>
        </w:rPr>
        <w:t>zámenu pozemkov medzi obcou Ľubovec,</w:t>
      </w:r>
      <w:r w:rsidRPr="0040205A">
        <w:rPr>
          <w:rFonts w:ascii="Times New Roman" w:hAnsi="Times New Roman"/>
          <w:color w:val="000000"/>
          <w:sz w:val="24"/>
          <w:szCs w:val="24"/>
        </w:rPr>
        <w:t xml:space="preserve"> Ľubovec č. 103, 082 42 Bzenov, IČO: 00 327 395</w:t>
      </w:r>
      <w:r w:rsidRPr="0040205A">
        <w:rPr>
          <w:rFonts w:ascii="Times New Roman" w:hAnsi="Times New Roman"/>
          <w:sz w:val="24"/>
          <w:szCs w:val="24"/>
        </w:rPr>
        <w:t xml:space="preserve"> a Prešovským samosprávnym krajom, Námestie mieru č. 2, 080 01 Prešov IČO: 37 870 475, trojpätinovou väčšinou všetkých poslancov z dôvodu hodného osobitného zreteľa a bez ďalšieho finančného dorovnania rozdielu vo výmere, kde:</w:t>
      </w:r>
    </w:p>
    <w:p w:rsidR="00771A2F" w:rsidRPr="0040205A" w:rsidRDefault="00771A2F" w:rsidP="00771A2F">
      <w:pPr>
        <w:rPr>
          <w:rFonts w:ascii="Times New Roman" w:hAnsi="Times New Roman"/>
          <w:sz w:val="24"/>
          <w:szCs w:val="24"/>
        </w:rPr>
      </w:pPr>
    </w:p>
    <w:p w:rsidR="00771A2F" w:rsidRPr="00B72133" w:rsidRDefault="00771A2F" w:rsidP="00771A2F">
      <w:pPr>
        <w:numPr>
          <w:ilvl w:val="0"/>
          <w:numId w:val="5"/>
        </w:numPr>
        <w:tabs>
          <w:tab w:val="left" w:pos="567"/>
        </w:tabs>
        <w:spacing w:after="60"/>
        <w:ind w:left="357" w:hanging="357"/>
        <w:jc w:val="both"/>
        <w:rPr>
          <w:rFonts w:ascii="Times New Roman" w:hAnsi="Times New Roman"/>
          <w:color w:val="000000"/>
          <w:sz w:val="24"/>
          <w:szCs w:val="24"/>
        </w:rPr>
      </w:pPr>
      <w:r w:rsidRPr="0040205A">
        <w:rPr>
          <w:rFonts w:ascii="Times New Roman" w:hAnsi="Times New Roman"/>
          <w:color w:val="000000"/>
          <w:sz w:val="24"/>
          <w:szCs w:val="24"/>
        </w:rPr>
        <w:t xml:space="preserve">Prešovský samosprávny kraj </w:t>
      </w:r>
      <w:r w:rsidRPr="0040205A">
        <w:rPr>
          <w:rFonts w:ascii="Times New Roman" w:hAnsi="Times New Roman"/>
          <w:b/>
          <w:color w:val="000000"/>
          <w:sz w:val="24"/>
          <w:szCs w:val="24"/>
        </w:rPr>
        <w:t>odovzdáva</w:t>
      </w:r>
      <w:r w:rsidRPr="0040205A">
        <w:rPr>
          <w:rFonts w:ascii="Times New Roman" w:hAnsi="Times New Roman"/>
          <w:color w:val="000000"/>
          <w:sz w:val="24"/>
          <w:szCs w:val="24"/>
        </w:rPr>
        <w:t xml:space="preserve"> a Obec Ľubovec </w:t>
      </w:r>
      <w:r w:rsidRPr="0040205A">
        <w:rPr>
          <w:rFonts w:ascii="Times New Roman" w:hAnsi="Times New Roman"/>
          <w:b/>
          <w:color w:val="000000"/>
          <w:sz w:val="24"/>
          <w:szCs w:val="24"/>
        </w:rPr>
        <w:t>nadobúda</w:t>
      </w:r>
      <w:r w:rsidRPr="0040205A">
        <w:rPr>
          <w:rFonts w:ascii="Times New Roman" w:hAnsi="Times New Roman"/>
          <w:color w:val="000000"/>
          <w:sz w:val="24"/>
          <w:szCs w:val="24"/>
        </w:rPr>
        <w:t xml:space="preserve"> nehnuteľný majetok zapísaný na LV č.602 v </w:t>
      </w:r>
      <w:proofErr w:type="spellStart"/>
      <w:r w:rsidRPr="0040205A">
        <w:rPr>
          <w:rFonts w:ascii="Times New Roman" w:hAnsi="Times New Roman"/>
          <w:color w:val="000000"/>
          <w:sz w:val="24"/>
          <w:szCs w:val="24"/>
        </w:rPr>
        <w:t>k.ú</w:t>
      </w:r>
      <w:proofErr w:type="spellEnd"/>
      <w:r w:rsidRPr="0040205A">
        <w:rPr>
          <w:rFonts w:ascii="Times New Roman" w:hAnsi="Times New Roman"/>
          <w:color w:val="000000"/>
          <w:sz w:val="24"/>
          <w:szCs w:val="24"/>
        </w:rPr>
        <w:t>. Ľubovec, a to:</w:t>
      </w:r>
    </w:p>
    <w:p w:rsidR="00771A2F" w:rsidRPr="0040205A" w:rsidRDefault="00771A2F" w:rsidP="00771A2F">
      <w:pPr>
        <w:numPr>
          <w:ilvl w:val="0"/>
          <w:numId w:val="2"/>
        </w:numPr>
        <w:tabs>
          <w:tab w:val="left" w:pos="567"/>
        </w:tabs>
        <w:ind w:left="284" w:hanging="284"/>
        <w:jc w:val="both"/>
        <w:rPr>
          <w:rFonts w:ascii="Times New Roman" w:hAnsi="Times New Roman"/>
          <w:color w:val="000000"/>
          <w:sz w:val="24"/>
          <w:szCs w:val="24"/>
        </w:rPr>
      </w:pPr>
      <w:r w:rsidRPr="0040205A">
        <w:rPr>
          <w:rFonts w:ascii="Times New Roman" w:hAnsi="Times New Roman"/>
          <w:color w:val="000000"/>
          <w:sz w:val="24"/>
          <w:szCs w:val="24"/>
        </w:rPr>
        <w:t>novovytvorený pozemok registra C KN, parcelné číslo 270/5 o výmere 2356m</w:t>
      </w:r>
      <w:r w:rsidRPr="0040205A">
        <w:rPr>
          <w:rFonts w:ascii="Times New Roman" w:hAnsi="Times New Roman"/>
          <w:color w:val="000000"/>
          <w:sz w:val="24"/>
          <w:szCs w:val="24"/>
          <w:vertAlign w:val="superscript"/>
        </w:rPr>
        <w:t>2</w:t>
      </w:r>
      <w:r w:rsidRPr="0040205A">
        <w:rPr>
          <w:rFonts w:ascii="Times New Roman" w:hAnsi="Times New Roman"/>
          <w:color w:val="000000"/>
          <w:sz w:val="24"/>
          <w:szCs w:val="24"/>
        </w:rPr>
        <w:t>, druh pozemku - zastavaná plocha a nádvoria,</w:t>
      </w:r>
    </w:p>
    <w:p w:rsidR="00771A2F" w:rsidRPr="0040205A" w:rsidRDefault="00771A2F" w:rsidP="00771A2F">
      <w:pPr>
        <w:tabs>
          <w:tab w:val="left" w:pos="567"/>
        </w:tabs>
        <w:spacing w:before="60"/>
        <w:ind w:right="74"/>
        <w:jc w:val="both"/>
        <w:rPr>
          <w:rFonts w:ascii="Times New Roman" w:hAnsi="Times New Roman"/>
          <w:color w:val="000000"/>
          <w:sz w:val="24"/>
          <w:szCs w:val="24"/>
        </w:rPr>
      </w:pPr>
      <w:r w:rsidRPr="0040205A">
        <w:rPr>
          <w:rFonts w:ascii="Times New Roman" w:hAnsi="Times New Roman"/>
          <w:color w:val="000000"/>
          <w:sz w:val="24"/>
          <w:szCs w:val="24"/>
        </w:rPr>
        <w:t>odčlenené od pozemku registra E KN, parcely čísla 520 o výmere 16032m</w:t>
      </w:r>
      <w:r w:rsidRPr="0040205A">
        <w:rPr>
          <w:rFonts w:ascii="Times New Roman" w:hAnsi="Times New Roman"/>
          <w:color w:val="000000"/>
          <w:sz w:val="24"/>
          <w:szCs w:val="24"/>
          <w:vertAlign w:val="superscript"/>
        </w:rPr>
        <w:t>2</w:t>
      </w:r>
      <w:r w:rsidRPr="0040205A">
        <w:rPr>
          <w:rFonts w:ascii="Times New Roman" w:hAnsi="Times New Roman"/>
          <w:color w:val="000000"/>
          <w:sz w:val="24"/>
          <w:szCs w:val="24"/>
        </w:rPr>
        <w:t xml:space="preserve"> druh pozemku – ostatná plocha, geometrickým plánom č. 49/2016, vyhotoveným SABOL Stanislav - GEOMAP, Osloboditeľov 36, 082 04 Drienov, IČO: 14 316 463, úradne overeným Okresným úradom Prešov, katastrálny odbor pod číslom G1-2206/2016, dňa 23.12.2016</w:t>
      </w:r>
    </w:p>
    <w:p w:rsidR="00771A2F" w:rsidRPr="0040205A" w:rsidRDefault="00771A2F" w:rsidP="00771A2F">
      <w:pPr>
        <w:tabs>
          <w:tab w:val="left" w:pos="567"/>
        </w:tabs>
        <w:ind w:right="72"/>
        <w:jc w:val="both"/>
        <w:rPr>
          <w:rFonts w:ascii="Times New Roman" w:hAnsi="Times New Roman"/>
          <w:sz w:val="24"/>
          <w:szCs w:val="24"/>
        </w:rPr>
      </w:pPr>
    </w:p>
    <w:p w:rsidR="00771A2F" w:rsidRPr="0040205A" w:rsidRDefault="00771A2F" w:rsidP="00771A2F">
      <w:pPr>
        <w:tabs>
          <w:tab w:val="left" w:pos="567"/>
        </w:tabs>
        <w:ind w:right="72"/>
        <w:jc w:val="both"/>
        <w:rPr>
          <w:rFonts w:ascii="Times New Roman" w:hAnsi="Times New Roman"/>
          <w:sz w:val="24"/>
          <w:szCs w:val="24"/>
        </w:rPr>
      </w:pPr>
      <w:r w:rsidRPr="0040205A">
        <w:rPr>
          <w:rFonts w:ascii="Times New Roman" w:hAnsi="Times New Roman"/>
          <w:color w:val="000000"/>
          <w:sz w:val="24"/>
          <w:szCs w:val="24"/>
        </w:rPr>
        <w:t>spoluvlastnícky podiel: 1/1,</w:t>
      </w:r>
      <w:r>
        <w:rPr>
          <w:rFonts w:ascii="Times New Roman" w:hAnsi="Times New Roman"/>
          <w:color w:val="000000"/>
          <w:sz w:val="24"/>
          <w:szCs w:val="24"/>
        </w:rPr>
        <w:t xml:space="preserve">                                </w:t>
      </w:r>
      <w:r w:rsidRPr="0040205A">
        <w:rPr>
          <w:rFonts w:ascii="Times New Roman" w:hAnsi="Times New Roman"/>
          <w:sz w:val="24"/>
          <w:szCs w:val="24"/>
        </w:rPr>
        <w:t>ťarchy: bez zápisu</w:t>
      </w:r>
    </w:p>
    <w:p w:rsidR="00771A2F" w:rsidRPr="0040205A" w:rsidRDefault="00771A2F" w:rsidP="00771A2F">
      <w:pPr>
        <w:tabs>
          <w:tab w:val="left" w:pos="567"/>
        </w:tabs>
        <w:ind w:left="993" w:right="72"/>
        <w:jc w:val="both"/>
        <w:rPr>
          <w:rFonts w:ascii="Times New Roman" w:hAnsi="Times New Roman"/>
          <w:color w:val="000000"/>
          <w:sz w:val="24"/>
          <w:szCs w:val="24"/>
        </w:rPr>
      </w:pPr>
    </w:p>
    <w:p w:rsidR="00771A2F" w:rsidRPr="0040205A" w:rsidRDefault="00771A2F" w:rsidP="00771A2F">
      <w:pPr>
        <w:numPr>
          <w:ilvl w:val="0"/>
          <w:numId w:val="5"/>
        </w:numPr>
        <w:tabs>
          <w:tab w:val="left" w:pos="567"/>
        </w:tabs>
        <w:ind w:left="397" w:hanging="397"/>
        <w:jc w:val="both"/>
        <w:rPr>
          <w:rFonts w:ascii="Times New Roman" w:hAnsi="Times New Roman"/>
          <w:color w:val="000000"/>
          <w:sz w:val="24"/>
          <w:szCs w:val="24"/>
        </w:rPr>
      </w:pPr>
      <w:r w:rsidRPr="0040205A">
        <w:rPr>
          <w:rFonts w:ascii="Times New Roman" w:hAnsi="Times New Roman"/>
          <w:color w:val="000000"/>
          <w:sz w:val="24"/>
          <w:szCs w:val="24"/>
        </w:rPr>
        <w:lastRenderedPageBreak/>
        <w:t xml:space="preserve">Obec Ľubovec </w:t>
      </w:r>
      <w:r w:rsidRPr="0040205A">
        <w:rPr>
          <w:rFonts w:ascii="Times New Roman" w:hAnsi="Times New Roman"/>
          <w:b/>
          <w:color w:val="000000"/>
          <w:sz w:val="24"/>
          <w:szCs w:val="24"/>
        </w:rPr>
        <w:t>odovzdáva</w:t>
      </w:r>
      <w:r w:rsidRPr="0040205A">
        <w:rPr>
          <w:rFonts w:ascii="Times New Roman" w:hAnsi="Times New Roman"/>
          <w:color w:val="000000"/>
          <w:sz w:val="24"/>
          <w:szCs w:val="24"/>
        </w:rPr>
        <w:t xml:space="preserve"> a Prešovský samosprávny kraj </w:t>
      </w:r>
      <w:r w:rsidRPr="0040205A">
        <w:rPr>
          <w:rFonts w:ascii="Times New Roman" w:hAnsi="Times New Roman"/>
          <w:b/>
          <w:color w:val="000000"/>
          <w:sz w:val="24"/>
          <w:szCs w:val="24"/>
        </w:rPr>
        <w:t xml:space="preserve">nadobúda </w:t>
      </w:r>
      <w:r w:rsidRPr="0040205A">
        <w:rPr>
          <w:rFonts w:ascii="Times New Roman" w:hAnsi="Times New Roman"/>
          <w:color w:val="000000"/>
          <w:sz w:val="24"/>
          <w:szCs w:val="24"/>
        </w:rPr>
        <w:t>nehnuteľný majetok zapísaný na LV 439 v </w:t>
      </w:r>
      <w:proofErr w:type="spellStart"/>
      <w:r w:rsidRPr="0040205A">
        <w:rPr>
          <w:rFonts w:ascii="Times New Roman" w:hAnsi="Times New Roman"/>
          <w:color w:val="000000"/>
          <w:sz w:val="24"/>
          <w:szCs w:val="24"/>
        </w:rPr>
        <w:t>k.ú</w:t>
      </w:r>
      <w:proofErr w:type="spellEnd"/>
      <w:r w:rsidRPr="0040205A">
        <w:rPr>
          <w:rFonts w:ascii="Times New Roman" w:hAnsi="Times New Roman"/>
          <w:color w:val="000000"/>
          <w:sz w:val="24"/>
          <w:szCs w:val="24"/>
        </w:rPr>
        <w:t>. Ruské Pekľany,</w:t>
      </w:r>
      <w:r w:rsidRPr="0040205A">
        <w:rPr>
          <w:rFonts w:ascii="Times New Roman" w:hAnsi="Times New Roman"/>
          <w:b/>
          <w:color w:val="000000"/>
          <w:sz w:val="24"/>
          <w:szCs w:val="24"/>
        </w:rPr>
        <w:t xml:space="preserve"> </w:t>
      </w:r>
      <w:r w:rsidRPr="0040205A">
        <w:rPr>
          <w:rFonts w:ascii="Times New Roman" w:hAnsi="Times New Roman"/>
          <w:color w:val="000000"/>
          <w:sz w:val="24"/>
          <w:szCs w:val="24"/>
        </w:rPr>
        <w:t>a to:</w:t>
      </w:r>
    </w:p>
    <w:p w:rsidR="00771A2F" w:rsidRPr="00266E62" w:rsidRDefault="00771A2F" w:rsidP="00771A2F">
      <w:pPr>
        <w:tabs>
          <w:tab w:val="left" w:pos="1800"/>
        </w:tabs>
        <w:ind w:left="709" w:right="72" w:hanging="283"/>
        <w:jc w:val="both"/>
        <w:rPr>
          <w:rFonts w:ascii="Times New Roman" w:hAnsi="Times New Roman"/>
          <w:b/>
          <w:color w:val="000000"/>
          <w:sz w:val="16"/>
          <w:szCs w:val="16"/>
        </w:rPr>
      </w:pPr>
    </w:p>
    <w:p w:rsidR="00771A2F" w:rsidRPr="0040205A" w:rsidRDefault="00771A2F" w:rsidP="00771A2F">
      <w:pPr>
        <w:numPr>
          <w:ilvl w:val="0"/>
          <w:numId w:val="3"/>
        </w:numPr>
        <w:ind w:left="284" w:hanging="284"/>
        <w:jc w:val="both"/>
        <w:rPr>
          <w:rFonts w:ascii="Times New Roman" w:hAnsi="Times New Roman"/>
          <w:sz w:val="24"/>
          <w:szCs w:val="24"/>
        </w:rPr>
      </w:pPr>
      <w:r w:rsidRPr="0040205A">
        <w:rPr>
          <w:rFonts w:ascii="Times New Roman" w:hAnsi="Times New Roman"/>
          <w:color w:val="000000"/>
          <w:sz w:val="24"/>
          <w:szCs w:val="24"/>
        </w:rPr>
        <w:t>novovytvorený pozemok registra</w:t>
      </w:r>
      <w:r w:rsidRPr="0040205A">
        <w:rPr>
          <w:rFonts w:ascii="Times New Roman" w:hAnsi="Times New Roman"/>
          <w:sz w:val="24"/>
          <w:szCs w:val="24"/>
        </w:rPr>
        <w:t xml:space="preserve"> C KN, parcelné číslo 157/5 o výmere 1036m</w:t>
      </w:r>
      <w:r w:rsidRPr="0040205A">
        <w:rPr>
          <w:rFonts w:ascii="Times New Roman" w:hAnsi="Times New Roman"/>
          <w:sz w:val="24"/>
          <w:szCs w:val="24"/>
          <w:vertAlign w:val="superscript"/>
        </w:rPr>
        <w:t>2</w:t>
      </w:r>
      <w:r w:rsidRPr="0040205A">
        <w:rPr>
          <w:rFonts w:ascii="Times New Roman" w:hAnsi="Times New Roman"/>
          <w:sz w:val="24"/>
          <w:szCs w:val="24"/>
        </w:rPr>
        <w:t xml:space="preserve">, druh pozemku – </w:t>
      </w:r>
      <w:r w:rsidRPr="0040205A">
        <w:rPr>
          <w:rFonts w:ascii="Times New Roman" w:hAnsi="Times New Roman"/>
          <w:color w:val="000000"/>
          <w:sz w:val="24"/>
          <w:szCs w:val="24"/>
        </w:rPr>
        <w:t>zastavaná plocha a nádvoria</w:t>
      </w:r>
      <w:r w:rsidRPr="0040205A">
        <w:rPr>
          <w:rFonts w:ascii="Times New Roman" w:hAnsi="Times New Roman"/>
          <w:sz w:val="24"/>
          <w:szCs w:val="24"/>
        </w:rPr>
        <w:t>,</w:t>
      </w:r>
    </w:p>
    <w:p w:rsidR="00771A2F" w:rsidRPr="0040205A" w:rsidRDefault="00771A2F" w:rsidP="00771A2F">
      <w:pPr>
        <w:numPr>
          <w:ilvl w:val="0"/>
          <w:numId w:val="3"/>
        </w:numPr>
        <w:ind w:left="284" w:hanging="284"/>
        <w:jc w:val="both"/>
        <w:rPr>
          <w:rFonts w:ascii="Times New Roman" w:hAnsi="Times New Roman"/>
          <w:sz w:val="24"/>
          <w:szCs w:val="24"/>
        </w:rPr>
      </w:pPr>
      <w:r w:rsidRPr="0040205A">
        <w:rPr>
          <w:rFonts w:ascii="Times New Roman" w:hAnsi="Times New Roman"/>
          <w:color w:val="000000"/>
          <w:sz w:val="24"/>
          <w:szCs w:val="24"/>
        </w:rPr>
        <w:t>novovytvorený pozemok registra</w:t>
      </w:r>
      <w:r w:rsidRPr="0040205A">
        <w:rPr>
          <w:rFonts w:ascii="Times New Roman" w:hAnsi="Times New Roman"/>
          <w:sz w:val="24"/>
          <w:szCs w:val="24"/>
        </w:rPr>
        <w:t xml:space="preserve"> C KN, parcelné číslo 157/6 o výmere 422m</w:t>
      </w:r>
      <w:r w:rsidRPr="0040205A">
        <w:rPr>
          <w:rFonts w:ascii="Times New Roman" w:hAnsi="Times New Roman"/>
          <w:sz w:val="24"/>
          <w:szCs w:val="24"/>
          <w:vertAlign w:val="superscript"/>
        </w:rPr>
        <w:t>2</w:t>
      </w:r>
      <w:r w:rsidRPr="0040205A">
        <w:rPr>
          <w:rFonts w:ascii="Times New Roman" w:hAnsi="Times New Roman"/>
          <w:sz w:val="24"/>
          <w:szCs w:val="24"/>
        </w:rPr>
        <w:t xml:space="preserve">, druh pozemku – </w:t>
      </w:r>
      <w:r w:rsidRPr="0040205A">
        <w:rPr>
          <w:rFonts w:ascii="Times New Roman" w:hAnsi="Times New Roman"/>
          <w:color w:val="000000"/>
          <w:sz w:val="24"/>
          <w:szCs w:val="24"/>
        </w:rPr>
        <w:t>zastavaná plocha a nádvoria</w:t>
      </w:r>
      <w:r w:rsidRPr="0040205A">
        <w:rPr>
          <w:rFonts w:ascii="Times New Roman" w:hAnsi="Times New Roman"/>
          <w:sz w:val="24"/>
          <w:szCs w:val="24"/>
        </w:rPr>
        <w:t>,</w:t>
      </w:r>
    </w:p>
    <w:p w:rsidR="00771A2F" w:rsidRPr="0040205A" w:rsidRDefault="00771A2F" w:rsidP="00771A2F">
      <w:pPr>
        <w:numPr>
          <w:ilvl w:val="0"/>
          <w:numId w:val="3"/>
        </w:numPr>
        <w:ind w:left="284" w:hanging="284"/>
        <w:jc w:val="both"/>
        <w:rPr>
          <w:rFonts w:ascii="Times New Roman" w:hAnsi="Times New Roman"/>
          <w:sz w:val="24"/>
          <w:szCs w:val="24"/>
        </w:rPr>
      </w:pPr>
      <w:r w:rsidRPr="0040205A">
        <w:rPr>
          <w:rFonts w:ascii="Times New Roman" w:hAnsi="Times New Roman"/>
          <w:color w:val="000000"/>
          <w:sz w:val="24"/>
          <w:szCs w:val="24"/>
        </w:rPr>
        <w:t>novovytvorený pozemok registra</w:t>
      </w:r>
      <w:r w:rsidRPr="0040205A">
        <w:rPr>
          <w:rFonts w:ascii="Times New Roman" w:hAnsi="Times New Roman"/>
          <w:sz w:val="24"/>
          <w:szCs w:val="24"/>
        </w:rPr>
        <w:t xml:space="preserve"> C KN, parcelné číslo 157/7 o výmere 2000m</w:t>
      </w:r>
      <w:r w:rsidRPr="0040205A">
        <w:rPr>
          <w:rFonts w:ascii="Times New Roman" w:hAnsi="Times New Roman"/>
          <w:sz w:val="24"/>
          <w:szCs w:val="24"/>
          <w:vertAlign w:val="superscript"/>
        </w:rPr>
        <w:t>2</w:t>
      </w:r>
      <w:r w:rsidRPr="0040205A">
        <w:rPr>
          <w:rFonts w:ascii="Times New Roman" w:hAnsi="Times New Roman"/>
          <w:sz w:val="24"/>
          <w:szCs w:val="24"/>
        </w:rPr>
        <w:t xml:space="preserve">, druh pozemku – </w:t>
      </w:r>
      <w:r w:rsidRPr="0040205A">
        <w:rPr>
          <w:rFonts w:ascii="Times New Roman" w:hAnsi="Times New Roman"/>
          <w:color w:val="000000"/>
          <w:sz w:val="24"/>
          <w:szCs w:val="24"/>
        </w:rPr>
        <w:t>zastavaná plocha a nádvoria</w:t>
      </w:r>
      <w:r w:rsidRPr="0040205A">
        <w:rPr>
          <w:rFonts w:ascii="Times New Roman" w:hAnsi="Times New Roman"/>
          <w:sz w:val="24"/>
          <w:szCs w:val="24"/>
        </w:rPr>
        <w:t>,</w:t>
      </w:r>
    </w:p>
    <w:p w:rsidR="00771A2F" w:rsidRPr="0040205A" w:rsidRDefault="00771A2F" w:rsidP="00771A2F">
      <w:pPr>
        <w:numPr>
          <w:ilvl w:val="0"/>
          <w:numId w:val="3"/>
        </w:numPr>
        <w:ind w:left="284" w:hanging="284"/>
        <w:jc w:val="both"/>
        <w:rPr>
          <w:rFonts w:ascii="Times New Roman" w:hAnsi="Times New Roman"/>
          <w:sz w:val="24"/>
          <w:szCs w:val="24"/>
        </w:rPr>
      </w:pPr>
      <w:r w:rsidRPr="0040205A">
        <w:rPr>
          <w:rFonts w:ascii="Times New Roman" w:hAnsi="Times New Roman"/>
          <w:color w:val="000000"/>
          <w:sz w:val="24"/>
          <w:szCs w:val="24"/>
        </w:rPr>
        <w:t>novovytvorený pozemok registra</w:t>
      </w:r>
      <w:r w:rsidRPr="0040205A">
        <w:rPr>
          <w:rFonts w:ascii="Times New Roman" w:hAnsi="Times New Roman"/>
          <w:sz w:val="24"/>
          <w:szCs w:val="24"/>
        </w:rPr>
        <w:t xml:space="preserve"> C KN, parcelné číslo 158/3 o výmere 811m</w:t>
      </w:r>
      <w:r w:rsidRPr="0040205A">
        <w:rPr>
          <w:rFonts w:ascii="Times New Roman" w:hAnsi="Times New Roman"/>
          <w:sz w:val="24"/>
          <w:szCs w:val="24"/>
          <w:vertAlign w:val="superscript"/>
        </w:rPr>
        <w:t>2</w:t>
      </w:r>
      <w:r w:rsidRPr="0040205A">
        <w:rPr>
          <w:rFonts w:ascii="Times New Roman" w:hAnsi="Times New Roman"/>
          <w:sz w:val="24"/>
          <w:szCs w:val="24"/>
        </w:rPr>
        <w:t xml:space="preserve">, druh pozemku – </w:t>
      </w:r>
      <w:r w:rsidRPr="0040205A">
        <w:rPr>
          <w:rFonts w:ascii="Times New Roman" w:hAnsi="Times New Roman"/>
          <w:color w:val="000000"/>
          <w:sz w:val="24"/>
          <w:szCs w:val="24"/>
        </w:rPr>
        <w:t>zastavaná plocha a nádvoria</w:t>
      </w:r>
      <w:r w:rsidRPr="0040205A">
        <w:rPr>
          <w:rFonts w:ascii="Times New Roman" w:hAnsi="Times New Roman"/>
          <w:sz w:val="24"/>
          <w:szCs w:val="24"/>
        </w:rPr>
        <w:t>,</w:t>
      </w:r>
    </w:p>
    <w:p w:rsidR="00771A2F" w:rsidRPr="0040205A" w:rsidRDefault="00771A2F" w:rsidP="00771A2F">
      <w:pPr>
        <w:numPr>
          <w:ilvl w:val="0"/>
          <w:numId w:val="3"/>
        </w:numPr>
        <w:ind w:left="284" w:hanging="284"/>
        <w:jc w:val="both"/>
        <w:rPr>
          <w:rFonts w:ascii="Times New Roman" w:hAnsi="Times New Roman"/>
          <w:sz w:val="24"/>
          <w:szCs w:val="24"/>
        </w:rPr>
      </w:pPr>
      <w:r w:rsidRPr="0040205A">
        <w:rPr>
          <w:rFonts w:ascii="Times New Roman" w:hAnsi="Times New Roman"/>
          <w:color w:val="000000"/>
          <w:sz w:val="24"/>
          <w:szCs w:val="24"/>
        </w:rPr>
        <w:t>novovytvorený pozemok registra</w:t>
      </w:r>
      <w:r w:rsidRPr="0040205A">
        <w:rPr>
          <w:rFonts w:ascii="Times New Roman" w:hAnsi="Times New Roman"/>
          <w:sz w:val="24"/>
          <w:szCs w:val="24"/>
        </w:rPr>
        <w:t xml:space="preserve"> C KN, parcelné číslo 158/4 o výmere 9m</w:t>
      </w:r>
      <w:r w:rsidRPr="0040205A">
        <w:rPr>
          <w:rFonts w:ascii="Times New Roman" w:hAnsi="Times New Roman"/>
          <w:sz w:val="24"/>
          <w:szCs w:val="24"/>
          <w:vertAlign w:val="superscript"/>
        </w:rPr>
        <w:t>2</w:t>
      </w:r>
      <w:r w:rsidRPr="0040205A">
        <w:rPr>
          <w:rFonts w:ascii="Times New Roman" w:hAnsi="Times New Roman"/>
          <w:sz w:val="24"/>
          <w:szCs w:val="24"/>
        </w:rPr>
        <w:t xml:space="preserve">, druh pozemku – </w:t>
      </w:r>
      <w:r w:rsidRPr="0040205A">
        <w:rPr>
          <w:rFonts w:ascii="Times New Roman" w:hAnsi="Times New Roman"/>
          <w:color w:val="000000"/>
          <w:sz w:val="24"/>
          <w:szCs w:val="24"/>
        </w:rPr>
        <w:t>zastavaná plocha a nádvoria</w:t>
      </w:r>
      <w:r w:rsidRPr="0040205A">
        <w:rPr>
          <w:rFonts w:ascii="Times New Roman" w:hAnsi="Times New Roman"/>
          <w:sz w:val="24"/>
          <w:szCs w:val="24"/>
        </w:rPr>
        <w:t>,</w:t>
      </w:r>
    </w:p>
    <w:p w:rsidR="00771A2F" w:rsidRPr="00266E62" w:rsidRDefault="00771A2F" w:rsidP="00771A2F">
      <w:pPr>
        <w:ind w:left="1068"/>
        <w:jc w:val="both"/>
        <w:rPr>
          <w:rFonts w:ascii="Times New Roman" w:hAnsi="Times New Roman"/>
          <w:sz w:val="16"/>
          <w:szCs w:val="16"/>
        </w:rPr>
      </w:pPr>
    </w:p>
    <w:p w:rsidR="00771A2F" w:rsidRPr="0040205A" w:rsidRDefault="00771A2F" w:rsidP="00771A2F">
      <w:pPr>
        <w:jc w:val="both"/>
        <w:rPr>
          <w:rFonts w:ascii="Times New Roman" w:hAnsi="Times New Roman"/>
          <w:color w:val="000000"/>
          <w:sz w:val="24"/>
          <w:szCs w:val="24"/>
        </w:rPr>
      </w:pPr>
      <w:r w:rsidRPr="0040205A">
        <w:rPr>
          <w:rFonts w:ascii="Times New Roman" w:hAnsi="Times New Roman"/>
          <w:color w:val="000000"/>
          <w:sz w:val="24"/>
          <w:szCs w:val="24"/>
        </w:rPr>
        <w:t>odčlenené od pozemkov registra E KN, parcely čísla 489 o výmere 18473m</w:t>
      </w:r>
      <w:r w:rsidRPr="0040205A">
        <w:rPr>
          <w:rFonts w:ascii="Times New Roman" w:hAnsi="Times New Roman"/>
          <w:color w:val="000000"/>
          <w:sz w:val="24"/>
          <w:szCs w:val="24"/>
          <w:vertAlign w:val="superscript"/>
        </w:rPr>
        <w:t>2</w:t>
      </w:r>
      <w:r w:rsidRPr="0040205A">
        <w:rPr>
          <w:rFonts w:ascii="Times New Roman" w:hAnsi="Times New Roman"/>
          <w:color w:val="000000"/>
          <w:sz w:val="24"/>
          <w:szCs w:val="24"/>
        </w:rPr>
        <w:t xml:space="preserve"> druh pozemku – ostatná plocha a parcely čísla 492 o výmere 1920m</w:t>
      </w:r>
      <w:r w:rsidRPr="0040205A">
        <w:rPr>
          <w:rFonts w:ascii="Times New Roman" w:hAnsi="Times New Roman"/>
          <w:color w:val="000000"/>
          <w:sz w:val="24"/>
          <w:szCs w:val="24"/>
          <w:vertAlign w:val="superscript"/>
        </w:rPr>
        <w:t>2</w:t>
      </w:r>
      <w:r w:rsidRPr="0040205A">
        <w:rPr>
          <w:rFonts w:ascii="Times New Roman" w:hAnsi="Times New Roman"/>
          <w:color w:val="000000"/>
          <w:sz w:val="24"/>
          <w:szCs w:val="24"/>
        </w:rPr>
        <w:t xml:space="preserve"> druh pozemku – ostatná plocha, geometrickým plánom č. 9/2016, vyhotoveným GEOPROJEKT Prešov </w:t>
      </w:r>
      <w:proofErr w:type="spellStart"/>
      <w:r w:rsidRPr="0040205A">
        <w:rPr>
          <w:rFonts w:ascii="Times New Roman" w:hAnsi="Times New Roman"/>
          <w:color w:val="000000"/>
          <w:sz w:val="24"/>
          <w:szCs w:val="24"/>
        </w:rPr>
        <w:t>s.r.o</w:t>
      </w:r>
      <w:proofErr w:type="spellEnd"/>
      <w:r w:rsidRPr="0040205A">
        <w:rPr>
          <w:rFonts w:ascii="Times New Roman" w:hAnsi="Times New Roman"/>
          <w:color w:val="000000"/>
          <w:sz w:val="24"/>
          <w:szCs w:val="24"/>
        </w:rPr>
        <w:t>., Konštantínova 6, 080 01 Prešov, IČO: 36 465 372, úradne overeným Okresným úradom Prešov, katastrálny odbor pod číslom G1-388/2016, dňa 18.03.2016</w:t>
      </w:r>
    </w:p>
    <w:p w:rsidR="00771A2F" w:rsidRPr="00266E62" w:rsidRDefault="00771A2F" w:rsidP="00771A2F">
      <w:pPr>
        <w:ind w:left="1068"/>
        <w:jc w:val="both"/>
        <w:rPr>
          <w:rFonts w:ascii="Times New Roman" w:hAnsi="Times New Roman"/>
          <w:sz w:val="16"/>
          <w:szCs w:val="16"/>
        </w:rPr>
      </w:pPr>
    </w:p>
    <w:p w:rsidR="00771A2F" w:rsidRDefault="00771A2F" w:rsidP="00771A2F">
      <w:pPr>
        <w:tabs>
          <w:tab w:val="left" w:pos="567"/>
        </w:tabs>
        <w:spacing w:after="60"/>
        <w:ind w:right="72"/>
        <w:jc w:val="both"/>
        <w:rPr>
          <w:rFonts w:ascii="Times New Roman" w:hAnsi="Times New Roman"/>
          <w:sz w:val="24"/>
          <w:szCs w:val="24"/>
        </w:rPr>
      </w:pPr>
      <w:r w:rsidRPr="0040205A">
        <w:rPr>
          <w:rFonts w:ascii="Times New Roman" w:hAnsi="Times New Roman"/>
          <w:color w:val="000000"/>
          <w:sz w:val="24"/>
          <w:szCs w:val="24"/>
        </w:rPr>
        <w:t>spoluvlastnícky podiel: 1/1,</w:t>
      </w:r>
      <w:r>
        <w:rPr>
          <w:rFonts w:ascii="Times New Roman" w:hAnsi="Times New Roman"/>
          <w:color w:val="000000"/>
          <w:sz w:val="24"/>
          <w:szCs w:val="24"/>
        </w:rPr>
        <w:t xml:space="preserve">                                      </w:t>
      </w:r>
      <w:r w:rsidRPr="0040205A">
        <w:rPr>
          <w:rFonts w:ascii="Times New Roman" w:hAnsi="Times New Roman"/>
          <w:sz w:val="24"/>
          <w:szCs w:val="24"/>
        </w:rPr>
        <w:t xml:space="preserve">ťarchy: bez zápisu </w:t>
      </w:r>
    </w:p>
    <w:p w:rsidR="00771A2F" w:rsidRPr="00EA1E39" w:rsidRDefault="00771A2F" w:rsidP="00771A2F">
      <w:pPr>
        <w:tabs>
          <w:tab w:val="left" w:pos="567"/>
        </w:tabs>
        <w:spacing w:after="60"/>
        <w:ind w:right="72"/>
        <w:jc w:val="both"/>
        <w:rPr>
          <w:rFonts w:ascii="Times New Roman" w:hAnsi="Times New Roman"/>
          <w:color w:val="000000"/>
          <w:sz w:val="24"/>
          <w:szCs w:val="24"/>
        </w:rPr>
      </w:pPr>
    </w:p>
    <w:p w:rsidR="00771A2F" w:rsidRPr="0040205A" w:rsidRDefault="00771A2F" w:rsidP="00771A2F">
      <w:pPr>
        <w:tabs>
          <w:tab w:val="left" w:pos="1800"/>
        </w:tabs>
        <w:spacing w:after="60"/>
        <w:ind w:right="72"/>
        <w:jc w:val="both"/>
        <w:rPr>
          <w:rFonts w:ascii="Times New Roman" w:hAnsi="Times New Roman"/>
          <w:color w:val="000000"/>
          <w:sz w:val="24"/>
          <w:szCs w:val="24"/>
        </w:rPr>
      </w:pPr>
      <w:r w:rsidRPr="0040205A">
        <w:rPr>
          <w:rFonts w:ascii="Times New Roman" w:hAnsi="Times New Roman"/>
          <w:color w:val="000000"/>
          <w:sz w:val="24"/>
          <w:szCs w:val="24"/>
        </w:rPr>
        <w:t>Celková výmera odovzdávaného nehnuteľného majetku predstavuje 4278 m</w:t>
      </w:r>
      <w:r w:rsidRPr="0040205A">
        <w:rPr>
          <w:rFonts w:ascii="Times New Roman" w:hAnsi="Times New Roman"/>
          <w:color w:val="000000"/>
          <w:sz w:val="24"/>
          <w:szCs w:val="24"/>
          <w:vertAlign w:val="superscript"/>
        </w:rPr>
        <w:t>2</w:t>
      </w:r>
      <w:r w:rsidRPr="0040205A">
        <w:rPr>
          <w:rFonts w:ascii="Times New Roman" w:hAnsi="Times New Roman"/>
          <w:color w:val="000000"/>
          <w:sz w:val="24"/>
          <w:szCs w:val="24"/>
        </w:rPr>
        <w:t>.</w:t>
      </w:r>
    </w:p>
    <w:p w:rsidR="00771A2F" w:rsidRPr="0040205A" w:rsidRDefault="00771A2F" w:rsidP="00771A2F">
      <w:pPr>
        <w:rPr>
          <w:rFonts w:ascii="Times New Roman" w:hAnsi="Times New Roman"/>
          <w:b/>
          <w:sz w:val="24"/>
          <w:szCs w:val="24"/>
        </w:rPr>
      </w:pPr>
      <w:r w:rsidRPr="0040205A">
        <w:rPr>
          <w:rFonts w:ascii="Times New Roman" w:hAnsi="Times New Roman"/>
          <w:b/>
          <w:sz w:val="24"/>
          <w:szCs w:val="24"/>
        </w:rPr>
        <w:t>Dôvod hodný osobitného zreteľa:</w:t>
      </w:r>
    </w:p>
    <w:p w:rsidR="00771A2F" w:rsidRPr="0040205A" w:rsidRDefault="00771A2F" w:rsidP="00771A2F">
      <w:pPr>
        <w:jc w:val="both"/>
        <w:rPr>
          <w:rFonts w:ascii="Times New Roman" w:hAnsi="Times New Roman"/>
          <w:sz w:val="24"/>
          <w:szCs w:val="24"/>
        </w:rPr>
      </w:pPr>
      <w:r w:rsidRPr="0040205A">
        <w:rPr>
          <w:rFonts w:ascii="Times New Roman" w:hAnsi="Times New Roman"/>
          <w:sz w:val="24"/>
          <w:szCs w:val="24"/>
        </w:rPr>
        <w:t>Predmetom zámeny je pozemok vo vlastníctve obce Ľubovec, ktorý sa nachádza pod cestou III. triedy a ktorý sa zamení za pozemky vo vlastníctve PSK, nachádzajúce sa mimo cestné teleso cesty III. triedy. Obec plánuje na týchto pozemkoch výstavbu chodníka pozdĺž cesty III. triedy, výstavba chodníka má verejný charakter a zabezpečí ochranu a zvýšenú bezpečnosť obyvateľov obce. PSK zabezpečuje správu cesty III. triedy a investuje finančné prostriedky do jej údržby. Obec Ľubovec a PSK si zámenou pozemkov vysporiadajú vlastnícke pomery pod komunikáciami a okolitou plochou, bez ďalšieho finančného dorovnania rozdielu vo výmere.</w:t>
      </w:r>
    </w:p>
    <w:p w:rsidR="00771A2F" w:rsidRDefault="00771A2F" w:rsidP="00771A2F">
      <w:pPr>
        <w:jc w:val="both"/>
        <w:rPr>
          <w:rFonts w:ascii="Times New Roman" w:hAnsi="Times New Roman"/>
          <w:sz w:val="24"/>
          <w:szCs w:val="24"/>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tabs>
          <w:tab w:val="left" w:pos="360"/>
        </w:tabs>
        <w:spacing w:before="120"/>
        <w:rPr>
          <w:rFonts w:ascii="Verdana" w:hAnsi="Verdana"/>
          <w:b/>
          <w:i/>
          <w:sz w:val="24"/>
          <w:szCs w:val="24"/>
          <w:u w:val="single"/>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118</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313C3E" w:rsidRDefault="00771A2F" w:rsidP="00771A2F">
      <w:pPr>
        <w:spacing w:before="60" w:after="60"/>
        <w:jc w:val="both"/>
        <w:rPr>
          <w:rFonts w:ascii="Times New Roman" w:hAnsi="Times New Roman"/>
          <w:sz w:val="24"/>
          <w:szCs w:val="24"/>
        </w:rPr>
      </w:pPr>
      <w:r w:rsidRPr="00313C3E">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b/>
          <w:sz w:val="24"/>
          <w:szCs w:val="24"/>
        </w:rPr>
      </w:pPr>
      <w:r>
        <w:rPr>
          <w:rFonts w:ascii="Times New Roman" w:hAnsi="Times New Roman"/>
          <w:b/>
          <w:sz w:val="24"/>
          <w:szCs w:val="24"/>
        </w:rPr>
        <w:t>u k l a d á</w:t>
      </w:r>
    </w:p>
    <w:p w:rsidR="00771A2F" w:rsidRDefault="00771A2F" w:rsidP="00771A2F">
      <w:pPr>
        <w:jc w:val="both"/>
        <w:rPr>
          <w:rFonts w:ascii="Times New Roman" w:hAnsi="Times New Roman"/>
        </w:rPr>
      </w:pPr>
      <w:r>
        <w:rPr>
          <w:rFonts w:ascii="Times New Roman" w:hAnsi="Times New Roman"/>
        </w:rPr>
        <w:t>vyžiadať si cenové relácie na jednotlivé úseky chodníka pre peších v časti „</w:t>
      </w:r>
      <w:proofErr w:type="spellStart"/>
      <w:r>
        <w:rPr>
          <w:rFonts w:ascii="Times New Roman" w:hAnsi="Times New Roman"/>
        </w:rPr>
        <w:t>Forgoš</w:t>
      </w:r>
      <w:proofErr w:type="spellEnd"/>
      <w:r>
        <w:rPr>
          <w:rFonts w:ascii="Times New Roman" w:hAnsi="Times New Roman"/>
        </w:rPr>
        <w:t xml:space="preserve"> 31 – </w:t>
      </w:r>
      <w:proofErr w:type="spellStart"/>
      <w:r>
        <w:rPr>
          <w:rFonts w:ascii="Times New Roman" w:hAnsi="Times New Roman"/>
        </w:rPr>
        <w:t>Mačišák</w:t>
      </w:r>
      <w:proofErr w:type="spellEnd"/>
      <w:r>
        <w:rPr>
          <w:rFonts w:ascii="Times New Roman" w:hAnsi="Times New Roman"/>
        </w:rPr>
        <w:t xml:space="preserve"> 36“ a v časti „Harausová 44 – </w:t>
      </w:r>
      <w:proofErr w:type="spellStart"/>
      <w:r>
        <w:rPr>
          <w:rFonts w:ascii="Times New Roman" w:hAnsi="Times New Roman"/>
        </w:rPr>
        <w:t>Biščák</w:t>
      </w:r>
      <w:proofErr w:type="spellEnd"/>
      <w:r>
        <w:rPr>
          <w:rFonts w:ascii="Times New Roman" w:hAnsi="Times New Roman"/>
        </w:rPr>
        <w:t xml:space="preserve"> 51“</w:t>
      </w:r>
    </w:p>
    <w:p w:rsidR="00771A2F" w:rsidRDefault="00771A2F" w:rsidP="00771A2F">
      <w:pPr>
        <w:jc w:val="both"/>
        <w:rPr>
          <w:rFonts w:ascii="Times New Roman" w:hAnsi="Times New Roman"/>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jc w:val="both"/>
        <w:rPr>
          <w:rFonts w:ascii="Times New Roman" w:hAnsi="Times New Roman"/>
        </w:rPr>
      </w:pPr>
    </w:p>
    <w:p w:rsidR="00771A2F" w:rsidRDefault="00771A2F" w:rsidP="00771A2F">
      <w:pPr>
        <w:tabs>
          <w:tab w:val="left" w:pos="360"/>
        </w:tabs>
        <w:spacing w:before="120"/>
        <w:rPr>
          <w:rFonts w:ascii="Verdana" w:hAnsi="Verdana"/>
          <w:b/>
          <w:i/>
          <w:sz w:val="24"/>
          <w:szCs w:val="24"/>
          <w:u w:val="single"/>
        </w:rPr>
      </w:pPr>
    </w:p>
    <w:p w:rsidR="00771A2F" w:rsidRDefault="00771A2F" w:rsidP="00771A2F">
      <w:pPr>
        <w:tabs>
          <w:tab w:val="left" w:pos="360"/>
        </w:tabs>
        <w:spacing w:before="120"/>
        <w:rPr>
          <w:rFonts w:ascii="Verdana" w:hAnsi="Verdana"/>
          <w:b/>
          <w:i/>
          <w:sz w:val="24"/>
          <w:szCs w:val="24"/>
          <w:u w:val="single"/>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lastRenderedPageBreak/>
        <w:t xml:space="preserve">Uznesenie číslo </w:t>
      </w:r>
      <w:r>
        <w:rPr>
          <w:rFonts w:ascii="Verdana" w:hAnsi="Verdana"/>
          <w:b/>
          <w:i/>
          <w:sz w:val="24"/>
          <w:szCs w:val="24"/>
          <w:u w:val="single"/>
        </w:rPr>
        <w:t>119</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313C3E" w:rsidRDefault="00771A2F" w:rsidP="00771A2F">
      <w:pPr>
        <w:spacing w:before="60" w:after="60"/>
        <w:jc w:val="both"/>
        <w:rPr>
          <w:rFonts w:ascii="Times New Roman" w:hAnsi="Times New Roman"/>
          <w:sz w:val="24"/>
          <w:szCs w:val="24"/>
        </w:rPr>
      </w:pPr>
      <w:r w:rsidRPr="00313C3E">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b/>
          <w:sz w:val="24"/>
          <w:szCs w:val="24"/>
        </w:rPr>
      </w:pPr>
      <w:r>
        <w:rPr>
          <w:rFonts w:ascii="Times New Roman" w:hAnsi="Times New Roman"/>
          <w:b/>
          <w:sz w:val="24"/>
          <w:szCs w:val="24"/>
        </w:rPr>
        <w:t>p r e s ú v a</w:t>
      </w:r>
    </w:p>
    <w:p w:rsidR="00771A2F" w:rsidRDefault="00771A2F" w:rsidP="00771A2F">
      <w:pPr>
        <w:jc w:val="both"/>
        <w:rPr>
          <w:rFonts w:ascii="Times New Roman" w:hAnsi="Times New Roman"/>
        </w:rPr>
      </w:pPr>
      <w:r>
        <w:rPr>
          <w:rFonts w:ascii="Times New Roman" w:hAnsi="Times New Roman"/>
        </w:rPr>
        <w:t>bod programu č. 6 – verejné osvetlenie (výmena/doplnenie) na ďalšie zasadnutie obecného zastupiteľstva</w:t>
      </w:r>
    </w:p>
    <w:p w:rsidR="00771A2F" w:rsidRDefault="00771A2F" w:rsidP="00771A2F">
      <w:pPr>
        <w:jc w:val="both"/>
        <w:rPr>
          <w:rFonts w:ascii="Times New Roman" w:hAnsi="Times New Roman"/>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jc w:val="both"/>
        <w:rPr>
          <w:rFonts w:ascii="Times New Roman" w:hAnsi="Times New Roman"/>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120</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E46DBD" w:rsidRDefault="00771A2F" w:rsidP="00771A2F">
      <w:pPr>
        <w:jc w:val="both"/>
        <w:rPr>
          <w:rFonts w:ascii="Times New Roman" w:hAnsi="Times New Roman"/>
          <w:sz w:val="24"/>
          <w:szCs w:val="24"/>
        </w:rPr>
      </w:pPr>
      <w:r w:rsidRPr="00E46DBD">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sz w:val="24"/>
          <w:szCs w:val="24"/>
        </w:rPr>
      </w:pPr>
      <w:r w:rsidRPr="00E46DBD">
        <w:rPr>
          <w:rFonts w:ascii="Times New Roman" w:hAnsi="Times New Roman"/>
          <w:b/>
          <w:sz w:val="24"/>
          <w:szCs w:val="24"/>
        </w:rPr>
        <w:t xml:space="preserve">s c h v a ľ u j e </w:t>
      </w:r>
    </w:p>
    <w:p w:rsidR="00771A2F" w:rsidRDefault="00771A2F" w:rsidP="00771A2F">
      <w:pPr>
        <w:jc w:val="both"/>
        <w:rPr>
          <w:rFonts w:ascii="Times New Roman" w:hAnsi="Times New Roman"/>
        </w:rPr>
      </w:pPr>
      <w:r>
        <w:rPr>
          <w:rFonts w:ascii="Times New Roman" w:hAnsi="Times New Roman"/>
        </w:rPr>
        <w:t>starostke obce vyžiadať si cenové ponuky na opravu žumpy v ZŠ s MŠ Ľubovec</w:t>
      </w:r>
    </w:p>
    <w:p w:rsidR="00771A2F" w:rsidRDefault="00771A2F" w:rsidP="00771A2F">
      <w:pPr>
        <w:jc w:val="both"/>
        <w:rPr>
          <w:rFonts w:ascii="Times New Roman" w:hAnsi="Times New Roman"/>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jc w:val="both"/>
        <w:rPr>
          <w:rFonts w:ascii="Times New Roman" w:hAnsi="Times New Roman"/>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121</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E46DBD" w:rsidRDefault="00771A2F" w:rsidP="00771A2F">
      <w:pPr>
        <w:jc w:val="both"/>
        <w:rPr>
          <w:rFonts w:ascii="Times New Roman" w:hAnsi="Times New Roman"/>
          <w:sz w:val="24"/>
          <w:szCs w:val="24"/>
        </w:rPr>
      </w:pPr>
      <w:r w:rsidRPr="00E46DBD">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sz w:val="24"/>
          <w:szCs w:val="24"/>
        </w:rPr>
      </w:pPr>
      <w:r w:rsidRPr="00E46DBD">
        <w:rPr>
          <w:rFonts w:ascii="Times New Roman" w:hAnsi="Times New Roman"/>
          <w:b/>
          <w:sz w:val="24"/>
          <w:szCs w:val="24"/>
        </w:rPr>
        <w:t xml:space="preserve">s c h v a ľ u j e </w:t>
      </w:r>
    </w:p>
    <w:p w:rsidR="00771A2F" w:rsidRDefault="00771A2F" w:rsidP="00771A2F">
      <w:pPr>
        <w:jc w:val="both"/>
        <w:rPr>
          <w:rFonts w:ascii="Times New Roman" w:hAnsi="Times New Roman"/>
        </w:rPr>
      </w:pPr>
      <w:r>
        <w:rPr>
          <w:rFonts w:ascii="Times New Roman" w:hAnsi="Times New Roman"/>
        </w:rPr>
        <w:t>rozpočet v sume 4.000,- € na organizáciu podujatia osláv výročia prvej písomnej zmienky o obci Ľubovec</w:t>
      </w:r>
    </w:p>
    <w:p w:rsidR="00771A2F" w:rsidRDefault="00771A2F" w:rsidP="00771A2F">
      <w:pPr>
        <w:jc w:val="both"/>
        <w:rPr>
          <w:rFonts w:ascii="Times New Roman" w:hAnsi="Times New Roman"/>
          <w:sz w:val="24"/>
          <w:szCs w:val="24"/>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tabs>
          <w:tab w:val="left" w:pos="360"/>
        </w:tabs>
        <w:spacing w:before="120"/>
        <w:rPr>
          <w:rFonts w:ascii="Verdana" w:hAnsi="Verdana"/>
          <w:b/>
          <w:i/>
          <w:sz w:val="24"/>
          <w:szCs w:val="24"/>
          <w:u w:val="single"/>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122</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E46DBD" w:rsidRDefault="00771A2F" w:rsidP="00771A2F">
      <w:pPr>
        <w:jc w:val="both"/>
        <w:rPr>
          <w:rFonts w:ascii="Times New Roman" w:hAnsi="Times New Roman"/>
          <w:sz w:val="24"/>
          <w:szCs w:val="24"/>
        </w:rPr>
      </w:pPr>
      <w:r w:rsidRPr="00E46DBD">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sz w:val="24"/>
          <w:szCs w:val="24"/>
        </w:rPr>
      </w:pPr>
      <w:r w:rsidRPr="00E46DBD">
        <w:rPr>
          <w:rFonts w:ascii="Times New Roman" w:hAnsi="Times New Roman"/>
          <w:b/>
          <w:sz w:val="24"/>
          <w:szCs w:val="24"/>
        </w:rPr>
        <w:t xml:space="preserve">s c h v a ľ u j e </w:t>
      </w:r>
    </w:p>
    <w:p w:rsidR="00771A2F" w:rsidRDefault="00771A2F" w:rsidP="00771A2F">
      <w:pPr>
        <w:jc w:val="both"/>
        <w:rPr>
          <w:rFonts w:ascii="Times New Roman" w:hAnsi="Times New Roman"/>
        </w:rPr>
      </w:pPr>
      <w:r>
        <w:rPr>
          <w:rFonts w:ascii="Times New Roman" w:hAnsi="Times New Roman"/>
        </w:rPr>
        <w:t xml:space="preserve">vzdanie sa nároku na nájomné voči organizácii LIRI </w:t>
      </w:r>
      <w:proofErr w:type="spellStart"/>
      <w:r>
        <w:rPr>
          <w:rFonts w:ascii="Times New Roman" w:hAnsi="Times New Roman"/>
        </w:rPr>
        <w:t>o.z</w:t>
      </w:r>
      <w:proofErr w:type="spellEnd"/>
      <w:r>
        <w:rPr>
          <w:rFonts w:ascii="Times New Roman" w:hAnsi="Times New Roman"/>
        </w:rPr>
        <w:t>. za rok 2017</w:t>
      </w:r>
    </w:p>
    <w:p w:rsidR="00771A2F" w:rsidRDefault="00771A2F" w:rsidP="00771A2F">
      <w:pPr>
        <w:jc w:val="both"/>
        <w:rPr>
          <w:rFonts w:ascii="Times New Roman" w:hAnsi="Times New Roman"/>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jc w:val="both"/>
        <w:rPr>
          <w:rFonts w:ascii="Times New Roman" w:hAnsi="Times New Roman"/>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123</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313C3E" w:rsidRDefault="00771A2F" w:rsidP="00771A2F">
      <w:pPr>
        <w:spacing w:before="60" w:after="60"/>
        <w:jc w:val="both"/>
        <w:rPr>
          <w:rFonts w:ascii="Times New Roman" w:hAnsi="Times New Roman"/>
          <w:sz w:val="24"/>
          <w:szCs w:val="24"/>
        </w:rPr>
      </w:pPr>
      <w:r w:rsidRPr="00313C3E">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b/>
          <w:sz w:val="24"/>
          <w:szCs w:val="24"/>
        </w:rPr>
      </w:pPr>
      <w:r>
        <w:rPr>
          <w:rFonts w:ascii="Times New Roman" w:hAnsi="Times New Roman"/>
          <w:b/>
          <w:sz w:val="24"/>
          <w:szCs w:val="24"/>
        </w:rPr>
        <w:t>s c h v a ľ u j e</w:t>
      </w:r>
    </w:p>
    <w:p w:rsidR="00771A2F" w:rsidRDefault="00771A2F" w:rsidP="00771A2F">
      <w:pPr>
        <w:jc w:val="both"/>
        <w:rPr>
          <w:rFonts w:ascii="Times New Roman" w:hAnsi="Times New Roman"/>
        </w:rPr>
      </w:pPr>
      <w:r>
        <w:rPr>
          <w:rFonts w:ascii="Times New Roman" w:hAnsi="Times New Roman"/>
        </w:rPr>
        <w:t>finančné prostriedky vo výške 2.000,- € na opravu výtlkov v obci Ľubovec a časť Ruské Pekľany</w:t>
      </w:r>
    </w:p>
    <w:p w:rsidR="00771A2F" w:rsidRDefault="00771A2F" w:rsidP="00771A2F">
      <w:pPr>
        <w:jc w:val="both"/>
        <w:rPr>
          <w:rFonts w:ascii="Times New Roman" w:hAnsi="Times New Roman"/>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jc w:val="both"/>
        <w:rPr>
          <w:rFonts w:ascii="Times New Roman" w:hAnsi="Times New Roman"/>
        </w:rPr>
      </w:pPr>
    </w:p>
    <w:p w:rsidR="00771A2F" w:rsidRDefault="00771A2F" w:rsidP="00771A2F">
      <w:pPr>
        <w:jc w:val="both"/>
        <w:rPr>
          <w:rFonts w:ascii="Times New Roman" w:hAnsi="Times New Roman"/>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lastRenderedPageBreak/>
        <w:t xml:space="preserve">Uznesenie číslo </w:t>
      </w:r>
      <w:r>
        <w:rPr>
          <w:rFonts w:ascii="Verdana" w:hAnsi="Verdana"/>
          <w:b/>
          <w:i/>
          <w:sz w:val="24"/>
          <w:szCs w:val="24"/>
          <w:u w:val="single"/>
        </w:rPr>
        <w:t>124</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E46DBD" w:rsidRDefault="00771A2F" w:rsidP="00771A2F">
      <w:pPr>
        <w:jc w:val="both"/>
        <w:rPr>
          <w:rFonts w:ascii="Times New Roman" w:hAnsi="Times New Roman"/>
          <w:sz w:val="24"/>
          <w:szCs w:val="24"/>
        </w:rPr>
      </w:pPr>
      <w:r w:rsidRPr="00E46DBD">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sz w:val="24"/>
          <w:szCs w:val="24"/>
        </w:rPr>
      </w:pPr>
      <w:r w:rsidRPr="00E46DBD">
        <w:rPr>
          <w:rFonts w:ascii="Times New Roman" w:hAnsi="Times New Roman"/>
          <w:b/>
          <w:sz w:val="24"/>
          <w:szCs w:val="24"/>
        </w:rPr>
        <w:t xml:space="preserve">s c h v a ľ u j e </w:t>
      </w:r>
    </w:p>
    <w:p w:rsidR="00771A2F" w:rsidRDefault="00771A2F" w:rsidP="00771A2F">
      <w:pPr>
        <w:jc w:val="both"/>
        <w:rPr>
          <w:rFonts w:ascii="Times New Roman" w:hAnsi="Times New Roman"/>
        </w:rPr>
      </w:pPr>
      <w:r>
        <w:rPr>
          <w:rFonts w:ascii="Times New Roman" w:hAnsi="Times New Roman"/>
        </w:rPr>
        <w:t>finančnú pomoc vo výške 3.000,- € na opravu chrámu (výmenu okien) v Ruských Pekľanoch</w:t>
      </w:r>
    </w:p>
    <w:p w:rsidR="00771A2F" w:rsidRDefault="00771A2F" w:rsidP="00771A2F">
      <w:pPr>
        <w:jc w:val="both"/>
        <w:rPr>
          <w:rFonts w:ascii="Times New Roman" w:hAnsi="Times New Roman"/>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jc w:val="both"/>
        <w:rPr>
          <w:rFonts w:ascii="Times New Roman" w:hAnsi="Times New Roman"/>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125</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E46DBD" w:rsidRDefault="00771A2F" w:rsidP="00771A2F">
      <w:pPr>
        <w:jc w:val="both"/>
        <w:rPr>
          <w:rFonts w:ascii="Times New Roman" w:hAnsi="Times New Roman"/>
          <w:sz w:val="24"/>
          <w:szCs w:val="24"/>
        </w:rPr>
      </w:pPr>
      <w:r w:rsidRPr="00E46DBD">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sz w:val="24"/>
          <w:szCs w:val="24"/>
        </w:rPr>
      </w:pPr>
      <w:r>
        <w:rPr>
          <w:rFonts w:ascii="Times New Roman" w:hAnsi="Times New Roman"/>
          <w:b/>
          <w:sz w:val="24"/>
          <w:szCs w:val="24"/>
        </w:rPr>
        <w:t xml:space="preserve">n e </w:t>
      </w:r>
      <w:r w:rsidRPr="00E46DBD">
        <w:rPr>
          <w:rFonts w:ascii="Times New Roman" w:hAnsi="Times New Roman"/>
          <w:b/>
          <w:sz w:val="24"/>
          <w:szCs w:val="24"/>
        </w:rPr>
        <w:t xml:space="preserve">s c h v a ľ u j e </w:t>
      </w:r>
    </w:p>
    <w:p w:rsidR="00771A2F" w:rsidRDefault="00771A2F" w:rsidP="00771A2F">
      <w:pPr>
        <w:jc w:val="both"/>
        <w:rPr>
          <w:rFonts w:ascii="Times New Roman" w:hAnsi="Times New Roman"/>
        </w:rPr>
      </w:pPr>
      <w:r>
        <w:rPr>
          <w:rFonts w:ascii="Times New Roman" w:hAnsi="Times New Roman"/>
        </w:rPr>
        <w:t>realizáciu fasády na budove Denného stacionára</w:t>
      </w:r>
    </w:p>
    <w:p w:rsidR="00771A2F" w:rsidRDefault="00771A2F" w:rsidP="00771A2F">
      <w:pPr>
        <w:jc w:val="both"/>
        <w:rPr>
          <w:rFonts w:ascii="Times New Roman" w:hAnsi="Times New Roman"/>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jc w:val="both"/>
        <w:rPr>
          <w:rFonts w:ascii="Times New Roman" w:hAnsi="Times New Roman"/>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126</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313C3E" w:rsidRDefault="00771A2F" w:rsidP="00771A2F">
      <w:pPr>
        <w:spacing w:before="60" w:after="60"/>
        <w:jc w:val="both"/>
        <w:rPr>
          <w:rFonts w:ascii="Times New Roman" w:hAnsi="Times New Roman"/>
          <w:sz w:val="24"/>
          <w:szCs w:val="24"/>
        </w:rPr>
      </w:pPr>
      <w:r w:rsidRPr="00313C3E">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b/>
          <w:sz w:val="24"/>
          <w:szCs w:val="24"/>
        </w:rPr>
      </w:pPr>
      <w:r>
        <w:rPr>
          <w:rFonts w:ascii="Times New Roman" w:hAnsi="Times New Roman"/>
          <w:b/>
          <w:sz w:val="24"/>
          <w:szCs w:val="24"/>
        </w:rPr>
        <w:t>b e r i e   n a   v e d o m i e</w:t>
      </w:r>
    </w:p>
    <w:p w:rsidR="00771A2F" w:rsidRDefault="00771A2F" w:rsidP="00771A2F">
      <w:pPr>
        <w:jc w:val="both"/>
        <w:rPr>
          <w:rFonts w:ascii="Times New Roman" w:hAnsi="Times New Roman"/>
        </w:rPr>
      </w:pPr>
      <w:r>
        <w:rPr>
          <w:rFonts w:ascii="Times New Roman" w:hAnsi="Times New Roman"/>
        </w:rPr>
        <w:t>ponuku na skúšku rozhlasovej ústredne</w:t>
      </w:r>
    </w:p>
    <w:p w:rsidR="00771A2F" w:rsidRDefault="00771A2F" w:rsidP="00771A2F">
      <w:pPr>
        <w:jc w:val="both"/>
        <w:rPr>
          <w:rFonts w:ascii="Times New Roman" w:hAnsi="Times New Roman"/>
          <w:sz w:val="24"/>
          <w:szCs w:val="24"/>
        </w:rPr>
      </w:pPr>
    </w:p>
    <w:p w:rsidR="00771A2F" w:rsidRPr="00501AC2" w:rsidRDefault="00771A2F" w:rsidP="00771A2F">
      <w:pPr>
        <w:tabs>
          <w:tab w:val="left" w:pos="360"/>
        </w:tabs>
        <w:spacing w:before="120"/>
        <w:rPr>
          <w:rFonts w:ascii="Verdana" w:hAnsi="Verdana"/>
          <w:i/>
          <w:sz w:val="24"/>
          <w:szCs w:val="24"/>
          <w:u w:val="single"/>
        </w:rPr>
      </w:pPr>
      <w:r w:rsidRPr="00501AC2">
        <w:rPr>
          <w:rFonts w:ascii="Verdana" w:hAnsi="Verdana"/>
          <w:b/>
          <w:i/>
          <w:sz w:val="24"/>
          <w:szCs w:val="24"/>
          <w:u w:val="single"/>
        </w:rPr>
        <w:t xml:space="preserve">Uznesenie číslo </w:t>
      </w:r>
      <w:r>
        <w:rPr>
          <w:rFonts w:ascii="Verdana" w:hAnsi="Verdana"/>
          <w:b/>
          <w:i/>
          <w:sz w:val="24"/>
          <w:szCs w:val="24"/>
          <w:u w:val="single"/>
        </w:rPr>
        <w:t>127</w:t>
      </w:r>
      <w:r w:rsidRPr="00501AC2">
        <w:rPr>
          <w:rFonts w:ascii="Verdana" w:hAnsi="Verdana"/>
          <w:b/>
          <w:i/>
          <w:sz w:val="24"/>
          <w:szCs w:val="24"/>
          <w:u w:val="single"/>
        </w:rPr>
        <w:t>/1</w:t>
      </w:r>
      <w:r>
        <w:rPr>
          <w:rFonts w:ascii="Verdana" w:hAnsi="Verdana"/>
          <w:b/>
          <w:i/>
          <w:sz w:val="24"/>
          <w:szCs w:val="24"/>
          <w:u w:val="single"/>
        </w:rPr>
        <w:t>7</w:t>
      </w:r>
      <w:r w:rsidRPr="00501AC2">
        <w:rPr>
          <w:rFonts w:ascii="Verdana" w:hAnsi="Verdana"/>
          <w:b/>
          <w:i/>
          <w:sz w:val="24"/>
          <w:szCs w:val="24"/>
          <w:u w:val="single"/>
        </w:rPr>
        <w:t>/201</w:t>
      </w:r>
      <w:r>
        <w:rPr>
          <w:rFonts w:ascii="Verdana" w:hAnsi="Verdana"/>
          <w:b/>
          <w:i/>
          <w:sz w:val="24"/>
          <w:szCs w:val="24"/>
          <w:u w:val="single"/>
        </w:rPr>
        <w:t>7</w:t>
      </w:r>
      <w:r w:rsidRPr="00501AC2">
        <w:rPr>
          <w:rFonts w:ascii="Verdana" w:hAnsi="Verdana"/>
          <w:i/>
          <w:sz w:val="24"/>
          <w:szCs w:val="24"/>
          <w:u w:val="single"/>
        </w:rPr>
        <w:t> </w:t>
      </w:r>
    </w:p>
    <w:p w:rsidR="00771A2F" w:rsidRPr="00313C3E" w:rsidRDefault="00771A2F" w:rsidP="00771A2F">
      <w:pPr>
        <w:spacing w:before="60" w:after="60"/>
        <w:jc w:val="both"/>
        <w:rPr>
          <w:rFonts w:ascii="Times New Roman" w:hAnsi="Times New Roman"/>
          <w:sz w:val="24"/>
          <w:szCs w:val="24"/>
        </w:rPr>
      </w:pPr>
      <w:r w:rsidRPr="00313C3E">
        <w:rPr>
          <w:rFonts w:ascii="Times New Roman" w:hAnsi="Times New Roman"/>
          <w:sz w:val="24"/>
          <w:szCs w:val="24"/>
        </w:rPr>
        <w:t xml:space="preserve">Obecné zastupiteľstvo obce Ľubovec  </w:t>
      </w:r>
    </w:p>
    <w:p w:rsidR="00771A2F" w:rsidRPr="00E46DBD" w:rsidRDefault="00771A2F" w:rsidP="00771A2F">
      <w:pPr>
        <w:ind w:firstLine="709"/>
        <w:jc w:val="both"/>
        <w:rPr>
          <w:rFonts w:ascii="Times New Roman" w:hAnsi="Times New Roman"/>
          <w:sz w:val="24"/>
          <w:szCs w:val="24"/>
        </w:rPr>
      </w:pPr>
      <w:r w:rsidRPr="00E46DBD">
        <w:rPr>
          <w:rFonts w:ascii="Times New Roman" w:hAnsi="Times New Roman"/>
          <w:b/>
          <w:sz w:val="24"/>
          <w:szCs w:val="24"/>
        </w:rPr>
        <w:t xml:space="preserve">s c h v a ľ u j e </w:t>
      </w:r>
    </w:p>
    <w:p w:rsidR="00771A2F" w:rsidRDefault="00771A2F" w:rsidP="00771A2F">
      <w:pPr>
        <w:jc w:val="both"/>
        <w:rPr>
          <w:rFonts w:ascii="Times New Roman" w:hAnsi="Times New Roman"/>
        </w:rPr>
      </w:pPr>
      <w:r>
        <w:rPr>
          <w:rFonts w:ascii="Times New Roman" w:hAnsi="Times New Roman"/>
        </w:rPr>
        <w:t>spoluúčasť financovania obce Ľubovec na projekt „Rekonštrukcia skladu hasičského náradia na hasičskú zbrojnicu“, ako rozdiel medzi plánovaným rozpočtom vo výške 50.559,554 € a získanou dotáciou z Ministerstva vnútra</w:t>
      </w:r>
    </w:p>
    <w:p w:rsidR="00771A2F" w:rsidRDefault="00771A2F" w:rsidP="00771A2F">
      <w:pPr>
        <w:jc w:val="both"/>
        <w:rPr>
          <w:rFonts w:ascii="Times New Roman" w:hAnsi="Times New Roman"/>
        </w:rPr>
      </w:pPr>
    </w:p>
    <w:p w:rsidR="00771A2F" w:rsidRDefault="00771A2F" w:rsidP="00771A2F">
      <w:pPr>
        <w:jc w:val="both"/>
        <w:rPr>
          <w:rFonts w:ascii="Times New Roman" w:hAnsi="Times New Roman"/>
          <w:sz w:val="24"/>
          <w:szCs w:val="24"/>
        </w:rPr>
      </w:pPr>
      <w:r>
        <w:rPr>
          <w:rFonts w:ascii="Times New Roman" w:hAnsi="Times New Roman"/>
          <w:sz w:val="24"/>
          <w:szCs w:val="24"/>
        </w:rPr>
        <w:t xml:space="preserve">Hlasovanie - </w:t>
      </w:r>
      <w:r>
        <w:rPr>
          <w:rFonts w:ascii="Times New Roman" w:hAnsi="Times New Roman"/>
          <w:sz w:val="24"/>
          <w:szCs w:val="24"/>
        </w:rPr>
        <w:tab/>
        <w:t xml:space="preserve">za:  Mgr. M. Šarišský, </w:t>
      </w:r>
      <w:proofErr w:type="spellStart"/>
      <w:r>
        <w:rPr>
          <w:rFonts w:ascii="Times New Roman" w:hAnsi="Times New Roman"/>
          <w:sz w:val="24"/>
          <w:szCs w:val="24"/>
        </w:rPr>
        <w:t>S.Štofan</w:t>
      </w:r>
      <w:proofErr w:type="spellEnd"/>
      <w:r>
        <w:rPr>
          <w:rFonts w:ascii="Times New Roman" w:hAnsi="Times New Roman"/>
          <w:sz w:val="24"/>
          <w:szCs w:val="24"/>
        </w:rPr>
        <w:t xml:space="preserve">, Ing. </w:t>
      </w:r>
      <w:proofErr w:type="spellStart"/>
      <w:r>
        <w:rPr>
          <w:rFonts w:ascii="Times New Roman" w:hAnsi="Times New Roman"/>
          <w:sz w:val="24"/>
          <w:szCs w:val="24"/>
        </w:rPr>
        <w:t>M.Marton</w:t>
      </w:r>
      <w:proofErr w:type="spellEnd"/>
      <w:r>
        <w:rPr>
          <w:rFonts w:ascii="Times New Roman" w:hAnsi="Times New Roman"/>
          <w:sz w:val="24"/>
          <w:szCs w:val="24"/>
        </w:rPr>
        <w:t xml:space="preserve">, A. </w:t>
      </w:r>
      <w:proofErr w:type="spellStart"/>
      <w:r>
        <w:rPr>
          <w:rFonts w:ascii="Times New Roman" w:hAnsi="Times New Roman"/>
          <w:sz w:val="24"/>
          <w:szCs w:val="24"/>
        </w:rPr>
        <w:t>Kotuličová</w:t>
      </w:r>
      <w:proofErr w:type="spellEnd"/>
      <w:r>
        <w:rPr>
          <w:rFonts w:ascii="Times New Roman" w:hAnsi="Times New Roman"/>
          <w:sz w:val="24"/>
          <w:szCs w:val="24"/>
        </w:rPr>
        <w:t>, Mgr. Z. Rapavá</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proti: 0</w:t>
      </w:r>
    </w:p>
    <w:p w:rsidR="00771A2F" w:rsidRDefault="00771A2F" w:rsidP="00771A2F">
      <w:pPr>
        <w:pStyle w:val="Odsekzoznamu"/>
        <w:jc w:val="both"/>
        <w:rPr>
          <w:rFonts w:ascii="Times New Roman" w:hAnsi="Times New Roman"/>
          <w:sz w:val="24"/>
          <w:szCs w:val="24"/>
        </w:rPr>
      </w:pPr>
      <w:r>
        <w:rPr>
          <w:rFonts w:ascii="Times New Roman" w:hAnsi="Times New Roman"/>
          <w:sz w:val="24"/>
          <w:szCs w:val="24"/>
        </w:rPr>
        <w:tab/>
        <w:t>zdržal sa: 0</w:t>
      </w:r>
    </w:p>
    <w:p w:rsidR="00771A2F" w:rsidRDefault="00771A2F" w:rsidP="00771A2F">
      <w:pPr>
        <w:jc w:val="both"/>
        <w:rPr>
          <w:rFonts w:ascii="Times New Roman" w:hAnsi="Times New Roman"/>
        </w:rPr>
      </w:pPr>
      <w:bookmarkStart w:id="0" w:name="_GoBack"/>
      <w:bookmarkEnd w:id="0"/>
    </w:p>
    <w:p w:rsidR="00521995" w:rsidRDefault="00521995"/>
    <w:sectPr w:rsidR="00521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A4C3B"/>
    <w:multiLevelType w:val="hybridMultilevel"/>
    <w:tmpl w:val="0FC6712A"/>
    <w:lvl w:ilvl="0" w:tplc="3BD4A590">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29D22057"/>
    <w:multiLevelType w:val="hybridMultilevel"/>
    <w:tmpl w:val="13A04F86"/>
    <w:lvl w:ilvl="0" w:tplc="F00EFD82">
      <w:start w:val="1"/>
      <w:numFmt w:val="decimal"/>
      <w:lvlText w:val="%1)"/>
      <w:lvlJc w:val="left"/>
      <w:pPr>
        <w:ind w:left="1425" w:hanging="360"/>
      </w:pPr>
      <w:rPr>
        <w:rFonts w:hint="default"/>
        <w:b/>
        <w:i/>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 w15:restartNumberingAfterBreak="0">
    <w:nsid w:val="35955C93"/>
    <w:multiLevelType w:val="hybridMultilevel"/>
    <w:tmpl w:val="6DDAB24E"/>
    <w:lvl w:ilvl="0" w:tplc="F858CD82">
      <w:start w:val="1"/>
      <w:numFmt w:val="bullet"/>
      <w:lvlText w:val="-"/>
      <w:lvlJc w:val="left"/>
      <w:pPr>
        <w:ind w:left="1785" w:hanging="360"/>
      </w:pPr>
      <w:rPr>
        <w:rFonts w:ascii="Times New Roman" w:eastAsia="Times New Roman" w:hAnsi="Times New Roman" w:cs="Times New Roman" w:hint="default"/>
      </w:rPr>
    </w:lvl>
    <w:lvl w:ilvl="1" w:tplc="041B0003" w:tentative="1">
      <w:start w:val="1"/>
      <w:numFmt w:val="bullet"/>
      <w:lvlText w:val="o"/>
      <w:lvlJc w:val="left"/>
      <w:pPr>
        <w:ind w:left="2505" w:hanging="360"/>
      </w:pPr>
      <w:rPr>
        <w:rFonts w:ascii="Courier New" w:hAnsi="Courier New" w:cs="Courier New" w:hint="default"/>
      </w:rPr>
    </w:lvl>
    <w:lvl w:ilvl="2" w:tplc="041B0005" w:tentative="1">
      <w:start w:val="1"/>
      <w:numFmt w:val="bullet"/>
      <w:lvlText w:val=""/>
      <w:lvlJc w:val="left"/>
      <w:pPr>
        <w:ind w:left="3225" w:hanging="360"/>
      </w:pPr>
      <w:rPr>
        <w:rFonts w:ascii="Wingdings" w:hAnsi="Wingdings" w:hint="default"/>
      </w:rPr>
    </w:lvl>
    <w:lvl w:ilvl="3" w:tplc="041B0001" w:tentative="1">
      <w:start w:val="1"/>
      <w:numFmt w:val="bullet"/>
      <w:lvlText w:val=""/>
      <w:lvlJc w:val="left"/>
      <w:pPr>
        <w:ind w:left="3945" w:hanging="360"/>
      </w:pPr>
      <w:rPr>
        <w:rFonts w:ascii="Symbol" w:hAnsi="Symbol" w:hint="default"/>
      </w:rPr>
    </w:lvl>
    <w:lvl w:ilvl="4" w:tplc="041B0003" w:tentative="1">
      <w:start w:val="1"/>
      <w:numFmt w:val="bullet"/>
      <w:lvlText w:val="o"/>
      <w:lvlJc w:val="left"/>
      <w:pPr>
        <w:ind w:left="4665" w:hanging="360"/>
      </w:pPr>
      <w:rPr>
        <w:rFonts w:ascii="Courier New" w:hAnsi="Courier New" w:cs="Courier New" w:hint="default"/>
      </w:rPr>
    </w:lvl>
    <w:lvl w:ilvl="5" w:tplc="041B0005" w:tentative="1">
      <w:start w:val="1"/>
      <w:numFmt w:val="bullet"/>
      <w:lvlText w:val=""/>
      <w:lvlJc w:val="left"/>
      <w:pPr>
        <w:ind w:left="5385" w:hanging="360"/>
      </w:pPr>
      <w:rPr>
        <w:rFonts w:ascii="Wingdings" w:hAnsi="Wingdings" w:hint="default"/>
      </w:rPr>
    </w:lvl>
    <w:lvl w:ilvl="6" w:tplc="041B0001" w:tentative="1">
      <w:start w:val="1"/>
      <w:numFmt w:val="bullet"/>
      <w:lvlText w:val=""/>
      <w:lvlJc w:val="left"/>
      <w:pPr>
        <w:ind w:left="6105" w:hanging="360"/>
      </w:pPr>
      <w:rPr>
        <w:rFonts w:ascii="Symbol" w:hAnsi="Symbol" w:hint="default"/>
      </w:rPr>
    </w:lvl>
    <w:lvl w:ilvl="7" w:tplc="041B0003" w:tentative="1">
      <w:start w:val="1"/>
      <w:numFmt w:val="bullet"/>
      <w:lvlText w:val="o"/>
      <w:lvlJc w:val="left"/>
      <w:pPr>
        <w:ind w:left="6825" w:hanging="360"/>
      </w:pPr>
      <w:rPr>
        <w:rFonts w:ascii="Courier New" w:hAnsi="Courier New" w:cs="Courier New" w:hint="default"/>
      </w:rPr>
    </w:lvl>
    <w:lvl w:ilvl="8" w:tplc="041B0005" w:tentative="1">
      <w:start w:val="1"/>
      <w:numFmt w:val="bullet"/>
      <w:lvlText w:val=""/>
      <w:lvlJc w:val="left"/>
      <w:pPr>
        <w:ind w:left="7545" w:hanging="360"/>
      </w:pPr>
      <w:rPr>
        <w:rFonts w:ascii="Wingdings" w:hAnsi="Wingdings" w:hint="default"/>
      </w:rPr>
    </w:lvl>
  </w:abstractNum>
  <w:abstractNum w:abstractNumId="3" w15:restartNumberingAfterBreak="0">
    <w:nsid w:val="578E39D1"/>
    <w:multiLevelType w:val="multilevel"/>
    <w:tmpl w:val="63D0A76C"/>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b/>
        <w:i w:val="0"/>
        <w:vertAlign w:val="baseline"/>
      </w:rPr>
    </w:lvl>
    <w:lvl w:ilvl="2">
      <w:start w:val="1"/>
      <w:numFmt w:val="decimal"/>
      <w:lvlText w:val="%3."/>
      <w:lvlJc w:val="left"/>
      <w:pPr>
        <w:ind w:left="2340" w:firstLine="198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4" w15:restartNumberingAfterBreak="0">
    <w:nsid w:val="78733600"/>
    <w:multiLevelType w:val="hybridMultilevel"/>
    <w:tmpl w:val="D0D2B8F4"/>
    <w:lvl w:ilvl="0" w:tplc="6FF2EF46">
      <w:start w:val="1"/>
      <w:numFmt w:val="decimal"/>
      <w:lvlText w:val="%1)"/>
      <w:lvlJc w:val="left"/>
      <w:pPr>
        <w:ind w:left="1065" w:hanging="360"/>
      </w:pPr>
      <w:rPr>
        <w:rFonts w:hint="default"/>
        <w:b/>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2F"/>
    <w:rsid w:val="00521995"/>
    <w:rsid w:val="00771A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E9A30-EAAE-4DF1-8192-081EF49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1A2F"/>
    <w:pPr>
      <w:spacing w:after="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71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1028</Words>
  <Characters>5863</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Miroslava</dc:creator>
  <cp:keywords/>
  <dc:description/>
  <cp:lastModifiedBy>VAŠKOVÁ Miroslava</cp:lastModifiedBy>
  <cp:revision>1</cp:revision>
  <dcterms:created xsi:type="dcterms:W3CDTF">2017-12-04T10:53:00Z</dcterms:created>
  <dcterms:modified xsi:type="dcterms:W3CDTF">2017-12-04T10:58:00Z</dcterms:modified>
</cp:coreProperties>
</file>